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BA8" w:rsidRDefault="00273BA8" w:rsidP="00273BA8">
      <w:pPr>
        <w:pStyle w:val="Hlavika"/>
        <w:spacing w:line="276" w:lineRule="auto"/>
        <w:rPr>
          <w:rFonts w:cstheme="minorHAnsi"/>
          <w:b/>
          <w:color w:val="000000"/>
          <w:sz w:val="22"/>
          <w:szCs w:val="22"/>
        </w:rPr>
      </w:pPr>
      <w:bookmarkStart w:id="0" w:name="_GoBack"/>
      <w:bookmarkEnd w:id="0"/>
    </w:p>
    <w:p w:rsidR="00273BA8" w:rsidRDefault="00273BA8" w:rsidP="00273BA8">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rsidR="00273BA8" w:rsidRDefault="00273BA8" w:rsidP="00273BA8">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rsidR="00273BA8" w:rsidRDefault="00273BA8" w:rsidP="00273BA8">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na predkladanie ponúk </w:t>
      </w:r>
    </w:p>
    <w:p w:rsidR="00273BA8" w:rsidRDefault="00273BA8" w:rsidP="00273BA8">
      <w:pPr>
        <w:spacing w:line="276" w:lineRule="auto"/>
        <w:jc w:val="center"/>
        <w:rPr>
          <w:rFonts w:asciiTheme="minorHAnsi" w:hAnsiTheme="minorHAnsi" w:cstheme="minorHAnsi"/>
          <w:sz w:val="22"/>
          <w:szCs w:val="22"/>
        </w:rPr>
      </w:pPr>
    </w:p>
    <w:p w:rsidR="00273BA8" w:rsidRDefault="00273BA8" w:rsidP="00273BA8">
      <w:pPr>
        <w:tabs>
          <w:tab w:val="left" w:pos="-284"/>
        </w:tabs>
        <w:spacing w:line="276" w:lineRule="auto"/>
        <w:ind w:left="-142" w:firstLine="142"/>
        <w:jc w:val="center"/>
      </w:pP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ákazka nad 100 000,- EUR bez DPH</w:t>
      </w:r>
      <w:r>
        <w:rPr>
          <w:rFonts w:asciiTheme="minorHAnsi" w:hAnsiTheme="minorHAnsi" w:cstheme="minorHAnsi"/>
          <w:sz w:val="22"/>
          <w:szCs w:val="22"/>
        </w:rPr>
        <w:t>) podľa aktuálne platnej príručky k procesu verejného obstarávania pre dopytovo-orientované projekty a národné projekty operačného programu Integrovaná infraštruktúra v gescii MH SR, verzia 3, vydanej 20. januára 2020 Ministerstvom hospodárstva Slovenskej republiky (ďalej v texte výzvy na predkladanie ponúk budeme uvádzať  len ako „</w:t>
      </w:r>
      <w:r>
        <w:rPr>
          <w:rFonts w:asciiTheme="minorHAnsi" w:hAnsiTheme="minorHAnsi" w:cstheme="minorHAnsi"/>
          <w:i/>
          <w:sz w:val="22"/>
          <w:szCs w:val="22"/>
        </w:rPr>
        <w:t>príručka</w:t>
      </w:r>
      <w:r>
        <w:rPr>
          <w:rFonts w:asciiTheme="minorHAnsi" w:hAnsiTheme="minorHAnsi" w:cstheme="minorHAnsi"/>
          <w:sz w:val="22"/>
          <w:szCs w:val="22"/>
        </w:rPr>
        <w:t xml:space="preserve">“ v príslušnom gramatickom tvare). Predmetná výzva na predkladanie ponúk </w:t>
      </w:r>
      <w:r>
        <w:rPr>
          <w:rFonts w:asciiTheme="minorHAnsi" w:hAnsiTheme="minorHAnsi" w:cstheme="minorHAnsi"/>
          <w:sz w:val="22"/>
          <w:szCs w:val="22"/>
        </w:rPr>
        <w:br/>
        <w:t>je zverejnená na webovom sídle zadávateľa.</w:t>
      </w:r>
    </w:p>
    <w:p w:rsidR="00273BA8" w:rsidRDefault="00273BA8" w:rsidP="00273BA8">
      <w:pPr>
        <w:tabs>
          <w:tab w:val="left" w:pos="-284"/>
        </w:tabs>
        <w:spacing w:line="276" w:lineRule="auto"/>
        <w:ind w:left="-142" w:firstLine="142"/>
        <w:jc w:val="both"/>
        <w:rPr>
          <w:rFonts w:asciiTheme="minorHAnsi" w:hAnsiTheme="minorHAnsi" w:cstheme="minorHAnsi"/>
          <w:b/>
          <w:sz w:val="22"/>
          <w:szCs w:val="22"/>
        </w:rPr>
      </w:pPr>
    </w:p>
    <w:p w:rsidR="00273BA8" w:rsidRDefault="00273BA8" w:rsidP="00273BA8">
      <w:pPr>
        <w:tabs>
          <w:tab w:val="left" w:pos="-284"/>
        </w:tabs>
        <w:spacing w:line="276" w:lineRule="auto"/>
        <w:ind w:left="-142" w:firstLine="142"/>
        <w:jc w:val="both"/>
        <w:rPr>
          <w:rFonts w:asciiTheme="minorHAnsi" w:hAnsiTheme="minorHAnsi" w:cstheme="minorHAnsi"/>
          <w:b/>
          <w:sz w:val="22"/>
          <w:szCs w:val="22"/>
        </w:rPr>
      </w:pPr>
    </w:p>
    <w:p w:rsidR="00273BA8" w:rsidRDefault="00273BA8" w:rsidP="00273BA8">
      <w:pPr>
        <w:tabs>
          <w:tab w:val="left" w:pos="-284"/>
        </w:tabs>
        <w:spacing w:line="276" w:lineRule="auto"/>
        <w:ind w:left="-142" w:firstLine="142"/>
        <w:jc w:val="both"/>
        <w:rPr>
          <w:rFonts w:asciiTheme="minorHAnsi" w:hAnsiTheme="minorHAnsi" w:cstheme="minorHAnsi"/>
          <w:b/>
          <w:sz w:val="22"/>
          <w:szCs w:val="22"/>
        </w:rPr>
      </w:pPr>
    </w:p>
    <w:p w:rsidR="00273BA8" w:rsidRDefault="00273BA8" w:rsidP="00273BA8">
      <w:pPr>
        <w:tabs>
          <w:tab w:val="left" w:pos="-284"/>
        </w:tabs>
        <w:spacing w:line="276" w:lineRule="auto"/>
        <w:ind w:left="-142" w:firstLine="142"/>
        <w:jc w:val="both"/>
        <w:rPr>
          <w:rFonts w:asciiTheme="minorHAnsi" w:hAnsiTheme="minorHAnsi" w:cstheme="minorHAnsi"/>
          <w:b/>
          <w:sz w:val="22"/>
          <w:szCs w:val="22"/>
        </w:rPr>
      </w:pPr>
    </w:p>
    <w:p w:rsidR="00273BA8" w:rsidRDefault="00273BA8" w:rsidP="00273BA8">
      <w:pPr>
        <w:tabs>
          <w:tab w:val="left" w:pos="-284"/>
        </w:tabs>
        <w:spacing w:line="276" w:lineRule="auto"/>
        <w:ind w:left="-142" w:firstLine="142"/>
        <w:jc w:val="both"/>
        <w:rPr>
          <w:rFonts w:asciiTheme="minorHAnsi" w:hAnsiTheme="minorHAnsi" w:cstheme="minorHAnsi"/>
          <w:b/>
          <w:sz w:val="22"/>
          <w:szCs w:val="22"/>
        </w:rPr>
      </w:pPr>
    </w:p>
    <w:p w:rsidR="00273BA8" w:rsidRDefault="00273BA8" w:rsidP="00273BA8">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rsidR="00273BA8" w:rsidRDefault="00273BA8" w:rsidP="00273BA8">
      <w:pPr>
        <w:spacing w:line="276" w:lineRule="auto"/>
        <w:jc w:val="center"/>
        <w:rPr>
          <w:rFonts w:asciiTheme="minorHAnsi" w:hAnsiTheme="minorHAnsi" w:cstheme="minorHAnsi"/>
          <w:sz w:val="28"/>
          <w:szCs w:val="28"/>
        </w:rPr>
      </w:pPr>
    </w:p>
    <w:p w:rsidR="00273BA8" w:rsidRDefault="00273BA8" w:rsidP="00273BA8">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 xml:space="preserve">„Dodávka automatickej linky na výrobu betónových </w:t>
      </w:r>
    </w:p>
    <w:p w:rsidR="00273BA8" w:rsidRDefault="00273BA8" w:rsidP="00273BA8">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 xml:space="preserve">a </w:t>
      </w:r>
      <w:proofErr w:type="spellStart"/>
      <w:r>
        <w:rPr>
          <w:rFonts w:asciiTheme="minorHAnsi" w:hAnsiTheme="minorHAnsi" w:cstheme="minorHAnsi"/>
          <w:b/>
          <w:sz w:val="28"/>
          <w:szCs w:val="28"/>
        </w:rPr>
        <w:t>plastbetónových</w:t>
      </w:r>
      <w:proofErr w:type="spellEnd"/>
      <w:r>
        <w:rPr>
          <w:rFonts w:asciiTheme="minorHAnsi" w:hAnsiTheme="minorHAnsi" w:cstheme="minorHAnsi"/>
          <w:b/>
          <w:sz w:val="28"/>
          <w:szCs w:val="28"/>
        </w:rPr>
        <w:t xml:space="preserve"> komponentov kanalizačných systémov </w:t>
      </w:r>
    </w:p>
    <w:p w:rsidR="00273BA8" w:rsidRDefault="00273BA8" w:rsidP="00273BA8">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a pracoviska autonómnych manipulačných vozíkov“</w:t>
      </w:r>
    </w:p>
    <w:p w:rsidR="00273BA8" w:rsidRDefault="00273BA8" w:rsidP="00273BA8">
      <w:pPr>
        <w:spacing w:line="276" w:lineRule="auto"/>
        <w:ind w:left="709" w:hanging="709"/>
        <w:jc w:val="both"/>
        <w:rPr>
          <w:rFonts w:asciiTheme="minorHAnsi" w:hAnsiTheme="minorHAnsi" w:cstheme="minorHAnsi"/>
          <w:sz w:val="22"/>
          <w:szCs w:val="22"/>
        </w:rPr>
      </w:pPr>
    </w:p>
    <w:p w:rsidR="00273BA8" w:rsidRDefault="00273BA8" w:rsidP="00273BA8">
      <w:pPr>
        <w:spacing w:line="276" w:lineRule="auto"/>
        <w:ind w:left="709" w:hanging="709"/>
        <w:jc w:val="center"/>
        <w:rPr>
          <w:rFonts w:asciiTheme="minorHAnsi" w:hAnsiTheme="minorHAnsi" w:cstheme="minorHAnsi"/>
          <w:sz w:val="22"/>
          <w:szCs w:val="22"/>
        </w:rPr>
      </w:pPr>
    </w:p>
    <w:p w:rsidR="00273BA8" w:rsidRDefault="00273BA8" w:rsidP="00273BA8">
      <w:pPr>
        <w:spacing w:line="276" w:lineRule="auto"/>
        <w:ind w:left="709" w:hanging="709"/>
        <w:jc w:val="both"/>
        <w:rPr>
          <w:rFonts w:asciiTheme="minorHAnsi" w:hAnsiTheme="minorHAnsi" w:cstheme="minorHAnsi"/>
          <w:sz w:val="22"/>
          <w:szCs w:val="22"/>
        </w:rPr>
      </w:pPr>
    </w:p>
    <w:p w:rsidR="00273BA8" w:rsidRDefault="00273BA8" w:rsidP="00273BA8">
      <w:pPr>
        <w:spacing w:line="276" w:lineRule="auto"/>
        <w:ind w:left="709" w:hanging="709"/>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ind w:left="709" w:hanging="709"/>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273BA8" w:rsidRDefault="00273BA8" w:rsidP="00273BA8">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Style w:val="ra"/>
          <w:rFonts w:asciiTheme="minorHAnsi" w:hAnsiTheme="minorHAnsi" w:cstheme="minorHAnsi"/>
          <w:sz w:val="22"/>
          <w:szCs w:val="22"/>
        </w:rPr>
        <w:t xml:space="preserve">Mgr. Martin </w:t>
      </w:r>
      <w:proofErr w:type="spellStart"/>
      <w:r>
        <w:rPr>
          <w:rStyle w:val="ra"/>
          <w:rFonts w:asciiTheme="minorHAnsi" w:hAnsiTheme="minorHAnsi" w:cstheme="minorHAnsi"/>
          <w:sz w:val="22"/>
          <w:szCs w:val="22"/>
        </w:rPr>
        <w:t>Karlubík</w:t>
      </w:r>
      <w:proofErr w:type="spellEnd"/>
    </w:p>
    <w:p w:rsidR="00273BA8" w:rsidRDefault="00273BA8" w:rsidP="00273BA8">
      <w:pPr>
        <w:spacing w:line="276" w:lineRule="auto"/>
        <w:ind w:firstLine="708"/>
        <w:jc w:val="both"/>
        <w:rPr>
          <w:rFonts w:ascii="Calibri" w:hAnsi="Calibri" w:cs="Calibr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KLARTEC, spol. s </w:t>
      </w:r>
      <w:proofErr w:type="spellStart"/>
      <w:r>
        <w:rPr>
          <w:rStyle w:val="ra"/>
          <w:rFonts w:asciiTheme="minorHAnsi" w:hAnsiTheme="minorHAnsi" w:cstheme="minorHAnsi"/>
          <w:sz w:val="22"/>
          <w:szCs w:val="22"/>
        </w:rPr>
        <w:t>r.o</w:t>
      </w:r>
      <w:proofErr w:type="spellEnd"/>
      <w:r>
        <w:rPr>
          <w:rStyle w:val="ra"/>
          <w:rFonts w:asciiTheme="minorHAnsi" w:hAnsiTheme="minorHAnsi" w:cstheme="minorHAnsi"/>
          <w:sz w:val="22"/>
          <w:szCs w:val="22"/>
        </w:rPr>
        <w:t>. - konateľ</w:t>
      </w:r>
      <w:r>
        <w:rPr>
          <w:rFonts w:asciiTheme="minorHAnsi" w:hAnsiTheme="minorHAnsi" w:cstheme="minorHAnsi"/>
          <w:b/>
          <w:color w:val="FF0000"/>
          <w:sz w:val="22"/>
          <w:szCs w:val="22"/>
        </w:rPr>
        <w:t xml:space="preserve">                    </w:t>
      </w: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V Trnave, dňa 09.06.2020</w:t>
      </w: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tabs>
          <w:tab w:val="left" w:pos="-284"/>
        </w:tabs>
        <w:spacing w:line="276" w:lineRule="auto"/>
        <w:ind w:left="-142" w:firstLine="142"/>
        <w:jc w:val="center"/>
        <w:rPr>
          <w:rFonts w:asciiTheme="minorHAnsi" w:hAnsiTheme="minorHAnsi" w:cstheme="minorHAnsi"/>
          <w:b/>
          <w:sz w:val="22"/>
          <w:szCs w:val="22"/>
        </w:rPr>
      </w:pPr>
      <w:r>
        <w:rPr>
          <w:rFonts w:asciiTheme="minorHAnsi" w:hAnsiTheme="minorHAnsi" w:cstheme="minorHAnsi"/>
          <w:b/>
          <w:bCs/>
          <w:sz w:val="22"/>
          <w:szCs w:val="22"/>
        </w:rPr>
        <w:lastRenderedPageBreak/>
        <w:t xml:space="preserve">Údaje, informácie, inštrukcie, pokyny,  požiadavky, konštatovania  a iné náležitosti, ktoré sú uvedené v tejto výzve na predkladanie ponúk, pri ktorých nie je uvedená konkrétna časť predmetu zákazky, </w:t>
      </w:r>
      <w:r>
        <w:rPr>
          <w:rFonts w:asciiTheme="minorHAnsi" w:hAnsiTheme="minorHAnsi" w:cstheme="minorHAnsi"/>
          <w:b/>
          <w:bCs/>
          <w:sz w:val="22"/>
          <w:szCs w:val="22"/>
        </w:rPr>
        <w:br/>
        <w:t>rovnako platia pre obidve časti predmetu zákazky.</w:t>
      </w:r>
    </w:p>
    <w:p w:rsidR="00273BA8" w:rsidRDefault="00273BA8" w:rsidP="00273BA8">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identifikácia osoby, ktorej so poskytne 50% a menej finančných prostriedkov z </w:t>
      </w:r>
      <w:proofErr w:type="spellStart"/>
      <w:r>
        <w:rPr>
          <w:rFonts w:asciiTheme="minorHAnsi" w:hAnsiTheme="minorHAnsi" w:cstheme="minorHAnsi"/>
          <w:b/>
          <w:bCs/>
          <w:smallCaps/>
          <w:sz w:val="22"/>
          <w:szCs w:val="22"/>
        </w:rPr>
        <w:t>nfp</w:t>
      </w:r>
      <w:proofErr w:type="spellEnd"/>
      <w:r>
        <w:rPr>
          <w:rFonts w:asciiTheme="minorHAnsi" w:hAnsiTheme="minorHAnsi" w:cstheme="minorHAnsi"/>
          <w:b/>
          <w:bCs/>
          <w:smallCaps/>
          <w:sz w:val="22"/>
          <w:szCs w:val="22"/>
        </w:rPr>
        <w:t xml:space="preserve"> (ďalej v texte len „zadávateľ“ v príslušnom gramatickom tvare) </w:t>
      </w:r>
    </w:p>
    <w:p w:rsidR="00273BA8" w:rsidRDefault="00273BA8" w:rsidP="00273BA8">
      <w:pPr>
        <w:pStyle w:val="Odsekzoznamu"/>
        <w:ind w:hanging="180"/>
        <w:rPr>
          <w:rFonts w:asciiTheme="minorHAnsi" w:hAnsiTheme="minorHAnsi" w:cstheme="minorHAnsi"/>
        </w:rPr>
      </w:pPr>
      <w:r>
        <w:rPr>
          <w:rFonts w:cstheme="minorHAnsi"/>
        </w:rPr>
        <w:t>Názov zadávateľa: KLARTEC, spol. s </w:t>
      </w:r>
      <w:proofErr w:type="spellStart"/>
      <w:r>
        <w:rPr>
          <w:rFonts w:cstheme="minorHAnsi"/>
        </w:rPr>
        <w:t>r.o</w:t>
      </w:r>
      <w:proofErr w:type="spellEnd"/>
      <w:r>
        <w:rPr>
          <w:rFonts w:cstheme="minorHAnsi"/>
        </w:rPr>
        <w:t>.</w:t>
      </w:r>
    </w:p>
    <w:p w:rsidR="00273BA8" w:rsidRDefault="00273BA8" w:rsidP="00273BA8">
      <w:pPr>
        <w:pStyle w:val="Odsekzoznamu"/>
        <w:ind w:hanging="180"/>
        <w:rPr>
          <w:rFonts w:asciiTheme="minorHAnsi" w:hAnsiTheme="minorHAnsi" w:cstheme="minorHAnsi"/>
        </w:rPr>
      </w:pPr>
      <w:r>
        <w:rPr>
          <w:rFonts w:cstheme="minorHAnsi"/>
        </w:rPr>
        <w:t xml:space="preserve">IČO: </w:t>
      </w:r>
      <w:r>
        <w:rPr>
          <w:rFonts w:cstheme="minorHAnsi"/>
          <w:lang w:val="cs-CZ"/>
        </w:rPr>
        <w:t>36 231 355</w:t>
      </w:r>
    </w:p>
    <w:p w:rsidR="00273BA8" w:rsidRDefault="00273BA8" w:rsidP="00273BA8">
      <w:pPr>
        <w:pStyle w:val="Odsekzoznamu"/>
        <w:ind w:hanging="180"/>
        <w:rPr>
          <w:rFonts w:asciiTheme="minorHAnsi" w:hAnsiTheme="minorHAnsi" w:cstheme="minorHAnsi"/>
        </w:rPr>
      </w:pPr>
      <w:r>
        <w:rPr>
          <w:rFonts w:cstheme="minorHAnsi"/>
        </w:rPr>
        <w:t xml:space="preserve">Sídlo zadávateľa: </w:t>
      </w:r>
      <w:proofErr w:type="spellStart"/>
      <w:r>
        <w:rPr>
          <w:rFonts w:cstheme="minorHAnsi"/>
        </w:rPr>
        <w:t>Mikovíniho</w:t>
      </w:r>
      <w:proofErr w:type="spellEnd"/>
      <w:r>
        <w:rPr>
          <w:rFonts w:cstheme="minorHAnsi"/>
        </w:rPr>
        <w:t xml:space="preserve"> 8, 917 01 Trnava</w:t>
      </w:r>
    </w:p>
    <w:p w:rsidR="00273BA8" w:rsidRDefault="00273BA8" w:rsidP="00273BA8">
      <w:pPr>
        <w:pStyle w:val="Odsekzoznamu"/>
        <w:ind w:hanging="180"/>
        <w:rPr>
          <w:rFonts w:asciiTheme="minorHAnsi" w:hAnsiTheme="minorHAnsi" w:cstheme="minorHAnsi"/>
          <w:b/>
        </w:rPr>
      </w:pPr>
      <w:r>
        <w:rPr>
          <w:rFonts w:cstheme="minorHAnsi"/>
          <w:b/>
        </w:rPr>
        <w:t>Kontaktné údaje zadávateľa:</w:t>
      </w:r>
    </w:p>
    <w:p w:rsidR="00273BA8" w:rsidRDefault="00273BA8" w:rsidP="00273BA8">
      <w:pPr>
        <w:pStyle w:val="Odsekzoznamu"/>
        <w:ind w:hanging="180"/>
        <w:rPr>
          <w:rFonts w:asciiTheme="minorHAnsi" w:hAnsiTheme="minorHAnsi" w:cstheme="minorHAnsi"/>
        </w:rPr>
      </w:pPr>
      <w:r>
        <w:rPr>
          <w:rFonts w:cstheme="minorHAnsi"/>
        </w:rPr>
        <w:t>Kontaktná adresa: KLARTEC, spol. s </w:t>
      </w:r>
      <w:proofErr w:type="spellStart"/>
      <w:r>
        <w:rPr>
          <w:rFonts w:cstheme="minorHAnsi"/>
        </w:rPr>
        <w:t>r.o</w:t>
      </w:r>
      <w:proofErr w:type="spellEnd"/>
      <w:r>
        <w:rPr>
          <w:rFonts w:cstheme="minorHAnsi"/>
        </w:rPr>
        <w:t xml:space="preserve">.,  </w:t>
      </w:r>
      <w:proofErr w:type="spellStart"/>
      <w:r>
        <w:rPr>
          <w:rFonts w:cstheme="minorHAnsi"/>
        </w:rPr>
        <w:t>Mikovíniho</w:t>
      </w:r>
      <w:proofErr w:type="spellEnd"/>
      <w:r>
        <w:rPr>
          <w:rFonts w:cstheme="minorHAnsi"/>
        </w:rPr>
        <w:t xml:space="preserve"> 8, 917 01 Trnava</w:t>
      </w:r>
    </w:p>
    <w:p w:rsidR="00273BA8" w:rsidRDefault="00273BA8" w:rsidP="00273BA8">
      <w:pPr>
        <w:pStyle w:val="Odsekzoznamu"/>
        <w:ind w:hanging="180"/>
        <w:rPr>
          <w:rFonts w:asciiTheme="minorHAnsi" w:hAnsiTheme="minorHAnsi" w:cstheme="minorHAnsi"/>
        </w:rPr>
      </w:pPr>
      <w:r>
        <w:rPr>
          <w:rFonts w:cstheme="minorHAnsi"/>
        </w:rPr>
        <w:t>Krajina: Slovenská republika</w:t>
      </w:r>
    </w:p>
    <w:p w:rsidR="00273BA8" w:rsidRDefault="00273BA8" w:rsidP="00273BA8">
      <w:pPr>
        <w:pStyle w:val="Odsekzoznamu"/>
        <w:ind w:hanging="180"/>
        <w:rPr>
          <w:rFonts w:asciiTheme="minorHAnsi" w:hAnsiTheme="minorHAnsi" w:cstheme="minorHAnsi"/>
        </w:rPr>
      </w:pPr>
      <w:r>
        <w:rPr>
          <w:rFonts w:cstheme="minorHAnsi"/>
        </w:rPr>
        <w:t>Kontaktná osoba:  Ing. Ľubomír Kovačik</w:t>
      </w:r>
    </w:p>
    <w:p w:rsidR="00273BA8" w:rsidRDefault="00273BA8" w:rsidP="00273BA8">
      <w:pPr>
        <w:pStyle w:val="Odsekzoznamu"/>
        <w:ind w:hanging="180"/>
        <w:rPr>
          <w:rFonts w:asciiTheme="minorHAnsi" w:hAnsiTheme="minorHAnsi" w:cstheme="minorHAnsi"/>
        </w:rPr>
      </w:pPr>
      <w:r>
        <w:rPr>
          <w:rFonts w:cstheme="minorHAnsi"/>
        </w:rPr>
        <w:t>Telefón: +421 905 222 899</w:t>
      </w:r>
    </w:p>
    <w:p w:rsidR="00273BA8" w:rsidRDefault="00273BA8" w:rsidP="00273BA8">
      <w:pPr>
        <w:pStyle w:val="Odsekzoznamu"/>
        <w:spacing w:after="0"/>
        <w:ind w:hanging="180"/>
        <w:rPr>
          <w:rFonts w:asciiTheme="minorHAnsi" w:hAnsiTheme="minorHAnsi" w:cstheme="minorHAnsi"/>
        </w:rPr>
      </w:pPr>
      <w:r>
        <w:rPr>
          <w:rFonts w:cstheme="minorHAnsi"/>
        </w:rPr>
        <w:t>E-mail: real@klartec.sk</w:t>
      </w:r>
    </w:p>
    <w:p w:rsidR="00273BA8" w:rsidRDefault="00273BA8" w:rsidP="00273BA8">
      <w:pPr>
        <w:spacing w:line="276" w:lineRule="auto"/>
        <w:ind w:left="567"/>
        <w:rPr>
          <w:rFonts w:asciiTheme="minorHAnsi" w:hAnsiTheme="minorHAnsi" w:cstheme="minorHAnsi"/>
          <w:sz w:val="22"/>
          <w:szCs w:val="22"/>
        </w:rPr>
      </w:pPr>
      <w:r>
        <w:rPr>
          <w:rFonts w:asciiTheme="minorHAnsi" w:hAnsiTheme="minorHAnsi" w:cstheme="minorHAnsi"/>
          <w:sz w:val="22"/>
          <w:szCs w:val="22"/>
        </w:rPr>
        <w:t>Webová stránka: www.klartec.sk</w:t>
      </w:r>
    </w:p>
    <w:p w:rsidR="00273BA8" w:rsidRDefault="00273BA8" w:rsidP="00273BA8">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rozpočtových výdavkov pre obstaranie predmetu zákazky</w:t>
      </w:r>
    </w:p>
    <w:p w:rsidR="00273BA8" w:rsidRDefault="00273BA8" w:rsidP="00273BA8">
      <w:pPr>
        <w:pStyle w:val="Zarkazkladnhotextu2"/>
        <w:tabs>
          <w:tab w:val="right" w:leader="dot" w:pos="567"/>
        </w:tabs>
        <w:spacing w:line="276" w:lineRule="auto"/>
        <w:ind w:left="567"/>
        <w:jc w:val="both"/>
        <w:rPr>
          <w:rFonts w:cstheme="minorHAnsi"/>
          <w:sz w:val="22"/>
          <w:szCs w:val="22"/>
        </w:rPr>
      </w:pPr>
      <w:r>
        <w:rPr>
          <w:rFonts w:cstheme="minorHAnsi"/>
          <w:sz w:val="22"/>
          <w:szCs w:val="22"/>
        </w:rPr>
        <w:t xml:space="preserve">2.1 Názov predmetu zákazky: </w:t>
      </w:r>
      <w:r>
        <w:rPr>
          <w:sz w:val="22"/>
          <w:szCs w:val="22"/>
        </w:rPr>
        <w:t xml:space="preserve">Dodávka automatickej linky na výrobu betónových a </w:t>
      </w:r>
      <w:proofErr w:type="spellStart"/>
      <w:r>
        <w:rPr>
          <w:sz w:val="22"/>
          <w:szCs w:val="22"/>
        </w:rPr>
        <w:t>plastbetónových</w:t>
      </w:r>
      <w:proofErr w:type="spellEnd"/>
      <w:r>
        <w:rPr>
          <w:sz w:val="22"/>
          <w:szCs w:val="22"/>
        </w:rPr>
        <w:t xml:space="preserve"> komponentov kanalizačných systémov a pracoviska autonómnych manipulačných vozíkov</w:t>
      </w:r>
    </w:p>
    <w:p w:rsidR="00273BA8" w:rsidRDefault="00273BA8" w:rsidP="00273BA8">
      <w:pPr>
        <w:pStyle w:val="Zarkazkladnhotextu2"/>
        <w:tabs>
          <w:tab w:val="right" w:leader="dot" w:pos="567"/>
        </w:tabs>
        <w:spacing w:before="240" w:after="0" w:line="276" w:lineRule="auto"/>
        <w:ind w:left="567"/>
        <w:jc w:val="both"/>
        <w:rPr>
          <w:rFonts w:cstheme="minorHAnsi"/>
          <w:sz w:val="22"/>
          <w:szCs w:val="22"/>
        </w:rPr>
      </w:pPr>
      <w:r>
        <w:rPr>
          <w:rFonts w:cstheme="minorHAnsi"/>
          <w:sz w:val="22"/>
          <w:szCs w:val="22"/>
        </w:rPr>
        <w:t>2.2 Nomenklatúra</w:t>
      </w:r>
    </w:p>
    <w:p w:rsidR="00273BA8" w:rsidRDefault="00273BA8" w:rsidP="00273BA8">
      <w:pPr>
        <w:pStyle w:val="Zarkazkladnhotextu2"/>
        <w:tabs>
          <w:tab w:val="right" w:leader="dot" w:pos="10080"/>
        </w:tabs>
        <w:spacing w:after="0" w:line="276" w:lineRule="auto"/>
        <w:ind w:left="567"/>
        <w:rPr>
          <w:rFonts w:cstheme="minorHAnsi"/>
          <w:sz w:val="22"/>
          <w:szCs w:val="22"/>
        </w:rPr>
      </w:pPr>
      <w:r>
        <w:rPr>
          <w:rFonts w:cstheme="minorHAnsi"/>
          <w:sz w:val="22"/>
          <w:szCs w:val="22"/>
        </w:rPr>
        <w:t>Spoločný slovník obstarávania (CPV)</w:t>
      </w:r>
    </w:p>
    <w:p w:rsidR="00273BA8" w:rsidRDefault="00273BA8" w:rsidP="00273BA8">
      <w:pPr>
        <w:pStyle w:val="Zarkazkladnhotextu2"/>
        <w:tabs>
          <w:tab w:val="right" w:leader="dot" w:pos="-1620"/>
        </w:tabs>
        <w:spacing w:after="0" w:line="276" w:lineRule="auto"/>
        <w:ind w:left="567"/>
        <w:rPr>
          <w:rFonts w:cstheme="minorHAnsi"/>
          <w:b/>
          <w:sz w:val="22"/>
          <w:szCs w:val="22"/>
        </w:rPr>
      </w:pPr>
    </w:p>
    <w:p w:rsidR="00273BA8" w:rsidRDefault="00273BA8" w:rsidP="00273BA8">
      <w:pPr>
        <w:pStyle w:val="Zarkazkladnhotextu2"/>
        <w:tabs>
          <w:tab w:val="right" w:leader="dot" w:pos="-1620"/>
        </w:tabs>
        <w:spacing w:after="0" w:line="276" w:lineRule="auto"/>
        <w:ind w:left="567"/>
        <w:rPr>
          <w:rFonts w:cstheme="minorHAnsi"/>
          <w:b/>
          <w:sz w:val="22"/>
          <w:szCs w:val="22"/>
        </w:rPr>
      </w:pPr>
      <w:r>
        <w:rPr>
          <w:rFonts w:cstheme="minorHAnsi"/>
          <w:b/>
          <w:sz w:val="22"/>
          <w:szCs w:val="22"/>
        </w:rPr>
        <w:t xml:space="preserve">Hlavný predmet: </w:t>
      </w:r>
    </w:p>
    <w:p w:rsidR="00273BA8" w:rsidRDefault="00273BA8" w:rsidP="00273BA8">
      <w:pPr>
        <w:pStyle w:val="odsekobsah"/>
        <w:spacing w:line="276" w:lineRule="auto"/>
        <w:ind w:left="567"/>
        <w:rPr>
          <w:rFonts w:asciiTheme="minorHAnsi" w:hAnsiTheme="minorHAnsi" w:cstheme="minorHAnsi"/>
          <w:sz w:val="22"/>
          <w:szCs w:val="22"/>
        </w:rPr>
      </w:pPr>
      <w:bookmarkStart w:id="1" w:name="_Hlk3022298"/>
      <w:bookmarkEnd w:id="1"/>
      <w:r>
        <w:rPr>
          <w:rFonts w:asciiTheme="minorHAnsi" w:hAnsiTheme="minorHAnsi" w:cstheme="minorHAnsi"/>
          <w:sz w:val="22"/>
          <w:szCs w:val="22"/>
        </w:rPr>
        <w:t>42000000-6 - Priemyselné mechanizmy</w:t>
      </w:r>
    </w:p>
    <w:p w:rsidR="00273BA8" w:rsidRDefault="00273BA8" w:rsidP="00273BA8">
      <w:pPr>
        <w:pStyle w:val="odsekobsah"/>
        <w:spacing w:line="276" w:lineRule="auto"/>
        <w:ind w:left="567"/>
        <w:rPr>
          <w:rFonts w:asciiTheme="minorHAnsi" w:hAnsiTheme="minorHAnsi" w:cstheme="minorHAnsi"/>
          <w:sz w:val="22"/>
          <w:szCs w:val="22"/>
        </w:rPr>
      </w:pPr>
    </w:p>
    <w:p w:rsidR="00273BA8" w:rsidRDefault="00273BA8" w:rsidP="00273BA8">
      <w:pPr>
        <w:pStyle w:val="odsekobsah"/>
        <w:tabs>
          <w:tab w:val="left" w:pos="630"/>
        </w:tabs>
        <w:ind w:left="630"/>
        <w:rPr>
          <w:rFonts w:asciiTheme="minorHAnsi" w:hAnsiTheme="minorHAnsi" w:cstheme="minorHAnsi"/>
          <w:sz w:val="22"/>
          <w:szCs w:val="22"/>
          <w:u w:val="single"/>
        </w:rPr>
      </w:pPr>
      <w:r>
        <w:rPr>
          <w:rFonts w:asciiTheme="minorHAnsi" w:hAnsiTheme="minorHAnsi" w:cstheme="minorHAnsi"/>
          <w:sz w:val="22"/>
          <w:szCs w:val="22"/>
          <w:u w:val="single"/>
        </w:rPr>
        <w:t>I. časť predmetu zákazky:</w:t>
      </w:r>
      <w:r>
        <w:rPr>
          <w:rFonts w:asciiTheme="minorHAnsi" w:hAnsiTheme="minorHAnsi" w:cstheme="minorHAnsi"/>
          <w:sz w:val="22"/>
          <w:szCs w:val="22"/>
        </w:rPr>
        <w:t xml:space="preserve"> </w:t>
      </w:r>
      <w:r>
        <w:rPr>
          <w:rFonts w:asciiTheme="minorHAnsi" w:hAnsiTheme="minorHAnsi"/>
          <w:sz w:val="22"/>
          <w:szCs w:val="22"/>
        </w:rPr>
        <w:t xml:space="preserve">Dodávka automatickej linky na výrobu betónových a </w:t>
      </w:r>
      <w:proofErr w:type="spellStart"/>
      <w:r>
        <w:rPr>
          <w:rFonts w:asciiTheme="minorHAnsi" w:hAnsiTheme="minorHAnsi"/>
          <w:sz w:val="22"/>
          <w:szCs w:val="22"/>
        </w:rPr>
        <w:t>plastbetónových</w:t>
      </w:r>
      <w:proofErr w:type="spellEnd"/>
      <w:r>
        <w:rPr>
          <w:rFonts w:asciiTheme="minorHAnsi" w:hAnsiTheme="minorHAnsi"/>
          <w:sz w:val="22"/>
          <w:szCs w:val="22"/>
        </w:rPr>
        <w:t xml:space="preserve"> komponentov kanalizačných systémov</w:t>
      </w:r>
    </w:p>
    <w:p w:rsidR="00273BA8" w:rsidRDefault="00273BA8" w:rsidP="00273BA8">
      <w:pPr>
        <w:pStyle w:val="odsekobsah"/>
        <w:tabs>
          <w:tab w:val="left" w:pos="630"/>
        </w:tabs>
        <w:ind w:left="630"/>
        <w:rPr>
          <w:rFonts w:asciiTheme="minorHAnsi" w:hAnsiTheme="minorHAnsi" w:cstheme="minorHAnsi"/>
          <w:sz w:val="22"/>
          <w:szCs w:val="22"/>
        </w:rPr>
      </w:pPr>
      <w:r>
        <w:rPr>
          <w:rFonts w:asciiTheme="minorHAnsi" w:hAnsiTheme="minorHAnsi" w:cstheme="minorHAnsi"/>
          <w:sz w:val="22"/>
          <w:szCs w:val="22"/>
        </w:rPr>
        <w:t>42990000-2 - Rôzne špeciálne strojové zariadenia</w:t>
      </w:r>
    </w:p>
    <w:p w:rsidR="00273BA8" w:rsidRDefault="00273BA8" w:rsidP="00273BA8">
      <w:pPr>
        <w:pStyle w:val="odsekobsah"/>
        <w:tabs>
          <w:tab w:val="left" w:pos="630"/>
        </w:tabs>
        <w:ind w:left="630"/>
      </w:pPr>
      <w:r>
        <w:rPr>
          <w:rFonts w:asciiTheme="minorHAnsi" w:hAnsiTheme="minorHAnsi" w:cstheme="minorHAnsi"/>
          <w:sz w:val="22"/>
          <w:szCs w:val="22"/>
        </w:rPr>
        <w:t xml:space="preserve">48150000-4 - Softvérový balík na riadenie priemyselných odvetví </w:t>
      </w:r>
    </w:p>
    <w:p w:rsidR="00273BA8" w:rsidRDefault="00273BA8" w:rsidP="00273BA8">
      <w:pPr>
        <w:pStyle w:val="odsekobsah"/>
        <w:tabs>
          <w:tab w:val="left" w:pos="630"/>
        </w:tabs>
        <w:ind w:left="630"/>
        <w:rPr>
          <w:rFonts w:asciiTheme="minorHAnsi" w:hAnsiTheme="minorHAnsi" w:cstheme="minorHAnsi"/>
          <w:sz w:val="22"/>
          <w:szCs w:val="22"/>
        </w:rPr>
      </w:pPr>
      <w:r>
        <w:rPr>
          <w:rFonts w:asciiTheme="minorHAnsi" w:hAnsiTheme="minorHAnsi" w:cstheme="minorHAnsi"/>
          <w:sz w:val="22"/>
          <w:szCs w:val="22"/>
        </w:rPr>
        <w:t>48921000-0 - Systémy automatizácie</w:t>
      </w:r>
    </w:p>
    <w:p w:rsidR="00273BA8" w:rsidRDefault="00273BA8" w:rsidP="00273BA8">
      <w:pPr>
        <w:pStyle w:val="odsekobsah"/>
        <w:tabs>
          <w:tab w:val="left" w:pos="630"/>
        </w:tabs>
        <w:ind w:left="630"/>
        <w:rPr>
          <w:rFonts w:asciiTheme="minorHAnsi" w:hAnsiTheme="minorHAnsi" w:cstheme="minorHAnsi"/>
          <w:sz w:val="22"/>
          <w:szCs w:val="22"/>
        </w:rPr>
      </w:pPr>
      <w:r>
        <w:rPr>
          <w:rFonts w:asciiTheme="minorHAnsi" w:hAnsiTheme="minorHAnsi" w:cstheme="minorHAnsi"/>
          <w:sz w:val="22"/>
          <w:szCs w:val="22"/>
        </w:rPr>
        <w:t>51500000-7 - Inštalácia strojov a zariadení</w:t>
      </w:r>
    </w:p>
    <w:p w:rsidR="00273BA8" w:rsidRDefault="00273BA8" w:rsidP="00273BA8">
      <w:pPr>
        <w:pStyle w:val="odsekobsah"/>
        <w:tabs>
          <w:tab w:val="left" w:pos="630"/>
        </w:tabs>
        <w:ind w:left="630"/>
        <w:rPr>
          <w:rFonts w:asciiTheme="minorHAnsi" w:hAnsiTheme="minorHAnsi" w:cstheme="minorHAnsi"/>
          <w:sz w:val="22"/>
          <w:szCs w:val="22"/>
        </w:rPr>
      </w:pPr>
      <w:r>
        <w:rPr>
          <w:rFonts w:ascii="Calibri" w:hAnsi="Calibri" w:cstheme="minorHAnsi"/>
          <w:sz w:val="22"/>
          <w:szCs w:val="22"/>
        </w:rPr>
        <w:t>60000000-8 - Dopravné služby (bez prepravy odpadu)</w:t>
      </w:r>
    </w:p>
    <w:p w:rsidR="00273BA8" w:rsidRDefault="00273BA8" w:rsidP="00273BA8">
      <w:pPr>
        <w:pStyle w:val="odsekobsah"/>
        <w:tabs>
          <w:tab w:val="left" w:pos="630"/>
        </w:tabs>
        <w:ind w:left="630"/>
        <w:rPr>
          <w:rFonts w:asciiTheme="minorHAnsi" w:hAnsiTheme="minorHAnsi" w:cstheme="minorHAnsi"/>
          <w:sz w:val="22"/>
          <w:szCs w:val="22"/>
        </w:rPr>
      </w:pPr>
    </w:p>
    <w:p w:rsidR="00273BA8" w:rsidRDefault="00273BA8" w:rsidP="00273BA8">
      <w:pPr>
        <w:pStyle w:val="odsekobsah"/>
        <w:tabs>
          <w:tab w:val="left" w:pos="630"/>
        </w:tabs>
        <w:ind w:left="630"/>
        <w:rPr>
          <w:rFonts w:asciiTheme="minorHAnsi" w:hAnsiTheme="minorHAnsi" w:cstheme="minorHAnsi"/>
          <w:sz w:val="22"/>
          <w:szCs w:val="22"/>
          <w:u w:val="single"/>
        </w:rPr>
      </w:pPr>
      <w:r>
        <w:rPr>
          <w:rFonts w:asciiTheme="minorHAnsi" w:hAnsiTheme="minorHAnsi" w:cstheme="minorHAnsi"/>
          <w:sz w:val="22"/>
          <w:szCs w:val="22"/>
          <w:u w:val="single"/>
        </w:rPr>
        <w:t>II. časť predmetu zákazky:</w:t>
      </w:r>
      <w:r>
        <w:rPr>
          <w:rFonts w:asciiTheme="minorHAnsi" w:hAnsiTheme="minorHAnsi" w:cstheme="minorHAnsi"/>
          <w:sz w:val="22"/>
          <w:szCs w:val="22"/>
        </w:rPr>
        <w:t xml:space="preserve"> </w:t>
      </w:r>
      <w:r>
        <w:rPr>
          <w:rFonts w:asciiTheme="minorHAnsi" w:hAnsiTheme="minorHAnsi"/>
          <w:sz w:val="22"/>
          <w:szCs w:val="22"/>
        </w:rPr>
        <w:t>Dodávka pracoviska autonómnych manipulačných vozíkov</w:t>
      </w:r>
    </w:p>
    <w:p w:rsidR="00273BA8" w:rsidRDefault="00273BA8" w:rsidP="00273BA8">
      <w:pPr>
        <w:pStyle w:val="odsekobsah"/>
        <w:ind w:left="567"/>
        <w:rPr>
          <w:rFonts w:asciiTheme="minorHAnsi" w:hAnsiTheme="minorHAnsi" w:cstheme="minorHAnsi"/>
          <w:bCs/>
          <w:sz w:val="22"/>
          <w:szCs w:val="22"/>
        </w:rPr>
      </w:pPr>
      <w:r>
        <w:rPr>
          <w:rFonts w:asciiTheme="minorHAnsi" w:hAnsiTheme="minorHAnsi" w:cstheme="minorHAnsi"/>
          <w:bCs/>
          <w:sz w:val="22"/>
          <w:szCs w:val="22"/>
        </w:rPr>
        <w:t xml:space="preserve"> 42415110-2 - Vysokozdvižné vozíky </w:t>
      </w:r>
    </w:p>
    <w:p w:rsidR="00273BA8" w:rsidRDefault="00273BA8" w:rsidP="00273BA8">
      <w:pPr>
        <w:pStyle w:val="odsekobsah"/>
        <w:ind w:left="567"/>
        <w:rPr>
          <w:rFonts w:asciiTheme="minorHAnsi" w:hAnsiTheme="minorHAnsi" w:cstheme="minorHAnsi"/>
          <w:bCs/>
          <w:sz w:val="22"/>
          <w:szCs w:val="22"/>
        </w:rPr>
      </w:pPr>
      <w:r>
        <w:rPr>
          <w:rFonts w:asciiTheme="minorHAnsi" w:hAnsiTheme="minorHAnsi" w:cstheme="minorHAnsi"/>
          <w:sz w:val="22"/>
          <w:szCs w:val="22"/>
        </w:rPr>
        <w:t xml:space="preserve"> 48150000-4 - Softvérový balík na riadenie priemyselných odvetví</w:t>
      </w:r>
    </w:p>
    <w:p w:rsidR="00273BA8" w:rsidRDefault="00273BA8" w:rsidP="00273BA8">
      <w:pPr>
        <w:pStyle w:val="odsekobsah"/>
        <w:ind w:left="567"/>
        <w:rPr>
          <w:rFonts w:asciiTheme="minorHAnsi" w:hAnsiTheme="minorHAnsi" w:cstheme="minorHAnsi"/>
          <w:sz w:val="22"/>
          <w:szCs w:val="22"/>
        </w:rPr>
      </w:pPr>
      <w:r>
        <w:rPr>
          <w:rFonts w:asciiTheme="minorHAnsi" w:hAnsiTheme="minorHAnsi" w:cstheme="minorHAnsi"/>
          <w:sz w:val="22"/>
          <w:szCs w:val="22"/>
        </w:rPr>
        <w:t xml:space="preserve"> 48921000-0 - Systémy automatizácie</w:t>
      </w:r>
    </w:p>
    <w:p w:rsidR="00273BA8" w:rsidRDefault="00273BA8" w:rsidP="00273BA8">
      <w:pPr>
        <w:pStyle w:val="odsekobsah"/>
        <w:ind w:left="567"/>
        <w:rPr>
          <w:rFonts w:asciiTheme="minorHAnsi" w:hAnsiTheme="minorHAnsi" w:cstheme="minorHAnsi"/>
          <w:sz w:val="22"/>
          <w:szCs w:val="22"/>
        </w:rPr>
      </w:pPr>
      <w:r>
        <w:rPr>
          <w:rFonts w:asciiTheme="minorHAnsi" w:hAnsiTheme="minorHAnsi" w:cstheme="minorHAnsi"/>
          <w:sz w:val="22"/>
          <w:szCs w:val="22"/>
        </w:rPr>
        <w:t xml:space="preserve"> 51500000-7 - Inštalácia strojov a zariadení</w:t>
      </w:r>
    </w:p>
    <w:p w:rsidR="00273BA8" w:rsidRDefault="00273BA8" w:rsidP="00273BA8">
      <w:pPr>
        <w:pStyle w:val="odsekobsah"/>
        <w:spacing w:line="276" w:lineRule="auto"/>
        <w:ind w:left="567"/>
        <w:rPr>
          <w:rFonts w:asciiTheme="minorHAnsi" w:hAnsiTheme="minorHAnsi" w:cstheme="minorHAnsi"/>
          <w:sz w:val="22"/>
          <w:szCs w:val="22"/>
        </w:rPr>
      </w:pPr>
      <w:r>
        <w:rPr>
          <w:rFonts w:asciiTheme="minorHAnsi" w:hAnsiTheme="minorHAnsi" w:cstheme="minorHAnsi"/>
          <w:sz w:val="22"/>
          <w:szCs w:val="22"/>
        </w:rPr>
        <w:t xml:space="preserve"> 60000000-8 -  Dopravné služby (bez prepravy odpadu)</w:t>
      </w:r>
    </w:p>
    <w:p w:rsidR="00273BA8" w:rsidRDefault="00273BA8" w:rsidP="00273BA8">
      <w:pPr>
        <w:pStyle w:val="Zarkazkladnhotextu2"/>
        <w:numPr>
          <w:ilvl w:val="1"/>
          <w:numId w:val="7"/>
        </w:numPr>
        <w:spacing w:before="240" w:after="0" w:line="276" w:lineRule="auto"/>
        <w:ind w:left="993" w:hanging="426"/>
        <w:jc w:val="both"/>
        <w:rPr>
          <w:rFonts w:cstheme="minorHAnsi"/>
          <w:sz w:val="22"/>
          <w:szCs w:val="22"/>
        </w:rPr>
      </w:pPr>
      <w:r>
        <w:rPr>
          <w:rFonts w:cstheme="minorHAnsi"/>
          <w:sz w:val="22"/>
          <w:szCs w:val="22"/>
        </w:rPr>
        <w:t>Stručný opis predmetu zákazky</w:t>
      </w:r>
    </w:p>
    <w:p w:rsidR="00273BA8" w:rsidRDefault="00273BA8" w:rsidP="00273BA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Predmetom zákazky je dodávka technológie na automatickú výrobu a úpravu </w:t>
      </w:r>
      <w:proofErr w:type="spellStart"/>
      <w:r>
        <w:rPr>
          <w:rFonts w:asciiTheme="minorHAnsi" w:hAnsiTheme="minorHAnsi" w:cstheme="minorHAnsi"/>
          <w:sz w:val="22"/>
          <w:szCs w:val="22"/>
        </w:rPr>
        <w:t>vibrolisovaných</w:t>
      </w:r>
      <w:proofErr w:type="spellEnd"/>
      <w:r>
        <w:rPr>
          <w:rFonts w:asciiTheme="minorHAnsi" w:hAnsiTheme="minorHAnsi" w:cstheme="minorHAnsi"/>
          <w:sz w:val="22"/>
          <w:szCs w:val="22"/>
        </w:rPr>
        <w:t xml:space="preserve"> betónových kanalizačných dielcov – skruží, kónusov, šachtových dien, zákrytových dosiek kruhového a štvorhranného pôdorysu. Predmet zákazky je rozdelený do dvoch častí, a to na dodanie, inštaláciu a spustenie automatizovanej linky a na dodanie, inštaláciu a spustenie automatizovaného pracoviska manipulačných vozíkov, ktoré zabezpečujú presun čerstvých výrobkov do sušiarne, presun výrobkov </w:t>
      </w:r>
      <w:r>
        <w:rPr>
          <w:rFonts w:asciiTheme="minorHAnsi" w:hAnsiTheme="minorHAnsi" w:cstheme="minorHAnsi"/>
          <w:sz w:val="22"/>
          <w:szCs w:val="22"/>
        </w:rPr>
        <w:lastRenderedPageBreak/>
        <w:t xml:space="preserve">zo sušiarne na </w:t>
      </w:r>
      <w:proofErr w:type="spellStart"/>
      <w:r>
        <w:rPr>
          <w:rFonts w:asciiTheme="minorHAnsi" w:hAnsiTheme="minorHAnsi" w:cstheme="minorHAnsi"/>
          <w:sz w:val="22"/>
          <w:szCs w:val="22"/>
        </w:rPr>
        <w:t>odformovanie</w:t>
      </w:r>
      <w:proofErr w:type="spellEnd"/>
      <w:r>
        <w:rPr>
          <w:rFonts w:asciiTheme="minorHAnsi" w:hAnsiTheme="minorHAnsi" w:cstheme="minorHAnsi"/>
          <w:sz w:val="22"/>
          <w:szCs w:val="22"/>
        </w:rPr>
        <w:t xml:space="preserve"> a finálny presun </w:t>
      </w:r>
      <w:proofErr w:type="spellStart"/>
      <w:r>
        <w:rPr>
          <w:rFonts w:asciiTheme="minorHAnsi" w:hAnsiTheme="minorHAnsi" w:cstheme="minorHAnsi"/>
          <w:sz w:val="22"/>
          <w:szCs w:val="22"/>
        </w:rPr>
        <w:t>odformovaných</w:t>
      </w:r>
      <w:proofErr w:type="spellEnd"/>
      <w:r>
        <w:rPr>
          <w:rFonts w:asciiTheme="minorHAnsi" w:hAnsiTheme="minorHAnsi" w:cstheme="minorHAnsi"/>
          <w:sz w:val="22"/>
          <w:szCs w:val="22"/>
        </w:rPr>
        <w:t xml:space="preserve"> výrobkov na exteriérový dozrievací sklad. Zadávateľ v súčasnosti používa podnikový informačný systém QI. Názov I. časti predmetu zákazky je „Dodávka automatickej linky na výrobu betónových 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komponentov kanalizačných systémov“ a II. časti predmetu zákazky „Dodávka pracoviska autonómnych manipulačných vozíkov“.</w:t>
      </w:r>
    </w:p>
    <w:p w:rsidR="00273BA8" w:rsidRDefault="00273BA8" w:rsidP="00273BA8">
      <w:pPr>
        <w:tabs>
          <w:tab w:val="left" w:pos="540"/>
        </w:tabs>
        <w:spacing w:line="276" w:lineRule="auto"/>
        <w:ind w:left="567"/>
        <w:jc w:val="both"/>
        <w:rPr>
          <w:rFonts w:asciiTheme="minorHAnsi" w:hAnsiTheme="minorHAnsi" w:cstheme="minorHAnsi"/>
          <w:sz w:val="22"/>
          <w:szCs w:val="22"/>
        </w:rPr>
      </w:pPr>
    </w:p>
    <w:p w:rsidR="00273BA8" w:rsidRDefault="00273BA8" w:rsidP="00273BA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Predmetom I. časti predmetu zákazky je dodávka, inštalácia a spustenie do prevádzky automatickej linky na výrobu </w:t>
      </w:r>
      <w:proofErr w:type="spellStart"/>
      <w:r>
        <w:rPr>
          <w:rFonts w:asciiTheme="minorHAnsi" w:hAnsiTheme="minorHAnsi" w:cstheme="minorHAnsi"/>
          <w:sz w:val="22"/>
          <w:szCs w:val="22"/>
        </w:rPr>
        <w:t>vibrolisovaných</w:t>
      </w:r>
      <w:proofErr w:type="spellEnd"/>
      <w:r>
        <w:rPr>
          <w:rFonts w:asciiTheme="minorHAnsi" w:hAnsiTheme="minorHAnsi" w:cstheme="minorHAnsi"/>
          <w:sz w:val="22"/>
          <w:szCs w:val="22"/>
        </w:rPr>
        <w:t xml:space="preserve"> betónových 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komponentov kanalizačných systémov. Automatická linka sa skladá z na seba nadväzujúcich výrobných uzlov – príprava a distribúcia betónovej zmesi, formovacie a lisovacie jadro so zakladaním výrobných podložiek, </w:t>
      </w:r>
      <w:proofErr w:type="spellStart"/>
      <w:r>
        <w:rPr>
          <w:rFonts w:asciiTheme="minorHAnsi" w:hAnsiTheme="minorHAnsi" w:cstheme="minorHAnsi"/>
          <w:sz w:val="22"/>
          <w:szCs w:val="22"/>
        </w:rPr>
        <w:t>vynášacie</w:t>
      </w:r>
      <w:proofErr w:type="spellEnd"/>
      <w:r>
        <w:rPr>
          <w:rFonts w:asciiTheme="minorHAnsi" w:hAnsiTheme="minorHAnsi" w:cstheme="minorHAnsi"/>
          <w:sz w:val="22"/>
          <w:szCs w:val="22"/>
        </w:rPr>
        <w:t xml:space="preserve"> dopravníky pre čerstvé výrobky, sušiaca komora s kúrením a ventiláciou, </w:t>
      </w:r>
      <w:proofErr w:type="spellStart"/>
      <w:r>
        <w:rPr>
          <w:rFonts w:asciiTheme="minorHAnsi" w:hAnsiTheme="minorHAnsi" w:cstheme="minorHAnsi"/>
          <w:sz w:val="22"/>
          <w:szCs w:val="22"/>
        </w:rPr>
        <w:t>odformovacie</w:t>
      </w:r>
      <w:proofErr w:type="spellEnd"/>
      <w:r>
        <w:rPr>
          <w:rFonts w:asciiTheme="minorHAnsi" w:hAnsiTheme="minorHAnsi" w:cstheme="minorHAnsi"/>
          <w:sz w:val="22"/>
          <w:szCs w:val="22"/>
        </w:rPr>
        <w:t xml:space="preserve"> pracovisko s otáčaním výrobkov do transportnej polohy, označovanie výrobkov technológiou RFID a vizuálnym znakom, pracovisko čistenia a olejovania výrobných podložiek so zásobníkmi a dopravníkom podložiek, dopravník pre predsušené výrobky. Výroba výrobkov vo všetkých výrobných uzloch musí prebiehať v automatickom režime, s vizuálnym výstupom riadenia výrobného procesu, a s jeho prepojením výrobného softvéru a komunikácie RFID na podnikový informačný systém. Maximálny súčasný príkon technológie môže byť max. 100 kW. Linka musí byť schopná zabudovávať </w:t>
      </w:r>
      <w:proofErr w:type="spellStart"/>
      <w:r>
        <w:rPr>
          <w:rFonts w:asciiTheme="minorHAnsi" w:hAnsiTheme="minorHAnsi" w:cstheme="minorHAnsi"/>
          <w:sz w:val="22"/>
          <w:szCs w:val="22"/>
        </w:rPr>
        <w:t>stupadlá</w:t>
      </w:r>
      <w:proofErr w:type="spellEnd"/>
      <w:r>
        <w:rPr>
          <w:rFonts w:asciiTheme="minorHAnsi" w:hAnsiTheme="minorHAnsi" w:cstheme="minorHAnsi"/>
          <w:sz w:val="22"/>
          <w:szCs w:val="22"/>
        </w:rPr>
        <w:t xml:space="preserve"> a kotevné závesy do výrobkov už počas ich výrobného cyklu. Kompletná automatická linka so všetkými technologickými uzlami musí byť inštalovaná v hale s oceľovou konštrukciou a opláštením na ploche 45 m x 17 m x 8 m (d x š x v) + exteriérový priestor pre dopravník predsušených výrobkov s rozmerom 19 m x 4 m x 3 m (d x š x v) Prostredie bude vlhké, prašné, s vibráciami. Bezpečnosť a ochrana zdravia pri práci - splnenie požiadaviek na bezpečné uvedenie linky do prevádzky, inštalácia všetkých legislatívou požadovaných bezpečnostných prvkov vrátane mechanického alebo elektronického zabránenia vstupu do manipulačného priestoru technológie. Technológia bude schopná produkovať výstup spracovaných dát z produkčného procesu (min. dáta: celkový čas výroby, celkový čas prestojov, celkový čas strojných cyklov, priemerná doba výrobného cyklu, prevádzkyschopnosť stroja, stupeň využitia, informácie o cykloch výroby v delení na šachtové dná a skruže. Súčasťou dodávky musí byť technická dokumentácia, dokumentácia statiky, vrátane certifikátov a príslušných vyhlásení o parametroch, revízne správy, príslušné softvérové licencie, návod na obsluhu.</w:t>
      </w:r>
    </w:p>
    <w:p w:rsidR="00273BA8" w:rsidRDefault="00273BA8" w:rsidP="00273BA8">
      <w:pPr>
        <w:tabs>
          <w:tab w:val="left" w:pos="540"/>
        </w:tabs>
        <w:spacing w:line="276" w:lineRule="auto"/>
        <w:ind w:left="567"/>
        <w:jc w:val="both"/>
        <w:rPr>
          <w:rFonts w:asciiTheme="minorHAnsi" w:hAnsiTheme="minorHAnsi" w:cstheme="minorHAnsi"/>
          <w:sz w:val="22"/>
          <w:szCs w:val="22"/>
        </w:rPr>
      </w:pPr>
    </w:p>
    <w:p w:rsidR="00273BA8" w:rsidRDefault="00273BA8" w:rsidP="00273BA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Bližšia špecifikácia I. časti predmetu zákazky je uvedená v Prílohe č. 1a – Špecifikácia I. časti predmetu zákazky (ďalej v texte len „zmluva“ v príslušnom gramatickom tvare), ktorá je neoddeliteľnou súčasťou tejto výzvy na predkladanie ponúk a v Prílohe č. 3a – Zmluva o dielo na I. časť predmetu zákazky, ktorá je neoddeliteľnou súčasťou tejto výzvy na predkladanie ponúk.</w:t>
      </w:r>
    </w:p>
    <w:p w:rsidR="00273BA8" w:rsidRDefault="00273BA8" w:rsidP="00273BA8">
      <w:pPr>
        <w:tabs>
          <w:tab w:val="left" w:pos="540"/>
        </w:tabs>
        <w:spacing w:line="276" w:lineRule="auto"/>
        <w:ind w:left="567"/>
        <w:jc w:val="both"/>
        <w:rPr>
          <w:rFonts w:asciiTheme="minorHAnsi" w:hAnsiTheme="minorHAnsi" w:cstheme="minorHAnsi"/>
          <w:sz w:val="22"/>
          <w:szCs w:val="22"/>
        </w:rPr>
      </w:pPr>
    </w:p>
    <w:p w:rsidR="00273BA8" w:rsidRDefault="00273BA8" w:rsidP="00273BA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Predmetom II. časti predmetu zákazky je dodávka, inštalácia a spustenie pracoviska autonómnych manipulačných vozíkov (AGV). Manipulačné vozíky  (bez ľudskej obsluhy) zabezpečujú presun betónových 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čerstvých výrobkov do sušiarne, presun výrobkov zo sušiarne na </w:t>
      </w:r>
      <w:proofErr w:type="spellStart"/>
      <w:r>
        <w:rPr>
          <w:rFonts w:asciiTheme="minorHAnsi" w:hAnsiTheme="minorHAnsi" w:cstheme="minorHAnsi"/>
          <w:sz w:val="22"/>
          <w:szCs w:val="22"/>
        </w:rPr>
        <w:t>odformovanie</w:t>
      </w:r>
      <w:proofErr w:type="spellEnd"/>
      <w:r>
        <w:rPr>
          <w:rFonts w:asciiTheme="minorHAnsi" w:hAnsiTheme="minorHAnsi" w:cstheme="minorHAnsi"/>
          <w:sz w:val="22"/>
          <w:szCs w:val="22"/>
        </w:rPr>
        <w:t xml:space="preserve"> a finálny presun </w:t>
      </w:r>
      <w:proofErr w:type="spellStart"/>
      <w:r>
        <w:rPr>
          <w:rFonts w:asciiTheme="minorHAnsi" w:hAnsiTheme="minorHAnsi" w:cstheme="minorHAnsi"/>
          <w:sz w:val="22"/>
          <w:szCs w:val="22"/>
        </w:rPr>
        <w:t>odformovaných</w:t>
      </w:r>
      <w:proofErr w:type="spellEnd"/>
      <w:r>
        <w:rPr>
          <w:rFonts w:asciiTheme="minorHAnsi" w:hAnsiTheme="minorHAnsi" w:cstheme="minorHAnsi"/>
          <w:sz w:val="22"/>
          <w:szCs w:val="22"/>
        </w:rPr>
        <w:t xml:space="preserve"> výrobkov na exteriérový dozrievací sklad. Čerstvé výrobky budú uložené na kovových výrobných podložkách kruhového alebo štvorcového pôdorysu. Výrobky presúvané na exteriérový sklad sú uložené voľne, bez podložky a budú odoberané z dopravníkového pásu a ukladané na spevnenú plochu. Autonómne vozíky musia mať prepojenie na hlavný riadiaci systém automatickej linky, vyhodnocovací softvér slúžiaci na úpravu parametrov trasy, snímače RFID na identifikáciu výrobkov a schopnosť odosielania dát do podnikového informačného systému. Prostredie bude vlhké, prašné, s vibráciami. Bezpečnosť a ochrana zdravia pri práci - splnenie požiadaviek na bezpečné uvedenie linky do prevádzky, inštalácia všetkých legislatívou požadovaných bezpečnostných prvkov vrátane mechanického alebo elektronického zabránenia vstupu do </w:t>
      </w:r>
      <w:r>
        <w:rPr>
          <w:rFonts w:asciiTheme="minorHAnsi" w:hAnsiTheme="minorHAnsi" w:cstheme="minorHAnsi"/>
          <w:sz w:val="22"/>
          <w:szCs w:val="22"/>
        </w:rPr>
        <w:lastRenderedPageBreak/>
        <w:t xml:space="preserve">manipulačného priestoru technológie. Súčasťou dodávky musí byť technická dokumentácia, dokumentácia statiky, vrátane certifikátov a príslušných vyhlásení o parametroch, revízne správy, príslušné softvérové licencie, návod na obsluhu. </w:t>
      </w:r>
    </w:p>
    <w:p w:rsidR="00273BA8" w:rsidRDefault="00273BA8" w:rsidP="00273BA8">
      <w:pPr>
        <w:tabs>
          <w:tab w:val="left" w:pos="540"/>
        </w:tabs>
        <w:spacing w:line="276" w:lineRule="auto"/>
        <w:ind w:left="567"/>
        <w:jc w:val="both"/>
        <w:rPr>
          <w:rFonts w:asciiTheme="minorHAnsi" w:hAnsiTheme="minorHAnsi" w:cstheme="minorHAnsi"/>
          <w:sz w:val="22"/>
          <w:szCs w:val="22"/>
        </w:rPr>
      </w:pPr>
    </w:p>
    <w:p w:rsidR="00273BA8" w:rsidRDefault="00273BA8" w:rsidP="00273BA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Bližšia špecifikácia II. časti predmetu zákazky je uvedená v Prílohe č. 1b – Špecifikácia II. časti predmetu zákazky, ktorá je neoddeliteľnou súčasťou tejto výzvy na predkladanie ponúk a v Prílohe č. 3b – Zmluva o dielo na II. časť predmetu zákazky (ďalej v texte len „zmluva“ v príslušnom gramatickom tvare), ktorá je neoddeliteľnou súčasťou tejto výzvy na predkladanie ponúk.</w:t>
      </w:r>
    </w:p>
    <w:p w:rsidR="00273BA8" w:rsidRDefault="00273BA8" w:rsidP="00273BA8">
      <w:pPr>
        <w:tabs>
          <w:tab w:val="left" w:pos="540"/>
        </w:tabs>
        <w:spacing w:line="276" w:lineRule="auto"/>
        <w:ind w:left="567"/>
        <w:jc w:val="both"/>
        <w:rPr>
          <w:rFonts w:asciiTheme="minorHAnsi" w:hAnsiTheme="minorHAnsi" w:cstheme="minorHAnsi"/>
          <w:sz w:val="22"/>
          <w:szCs w:val="22"/>
        </w:rPr>
      </w:pPr>
    </w:p>
    <w:p w:rsidR="00273BA8" w:rsidRDefault="00273BA8" w:rsidP="00273BA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Pre všetky prípadné požiadavky zadávateľa, ktoré sa vzťahujú  na predmet zákazky a ktoré sa viažu </w:t>
      </w:r>
    </w:p>
    <w:p w:rsidR="00273BA8" w:rsidRDefault="00273BA8" w:rsidP="00273BA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na konkrétneho výrobcu, výrobný postup, značku, patent, typ, krajinu platí, že boli uvedené za účelom dostatočne presného a zrozumiteľného opisu predmetu zákazky a v ponuke môžu byť predložené tieto alebo ekvivalentné. </w:t>
      </w:r>
    </w:p>
    <w:p w:rsidR="00273BA8" w:rsidRDefault="00273BA8" w:rsidP="00273BA8">
      <w:pPr>
        <w:tabs>
          <w:tab w:val="left" w:pos="540"/>
        </w:tabs>
        <w:spacing w:line="276" w:lineRule="auto"/>
        <w:ind w:left="567"/>
        <w:jc w:val="both"/>
        <w:rPr>
          <w:rFonts w:asciiTheme="minorHAnsi" w:hAnsiTheme="minorHAnsi" w:cstheme="minorHAnsi"/>
          <w:sz w:val="22"/>
          <w:szCs w:val="22"/>
        </w:rPr>
      </w:pPr>
    </w:p>
    <w:p w:rsidR="00273BA8" w:rsidRDefault="00273BA8" w:rsidP="00273BA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V prípade konkrétnych technických a výrobných označení materiálov a zariadení takto špecifikovaných v týchto podkladoch sú výlučne z dôvodu jednoznačného vyjadrenia požiadaviek </w:t>
      </w:r>
    </w:p>
    <w:p w:rsidR="00273BA8" w:rsidRDefault="00273BA8" w:rsidP="00273BA8">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a funkčných súvislostí, zadávateľ pripúšťa ekvivalentné riešenie.</w:t>
      </w:r>
    </w:p>
    <w:p w:rsidR="00273BA8" w:rsidRDefault="00273BA8" w:rsidP="00273BA8">
      <w:pPr>
        <w:tabs>
          <w:tab w:val="left" w:pos="540"/>
        </w:tabs>
        <w:spacing w:line="276" w:lineRule="auto"/>
        <w:ind w:left="567"/>
        <w:jc w:val="both"/>
        <w:rPr>
          <w:rFonts w:asciiTheme="minorHAnsi" w:hAnsiTheme="minorHAnsi" w:cstheme="minorHAnsi"/>
          <w:sz w:val="22"/>
          <w:szCs w:val="22"/>
        </w:rPr>
      </w:pPr>
    </w:p>
    <w:p w:rsidR="00273BA8" w:rsidRDefault="00273BA8" w:rsidP="00273BA8">
      <w:pPr>
        <w:pStyle w:val="odsekobsah"/>
        <w:spacing w:line="276" w:lineRule="auto"/>
        <w:ind w:left="567"/>
        <w:rPr>
          <w:rFonts w:ascii="Calibri" w:hAnsi="Calibri" w:cs="Calibri"/>
          <w:sz w:val="22"/>
          <w:szCs w:val="22"/>
        </w:rPr>
      </w:pPr>
      <w:r>
        <w:rPr>
          <w:rFonts w:ascii="Calibri" w:hAnsi="Calibri" w:cs="Calibri"/>
          <w:sz w:val="22"/>
          <w:szCs w:val="22"/>
        </w:rPr>
        <w:t xml:space="preserve">2.4 Predpokladaná hodnota rozpočtových výdavkov pre obstaranie obidvoch častí predmetu zákazky: </w:t>
      </w:r>
      <w:r>
        <w:rPr>
          <w:rFonts w:ascii="Calibri" w:hAnsi="Calibri" w:cs="Calibri"/>
          <w:bCs/>
          <w:sz w:val="22"/>
          <w:szCs w:val="22"/>
        </w:rPr>
        <w:t>2 660 310,- E</w:t>
      </w:r>
      <w:r>
        <w:rPr>
          <w:rFonts w:ascii="Calibri" w:hAnsi="Calibri" w:cs="Calibri"/>
          <w:sz w:val="22"/>
          <w:szCs w:val="22"/>
        </w:rPr>
        <w:t>UR bez DPH, z toho:</w:t>
      </w:r>
    </w:p>
    <w:p w:rsidR="00273BA8" w:rsidRDefault="00273BA8" w:rsidP="00273BA8">
      <w:pPr>
        <w:spacing w:line="276" w:lineRule="auto"/>
        <w:ind w:left="567"/>
        <w:jc w:val="both"/>
        <w:rPr>
          <w:rFonts w:ascii="Calibri" w:hAnsi="Calibri" w:cs="Calibri"/>
          <w:bCs/>
          <w:color w:val="000000"/>
          <w:sz w:val="22"/>
          <w:szCs w:val="22"/>
        </w:rPr>
      </w:pPr>
      <w:r>
        <w:rPr>
          <w:rFonts w:ascii="Calibri" w:hAnsi="Calibri" w:cs="Calibri"/>
          <w:sz w:val="22"/>
          <w:szCs w:val="22"/>
        </w:rPr>
        <w:t xml:space="preserve">2.4.1 </w:t>
      </w:r>
      <w:r>
        <w:rPr>
          <w:rFonts w:ascii="Calibri" w:hAnsi="Calibri" w:cs="Calibri"/>
          <w:sz w:val="22"/>
          <w:szCs w:val="22"/>
          <w:u w:val="single"/>
        </w:rPr>
        <w:t xml:space="preserve">Predpokladaná hodnota rozpočtových výdavkov </w:t>
      </w:r>
      <w:r>
        <w:rPr>
          <w:rFonts w:ascii="Calibri" w:hAnsi="Calibri" w:cs="Calibri"/>
          <w:bCs/>
          <w:color w:val="000000"/>
          <w:sz w:val="22"/>
          <w:szCs w:val="22"/>
          <w:u w:val="single"/>
        </w:rPr>
        <w:t>I. časti predmetu zákazky:</w:t>
      </w:r>
      <w:r>
        <w:rPr>
          <w:rFonts w:ascii="Calibri" w:hAnsi="Calibri" w:cs="Calibri"/>
          <w:bCs/>
          <w:color w:val="000000"/>
          <w:sz w:val="22"/>
          <w:szCs w:val="22"/>
        </w:rPr>
        <w:t xml:space="preserve"> Dodávka automatickej linky na výrobu betónových a </w:t>
      </w:r>
      <w:proofErr w:type="spellStart"/>
      <w:r>
        <w:rPr>
          <w:rFonts w:ascii="Calibri" w:hAnsi="Calibri" w:cs="Calibri"/>
          <w:bCs/>
          <w:color w:val="000000"/>
          <w:sz w:val="22"/>
          <w:szCs w:val="22"/>
        </w:rPr>
        <w:t>plastbetónových</w:t>
      </w:r>
      <w:proofErr w:type="spellEnd"/>
      <w:r>
        <w:rPr>
          <w:rFonts w:ascii="Calibri" w:hAnsi="Calibri" w:cs="Calibri"/>
          <w:bCs/>
          <w:color w:val="000000"/>
          <w:sz w:val="22"/>
          <w:szCs w:val="22"/>
        </w:rPr>
        <w:t xml:space="preserve"> komponentov kanalizačných systémov: </w:t>
      </w:r>
    </w:p>
    <w:p w:rsidR="00273BA8" w:rsidRDefault="00273BA8" w:rsidP="00273BA8">
      <w:pPr>
        <w:spacing w:line="276" w:lineRule="auto"/>
        <w:ind w:left="567"/>
        <w:jc w:val="both"/>
        <w:rPr>
          <w:rFonts w:ascii="Calibri" w:hAnsi="Calibri" w:cs="Calibri"/>
          <w:bCs/>
          <w:sz w:val="22"/>
          <w:szCs w:val="22"/>
        </w:rPr>
      </w:pPr>
      <w:r>
        <w:rPr>
          <w:rFonts w:asciiTheme="minorHAnsi" w:hAnsiTheme="minorHAnsi" w:cstheme="minorHAnsi"/>
          <w:sz w:val="22"/>
          <w:szCs w:val="22"/>
        </w:rPr>
        <w:t xml:space="preserve">1 928 950,- </w:t>
      </w:r>
      <w:r>
        <w:rPr>
          <w:rFonts w:ascii="Calibri" w:hAnsi="Calibri" w:cs="Calibri"/>
          <w:bCs/>
          <w:sz w:val="22"/>
          <w:szCs w:val="22"/>
        </w:rPr>
        <w:t>EUR bez DPH</w:t>
      </w:r>
    </w:p>
    <w:p w:rsidR="00273BA8" w:rsidRDefault="00273BA8" w:rsidP="00273BA8">
      <w:pPr>
        <w:spacing w:line="276" w:lineRule="auto"/>
        <w:ind w:left="567"/>
        <w:jc w:val="both"/>
        <w:rPr>
          <w:rFonts w:ascii="Calibri" w:hAnsi="Calibri" w:cs="Calibri"/>
          <w:bCs/>
          <w:sz w:val="22"/>
          <w:szCs w:val="22"/>
        </w:rPr>
      </w:pPr>
      <w:r>
        <w:rPr>
          <w:rFonts w:ascii="Calibri" w:hAnsi="Calibri" w:cs="Calibri"/>
          <w:bCs/>
          <w:sz w:val="22"/>
          <w:szCs w:val="22"/>
        </w:rPr>
        <w:t xml:space="preserve">2.4.2  </w:t>
      </w:r>
      <w:r>
        <w:rPr>
          <w:rFonts w:ascii="Calibri" w:hAnsi="Calibri" w:cs="Calibri"/>
          <w:sz w:val="22"/>
          <w:szCs w:val="22"/>
          <w:u w:val="single"/>
        </w:rPr>
        <w:t>Predpokladaná hodnota rozpočtových výdavkov</w:t>
      </w:r>
      <w:r>
        <w:rPr>
          <w:rFonts w:ascii="Calibri" w:hAnsi="Calibri" w:cs="Calibri"/>
          <w:bCs/>
          <w:sz w:val="22"/>
          <w:szCs w:val="22"/>
          <w:u w:val="single"/>
        </w:rPr>
        <w:t xml:space="preserve"> II. časti predmetu zákazky:</w:t>
      </w:r>
      <w:r>
        <w:rPr>
          <w:rFonts w:ascii="Calibri" w:hAnsi="Calibri" w:cs="Calibri"/>
          <w:bCs/>
          <w:sz w:val="22"/>
          <w:szCs w:val="22"/>
        </w:rPr>
        <w:t xml:space="preserve"> Dodávka pracoviska autonómnych manipulačných vozíkov: </w:t>
      </w:r>
      <w:r>
        <w:rPr>
          <w:rFonts w:asciiTheme="minorHAnsi" w:hAnsiTheme="minorHAnsi" w:cstheme="minorHAnsi"/>
          <w:sz w:val="22"/>
          <w:szCs w:val="22"/>
        </w:rPr>
        <w:t>731 360</w:t>
      </w:r>
      <w:r>
        <w:rPr>
          <w:rFonts w:ascii="Calibri" w:hAnsi="Calibri" w:cs="Calibri"/>
          <w:bCs/>
          <w:sz w:val="22"/>
          <w:szCs w:val="22"/>
        </w:rPr>
        <w:t>,- EUR bez DPH</w:t>
      </w:r>
    </w:p>
    <w:p w:rsidR="00273BA8" w:rsidRDefault="00273BA8" w:rsidP="00273BA8">
      <w:pPr>
        <w:pStyle w:val="odsekobsah"/>
        <w:spacing w:line="276" w:lineRule="auto"/>
        <w:ind w:left="567"/>
        <w:rPr>
          <w:rFonts w:ascii="Calibri" w:hAnsi="Calibri" w:cs="Calibri"/>
          <w:sz w:val="22"/>
          <w:szCs w:val="22"/>
        </w:rPr>
      </w:pPr>
    </w:p>
    <w:p w:rsidR="00F26214" w:rsidRDefault="00F26214" w:rsidP="00273BA8">
      <w:pPr>
        <w:pStyle w:val="odsekobsah"/>
        <w:spacing w:line="276" w:lineRule="auto"/>
        <w:ind w:left="567"/>
        <w:rPr>
          <w:rFonts w:ascii="Calibri" w:hAnsi="Calibri" w:cs="Calibri"/>
          <w:sz w:val="22"/>
          <w:szCs w:val="22"/>
        </w:rPr>
      </w:pPr>
    </w:p>
    <w:p w:rsidR="00273BA8" w:rsidRDefault="00273BA8" w:rsidP="00273BA8">
      <w:pPr>
        <w:spacing w:line="276" w:lineRule="auto"/>
        <w:ind w:left="567" w:right="57"/>
        <w:jc w:val="both"/>
        <w:rPr>
          <w:rFonts w:ascii="Calibri" w:hAnsi="Calibri" w:cs="Calibri"/>
          <w:sz w:val="22"/>
          <w:szCs w:val="22"/>
        </w:rPr>
      </w:pPr>
      <w:r>
        <w:rPr>
          <w:rFonts w:ascii="Calibri" w:hAnsi="Calibri" w:cs="Calibri"/>
          <w:spacing w:val="1"/>
          <w:sz w:val="22"/>
          <w:szCs w:val="22"/>
        </w:rPr>
        <w:t>P</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dpoklad</w:t>
      </w:r>
      <w:r>
        <w:rPr>
          <w:rFonts w:ascii="Calibri" w:hAnsi="Calibri" w:cs="Calibri"/>
          <w:spacing w:val="-1"/>
          <w:sz w:val="22"/>
          <w:szCs w:val="22"/>
        </w:rPr>
        <w:t>a</w:t>
      </w:r>
      <w:r>
        <w:rPr>
          <w:rFonts w:ascii="Calibri" w:hAnsi="Calibri" w:cs="Calibri"/>
          <w:sz w:val="22"/>
          <w:szCs w:val="22"/>
        </w:rPr>
        <w:t>ná</w:t>
      </w:r>
      <w:r>
        <w:rPr>
          <w:rFonts w:ascii="Calibri" w:hAnsi="Calibri" w:cs="Calibri"/>
          <w:spacing w:val="-1"/>
          <w:sz w:val="22"/>
          <w:szCs w:val="22"/>
        </w:rPr>
        <w:t xml:space="preserve"> </w:t>
      </w:r>
      <w:r>
        <w:rPr>
          <w:rFonts w:ascii="Calibri" w:hAnsi="Calibri" w:cs="Calibri"/>
          <w:sz w:val="22"/>
          <w:szCs w:val="22"/>
        </w:rPr>
        <w:t>hodnota</w:t>
      </w:r>
      <w:r>
        <w:rPr>
          <w:rFonts w:ascii="Calibri" w:hAnsi="Calibri" w:cs="Calibri"/>
          <w:spacing w:val="-3"/>
          <w:sz w:val="22"/>
          <w:szCs w:val="22"/>
        </w:rPr>
        <w:t xml:space="preserve"> </w:t>
      </w:r>
      <w:r>
        <w:rPr>
          <w:rFonts w:ascii="Calibri" w:hAnsi="Calibri" w:cs="Calibri"/>
          <w:sz w:val="22"/>
          <w:szCs w:val="22"/>
        </w:rPr>
        <w:t>rozpočtových výdavkov pre obstaranie príslušnej časti predmetu zákazky</w:t>
      </w:r>
      <w:r>
        <w:rPr>
          <w:rFonts w:ascii="Calibri" w:hAnsi="Calibri" w:cs="Calibri"/>
          <w:spacing w:val="-5"/>
          <w:sz w:val="22"/>
          <w:szCs w:val="22"/>
        </w:rPr>
        <w:t xml:space="preserve"> </w:t>
      </w:r>
      <w:r>
        <w:rPr>
          <w:rFonts w:ascii="Calibri" w:hAnsi="Calibri" w:cs="Calibri"/>
          <w:sz w:val="22"/>
          <w:szCs w:val="22"/>
        </w:rPr>
        <w:t>bola</w:t>
      </w:r>
      <w:r>
        <w:rPr>
          <w:rFonts w:ascii="Calibri" w:hAnsi="Calibri" w:cs="Calibri"/>
          <w:spacing w:val="-3"/>
          <w:sz w:val="22"/>
          <w:szCs w:val="22"/>
        </w:rPr>
        <w:t xml:space="preserve"> </w:t>
      </w:r>
      <w:r>
        <w:rPr>
          <w:rFonts w:ascii="Calibri" w:hAnsi="Calibri" w:cs="Calibri"/>
          <w:spacing w:val="2"/>
          <w:sz w:val="22"/>
          <w:szCs w:val="22"/>
        </w:rPr>
        <w:t>zadávateľom</w:t>
      </w:r>
      <w:r>
        <w:rPr>
          <w:rFonts w:ascii="Calibri" w:hAnsi="Calibri" w:cs="Calibri"/>
          <w:spacing w:val="-2"/>
          <w:sz w:val="22"/>
          <w:szCs w:val="22"/>
        </w:rPr>
        <w:t xml:space="preserve"> </w:t>
      </w:r>
      <w:r>
        <w:rPr>
          <w:rFonts w:ascii="Calibri" w:hAnsi="Calibri" w:cs="Calibri"/>
          <w:spacing w:val="2"/>
          <w:sz w:val="22"/>
          <w:szCs w:val="22"/>
        </w:rPr>
        <w:t>u</w:t>
      </w:r>
      <w:r>
        <w:rPr>
          <w:rFonts w:ascii="Calibri" w:hAnsi="Calibri" w:cs="Calibri"/>
          <w:sz w:val="22"/>
          <w:szCs w:val="22"/>
        </w:rPr>
        <w:t>r</w:t>
      </w:r>
      <w:r>
        <w:rPr>
          <w:rFonts w:ascii="Calibri" w:hAnsi="Calibri" w:cs="Calibri"/>
          <w:spacing w:val="-2"/>
          <w:sz w:val="22"/>
          <w:szCs w:val="22"/>
        </w:rPr>
        <w:t>č</w:t>
      </w:r>
      <w:r>
        <w:rPr>
          <w:rFonts w:ascii="Calibri" w:hAnsi="Calibri" w:cs="Calibri"/>
          <w:spacing w:val="-1"/>
          <w:sz w:val="22"/>
          <w:szCs w:val="22"/>
        </w:rPr>
        <w:t>e</w:t>
      </w:r>
      <w:r>
        <w:rPr>
          <w:rFonts w:ascii="Calibri" w:hAnsi="Calibri" w:cs="Calibri"/>
          <w:spacing w:val="2"/>
          <w:sz w:val="22"/>
          <w:szCs w:val="22"/>
        </w:rPr>
        <w:t>n</w:t>
      </w:r>
      <w:r>
        <w:rPr>
          <w:rFonts w:ascii="Calibri" w:hAnsi="Calibri" w:cs="Calibri"/>
          <w:sz w:val="22"/>
          <w:szCs w:val="22"/>
        </w:rPr>
        <w:t xml:space="preserve">á </w:t>
      </w:r>
      <w:r>
        <w:rPr>
          <w:rFonts w:ascii="Calibri" w:hAnsi="Calibri" w:cs="Calibri"/>
          <w:spacing w:val="2"/>
          <w:sz w:val="22"/>
          <w:szCs w:val="22"/>
        </w:rPr>
        <w:t>n</w:t>
      </w:r>
      <w:r>
        <w:rPr>
          <w:rFonts w:ascii="Calibri" w:hAnsi="Calibri" w:cs="Calibri"/>
          <w:sz w:val="22"/>
          <w:szCs w:val="22"/>
        </w:rPr>
        <w:t xml:space="preserve">a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kla</w:t>
      </w:r>
      <w:r>
        <w:rPr>
          <w:rFonts w:ascii="Calibri" w:hAnsi="Calibri" w:cs="Calibri"/>
          <w:spacing w:val="2"/>
          <w:sz w:val="22"/>
          <w:szCs w:val="22"/>
        </w:rPr>
        <w:t>d</w:t>
      </w:r>
      <w:r>
        <w:rPr>
          <w:rFonts w:ascii="Calibri" w:hAnsi="Calibri" w:cs="Calibri"/>
          <w:sz w:val="22"/>
          <w:szCs w:val="22"/>
        </w:rPr>
        <w:t>e prieskumu trhu. V prípade, že všetky ponuky budú nad predpokladanou hodnotou rozpočtových výdavkov pre obstaranie príslušnej časti predmetu zákazky, zadávateľ si vyhradzuje právo na zrušenie tohto zadávania zákazky resp. príslušnej časti alebo len jednoducho zruší predmetné zadávanie zákazky (</w:t>
      </w:r>
      <w:r>
        <w:rPr>
          <w:rFonts w:ascii="Calibri" w:hAnsi="Calibri" w:cs="Calibri"/>
          <w:i/>
          <w:sz w:val="22"/>
          <w:szCs w:val="22"/>
        </w:rPr>
        <w:t>platí pre obidve časti predmetu zákazky</w:t>
      </w:r>
      <w:r>
        <w:rPr>
          <w:rFonts w:ascii="Calibri" w:hAnsi="Calibri" w:cs="Calibri"/>
          <w:sz w:val="22"/>
          <w:szCs w:val="22"/>
        </w:rPr>
        <w:t>).</w:t>
      </w:r>
    </w:p>
    <w:p w:rsidR="00F26214" w:rsidRDefault="00F26214" w:rsidP="00273BA8">
      <w:pPr>
        <w:spacing w:line="276" w:lineRule="auto"/>
        <w:ind w:left="567" w:right="57"/>
        <w:jc w:val="both"/>
        <w:rPr>
          <w:rFonts w:ascii="Calibri" w:hAnsi="Calibri" w:cs="Calibri"/>
          <w:sz w:val="22"/>
          <w:szCs w:val="22"/>
        </w:rPr>
      </w:pPr>
    </w:p>
    <w:p w:rsidR="00273BA8" w:rsidRDefault="00273BA8" w:rsidP="00273BA8">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rsidR="00273BA8" w:rsidRDefault="00273BA8" w:rsidP="00273BA8">
      <w:pPr>
        <w:pStyle w:val="Zarkazkladnhotextu2"/>
        <w:tabs>
          <w:tab w:val="right" w:leader="dot" w:pos="10080"/>
        </w:tabs>
        <w:spacing w:after="0" w:line="276" w:lineRule="auto"/>
        <w:ind w:left="502"/>
        <w:rPr>
          <w:rFonts w:eastAsia="Calibri" w:cstheme="minorHAnsi"/>
          <w:sz w:val="22"/>
          <w:szCs w:val="22"/>
        </w:rPr>
      </w:pPr>
      <w:r>
        <w:rPr>
          <w:rFonts w:cstheme="minorHAnsi"/>
          <w:sz w:val="22"/>
          <w:szCs w:val="22"/>
        </w:rPr>
        <w:t xml:space="preserve">3.1 Predmet zákazky je rozdelený na dve časti: </w:t>
      </w:r>
    </w:p>
    <w:p w:rsidR="00273BA8" w:rsidRDefault="00273BA8" w:rsidP="00273BA8">
      <w:pPr>
        <w:pStyle w:val="Odsekzoznamu"/>
        <w:tabs>
          <w:tab w:val="left" w:leader="dot" w:pos="10034"/>
        </w:tabs>
        <w:spacing w:after="0"/>
        <w:ind w:left="505"/>
        <w:jc w:val="both"/>
      </w:pPr>
      <w:r>
        <w:rPr>
          <w:u w:val="single"/>
        </w:rPr>
        <w:t>I. časť predmetu zákazky:</w:t>
      </w:r>
      <w:r>
        <w:t xml:space="preserve"> </w:t>
      </w:r>
      <w:r>
        <w:rPr>
          <w:rFonts w:asciiTheme="minorHAnsi" w:hAnsiTheme="minorHAnsi"/>
        </w:rPr>
        <w:t xml:space="preserve">Dodávka automatickej linky na výrobu betónových a </w:t>
      </w:r>
      <w:proofErr w:type="spellStart"/>
      <w:r>
        <w:rPr>
          <w:rFonts w:asciiTheme="minorHAnsi" w:hAnsiTheme="minorHAnsi"/>
        </w:rPr>
        <w:t>plastbetónových</w:t>
      </w:r>
      <w:proofErr w:type="spellEnd"/>
      <w:r>
        <w:rPr>
          <w:rFonts w:asciiTheme="minorHAnsi" w:hAnsiTheme="minorHAnsi"/>
        </w:rPr>
        <w:t xml:space="preserve"> komponentov kanalizačných systémov</w:t>
      </w:r>
    </w:p>
    <w:p w:rsidR="00273BA8" w:rsidRDefault="00273BA8" w:rsidP="00273BA8">
      <w:pPr>
        <w:pStyle w:val="Zarkazkladnhotextu2"/>
        <w:tabs>
          <w:tab w:val="right" w:leader="dot" w:pos="10080"/>
        </w:tabs>
        <w:spacing w:after="0" w:line="276" w:lineRule="auto"/>
        <w:ind w:left="502"/>
        <w:jc w:val="both"/>
        <w:rPr>
          <w:rFonts w:cstheme="minorHAnsi"/>
          <w:sz w:val="22"/>
          <w:szCs w:val="22"/>
        </w:rPr>
      </w:pPr>
      <w:r>
        <w:rPr>
          <w:rFonts w:ascii="Calibri" w:hAnsi="Calibri"/>
          <w:sz w:val="22"/>
          <w:szCs w:val="22"/>
          <w:u w:val="single"/>
        </w:rPr>
        <w:t>II. časť predmetu zákazky:</w:t>
      </w:r>
      <w:r>
        <w:rPr>
          <w:rFonts w:ascii="Calibri" w:hAnsi="Calibri"/>
          <w:sz w:val="22"/>
          <w:szCs w:val="22"/>
        </w:rPr>
        <w:t xml:space="preserve"> </w:t>
      </w:r>
      <w:r>
        <w:rPr>
          <w:rFonts w:ascii="Calibri" w:hAnsi="Calibri" w:cs="Calibri"/>
          <w:bCs/>
          <w:sz w:val="22"/>
          <w:szCs w:val="22"/>
        </w:rPr>
        <w:t>Dodávka pracoviska autonómnych manipulačných vozíkov</w:t>
      </w:r>
    </w:p>
    <w:p w:rsidR="00273BA8" w:rsidRDefault="00273BA8" w:rsidP="00273BA8">
      <w:pPr>
        <w:pStyle w:val="Zarkazkladnhotextu2"/>
        <w:tabs>
          <w:tab w:val="right" w:leader="dot" w:pos="10080"/>
        </w:tabs>
        <w:spacing w:after="0" w:line="276" w:lineRule="auto"/>
        <w:ind w:left="502"/>
        <w:jc w:val="both"/>
        <w:rPr>
          <w:rFonts w:cstheme="minorHAnsi"/>
          <w:sz w:val="22"/>
          <w:szCs w:val="22"/>
        </w:rPr>
      </w:pPr>
    </w:p>
    <w:p w:rsidR="00273BA8" w:rsidRDefault="00273BA8" w:rsidP="00273BA8">
      <w:pPr>
        <w:pStyle w:val="Zarkazkladnhotextu2"/>
        <w:tabs>
          <w:tab w:val="right" w:leader="dot" w:pos="10080"/>
        </w:tabs>
        <w:spacing w:after="0" w:line="276" w:lineRule="auto"/>
        <w:ind w:left="502"/>
        <w:jc w:val="both"/>
        <w:rPr>
          <w:rFonts w:cstheme="minorHAnsi"/>
          <w:sz w:val="22"/>
          <w:szCs w:val="22"/>
        </w:rPr>
      </w:pPr>
      <w:r>
        <w:rPr>
          <w:rFonts w:cstheme="minorHAnsi"/>
          <w:sz w:val="22"/>
          <w:szCs w:val="22"/>
        </w:rPr>
        <w:t>3.2</w:t>
      </w:r>
      <w:r>
        <w:rPr>
          <w:rFonts w:cstheme="minorHAnsi"/>
          <w:spacing w:val="34"/>
          <w:sz w:val="22"/>
          <w:szCs w:val="22"/>
        </w:rPr>
        <w:t xml:space="preserve"> </w:t>
      </w:r>
      <w:bookmarkStart w:id="2" w:name="_Hlk511578181"/>
      <w:r>
        <w:rPr>
          <w:rFonts w:cstheme="minorHAnsi"/>
          <w:sz w:val="22"/>
          <w:szCs w:val="22"/>
        </w:rPr>
        <w:t>Potenciálny záujemca môže predložiť ponuku len na jednu (</w:t>
      </w:r>
      <w:r>
        <w:rPr>
          <w:rFonts w:cstheme="minorHAnsi"/>
          <w:i/>
          <w:sz w:val="22"/>
          <w:szCs w:val="22"/>
        </w:rPr>
        <w:t>ktorúkoľvek časť</w:t>
      </w:r>
      <w:r>
        <w:rPr>
          <w:rFonts w:cstheme="minorHAnsi"/>
          <w:sz w:val="22"/>
          <w:szCs w:val="22"/>
        </w:rPr>
        <w:t>) alebo na obidve časti predmetu zákazky</w:t>
      </w:r>
      <w:bookmarkEnd w:id="2"/>
      <w:r>
        <w:rPr>
          <w:rFonts w:cstheme="minorHAnsi"/>
          <w:sz w:val="22"/>
          <w:szCs w:val="22"/>
        </w:rPr>
        <w:t xml:space="preserve">. Predložením ponuky sa stáva z potenciálneho záujemcu, uchádzač. </w:t>
      </w:r>
    </w:p>
    <w:p w:rsidR="00273BA8" w:rsidRDefault="00273BA8" w:rsidP="00273BA8">
      <w:pPr>
        <w:pStyle w:val="Zarkazkladnhotextu2"/>
        <w:tabs>
          <w:tab w:val="right" w:leader="dot" w:pos="10080"/>
        </w:tabs>
        <w:spacing w:after="0" w:line="276" w:lineRule="auto"/>
        <w:ind w:left="502"/>
        <w:jc w:val="both"/>
        <w:rPr>
          <w:rFonts w:cstheme="minorHAnsi"/>
          <w:sz w:val="22"/>
          <w:szCs w:val="22"/>
        </w:rPr>
      </w:pPr>
    </w:p>
    <w:p w:rsidR="00F26214" w:rsidRDefault="00F26214" w:rsidP="00273BA8">
      <w:pPr>
        <w:pStyle w:val="Zarkazkladnhotextu2"/>
        <w:tabs>
          <w:tab w:val="right" w:leader="dot" w:pos="10080"/>
        </w:tabs>
        <w:spacing w:after="0" w:line="276" w:lineRule="auto"/>
        <w:ind w:left="502"/>
        <w:jc w:val="both"/>
        <w:rPr>
          <w:rFonts w:cstheme="minorHAnsi"/>
          <w:sz w:val="22"/>
          <w:szCs w:val="22"/>
        </w:rPr>
      </w:pPr>
    </w:p>
    <w:p w:rsidR="00273BA8" w:rsidRDefault="00273BA8" w:rsidP="00273BA8">
      <w:pPr>
        <w:pStyle w:val="Odsekzoznamu"/>
        <w:numPr>
          <w:ilvl w:val="0"/>
          <w:numId w:val="1"/>
        </w:numPr>
        <w:spacing w:before="400" w:after="0"/>
        <w:ind w:left="505" w:right="-23" w:hanging="505"/>
        <w:rPr>
          <w:rFonts w:asciiTheme="minorHAnsi" w:hAnsiTheme="minorHAnsi" w:cstheme="minorHAnsi"/>
          <w:b/>
          <w:bCs/>
          <w:smallCaps/>
        </w:rPr>
      </w:pPr>
      <w:r>
        <w:rPr>
          <w:rFonts w:cstheme="minorHAnsi"/>
          <w:b/>
          <w:bCs/>
          <w:smallCaps/>
          <w:spacing w:val="-4"/>
        </w:rPr>
        <w:lastRenderedPageBreak/>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rsidR="00273BA8" w:rsidRDefault="00273BA8" w:rsidP="00273BA8">
      <w:pPr>
        <w:tabs>
          <w:tab w:val="left" w:pos="960"/>
        </w:tabs>
        <w:spacing w:line="276" w:lineRule="auto"/>
        <w:ind w:left="402" w:right="-20" w:firstLine="165"/>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rsidR="00273BA8" w:rsidRDefault="00273BA8" w:rsidP="00273BA8">
      <w:pPr>
        <w:spacing w:before="16" w:line="276" w:lineRule="auto"/>
        <w:ind w:firstLine="228"/>
        <w:rPr>
          <w:rFonts w:asciiTheme="minorHAnsi" w:hAnsiTheme="minorHAnsi" w:cstheme="minorHAnsi"/>
          <w:sz w:val="22"/>
          <w:szCs w:val="22"/>
        </w:rPr>
      </w:pPr>
    </w:p>
    <w:p w:rsidR="00273BA8" w:rsidRDefault="00273BA8" w:rsidP="00273BA8">
      <w:pPr>
        <w:tabs>
          <w:tab w:val="left" w:pos="567"/>
        </w:tab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t>4.2 Ak</w:t>
      </w:r>
      <w:r>
        <w:rPr>
          <w:rFonts w:asciiTheme="minorHAnsi" w:hAnsiTheme="minorHAnsi" w:cstheme="minorHAnsi"/>
          <w:spacing w:val="21"/>
          <w:sz w:val="22"/>
          <w:szCs w:val="22"/>
        </w:rPr>
        <w:t xml:space="preserve"> </w:t>
      </w:r>
      <w:r>
        <w:rPr>
          <w:rFonts w:asciiTheme="minorHAnsi" w:hAnsiTheme="minorHAnsi" w:cstheme="minorHAnsi"/>
          <w:sz w:val="22"/>
          <w:szCs w:val="22"/>
        </w:rPr>
        <w:t>sú</w:t>
      </w:r>
      <w:r>
        <w:rPr>
          <w:rFonts w:asciiTheme="minorHAnsi" w:hAnsiTheme="minorHAnsi" w:cstheme="minorHAnsi"/>
          <w:spacing w:val="-1"/>
          <w:sz w:val="22"/>
          <w:szCs w:val="22"/>
        </w:rPr>
        <w:t>ča</w:t>
      </w:r>
      <w:r>
        <w:rPr>
          <w:rFonts w:asciiTheme="minorHAnsi" w:hAnsiTheme="minorHAnsi" w:cstheme="minorHAnsi"/>
          <w:sz w:val="22"/>
          <w:szCs w:val="22"/>
        </w:rPr>
        <w:t>s</w:t>
      </w:r>
      <w:r>
        <w:rPr>
          <w:rFonts w:asciiTheme="minorHAnsi" w:hAnsiTheme="minorHAnsi" w:cstheme="minorHAnsi"/>
          <w:spacing w:val="1"/>
          <w:sz w:val="22"/>
          <w:szCs w:val="22"/>
        </w:rPr>
        <w:t>ť</w:t>
      </w:r>
      <w:r>
        <w:rPr>
          <w:rFonts w:asciiTheme="minorHAnsi" w:hAnsiTheme="minorHAnsi" w:cstheme="minorHAnsi"/>
          <w:sz w:val="22"/>
          <w:szCs w:val="22"/>
        </w:rPr>
        <w:t>ou</w:t>
      </w:r>
      <w:r>
        <w:rPr>
          <w:rFonts w:asciiTheme="minorHAnsi" w:hAnsiTheme="minorHAnsi" w:cstheme="minorHAnsi"/>
          <w:spacing w:val="21"/>
          <w:sz w:val="22"/>
          <w:szCs w:val="22"/>
        </w:rPr>
        <w:t xml:space="preserve"> </w:t>
      </w:r>
      <w:r>
        <w:rPr>
          <w:rFonts w:asciiTheme="minorHAnsi" w:hAnsiTheme="minorHAnsi" w:cstheme="minorHAnsi"/>
          <w:sz w:val="22"/>
          <w:szCs w:val="22"/>
        </w:rPr>
        <w:t>ponu</w:t>
      </w:r>
      <w:r>
        <w:rPr>
          <w:rFonts w:asciiTheme="minorHAnsi" w:hAnsiTheme="minorHAnsi" w:cstheme="minorHAnsi"/>
          <w:spacing w:val="5"/>
          <w:sz w:val="22"/>
          <w:szCs w:val="22"/>
        </w:rPr>
        <w:t>k</w:t>
      </w:r>
      <w:r>
        <w:rPr>
          <w:rFonts w:asciiTheme="minorHAnsi" w:hAnsiTheme="minorHAnsi" w:cstheme="minorHAnsi"/>
          <w:sz w:val="22"/>
          <w:szCs w:val="22"/>
        </w:rPr>
        <w:t>y, predloženej na ktorúkoľvek časť predmetu zákazky,</w:t>
      </w:r>
      <w:r>
        <w:rPr>
          <w:rFonts w:asciiTheme="minorHAnsi" w:hAnsiTheme="minorHAnsi" w:cstheme="minorHAnsi"/>
          <w:spacing w:val="17"/>
          <w:sz w:val="22"/>
          <w:szCs w:val="22"/>
        </w:rPr>
        <w:t xml:space="preserve"> </w:t>
      </w:r>
      <w:r>
        <w:rPr>
          <w:rFonts w:asciiTheme="minorHAnsi" w:hAnsiTheme="minorHAnsi" w:cstheme="minorHAnsi"/>
          <w:sz w:val="22"/>
          <w:szCs w:val="22"/>
        </w:rPr>
        <w:t>b</w:t>
      </w:r>
      <w:r>
        <w:rPr>
          <w:rFonts w:asciiTheme="minorHAnsi" w:hAnsiTheme="minorHAnsi" w:cstheme="minorHAnsi"/>
          <w:spacing w:val="2"/>
          <w:sz w:val="22"/>
          <w:szCs w:val="22"/>
        </w:rPr>
        <w:t>u</w:t>
      </w:r>
      <w:r>
        <w:rPr>
          <w:rFonts w:asciiTheme="minorHAnsi" w:hAnsiTheme="minorHAnsi" w:cstheme="minorHAnsi"/>
          <w:sz w:val="22"/>
          <w:szCs w:val="22"/>
        </w:rPr>
        <w:t>de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a</w:t>
      </w:r>
      <w:r>
        <w:rPr>
          <w:rFonts w:asciiTheme="minorHAnsi" w:hAnsiTheme="minorHAnsi" w:cstheme="minorHAnsi"/>
          <w:sz w:val="22"/>
          <w:szCs w:val="22"/>
        </w:rPr>
        <w:t>j</w:t>
      </w:r>
      <w:r>
        <w:rPr>
          <w:rFonts w:asciiTheme="minorHAnsi" w:hAnsiTheme="minorHAnsi" w:cstheme="minorHAnsi"/>
          <w:spacing w:val="22"/>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1"/>
          <w:sz w:val="22"/>
          <w:szCs w:val="22"/>
        </w:rPr>
        <w:t xml:space="preserve"> </w:t>
      </w:r>
      <w:r>
        <w:rPr>
          <w:rFonts w:asciiTheme="minorHAnsi" w:hAnsiTheme="minorHAnsi" w:cstheme="minorHAnsi"/>
          <w:sz w:val="22"/>
          <w:szCs w:val="22"/>
        </w:rPr>
        <w:t>r</w:t>
      </w:r>
      <w:r>
        <w:rPr>
          <w:rFonts w:asciiTheme="minorHAnsi" w:hAnsiTheme="minorHAnsi" w:cstheme="minorHAnsi"/>
          <w:spacing w:val="2"/>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3"/>
          <w:sz w:val="22"/>
          <w:szCs w:val="22"/>
        </w:rPr>
        <w:t xml:space="preserve"> </w:t>
      </w:r>
      <w:r>
        <w:rPr>
          <w:rFonts w:asciiTheme="minorHAnsi" w:hAnsiTheme="minorHAnsi" w:cstheme="minorHAnsi"/>
          <w:sz w:val="22"/>
          <w:szCs w:val="22"/>
        </w:rPr>
        <w:t>ri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1"/>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bu</w:t>
      </w:r>
      <w:r>
        <w:rPr>
          <w:rFonts w:asciiTheme="minorHAnsi" w:hAnsiTheme="minorHAnsi" w:cstheme="minorHAnsi"/>
          <w:spacing w:val="2"/>
          <w:sz w:val="22"/>
          <w:szCs w:val="22"/>
        </w:rPr>
        <w:t>d</w:t>
      </w:r>
      <w:r>
        <w:rPr>
          <w:rFonts w:asciiTheme="minorHAnsi" w:hAnsiTheme="minorHAnsi" w:cstheme="minorHAnsi"/>
          <w:sz w:val="22"/>
          <w:szCs w:val="22"/>
        </w:rPr>
        <w:t>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1"/>
          <w:sz w:val="22"/>
          <w:szCs w:val="22"/>
        </w:rPr>
        <w:t>e</w:t>
      </w:r>
      <w:r>
        <w:rPr>
          <w:rFonts w:asciiTheme="minorHAnsi" w:hAnsiTheme="minorHAnsi" w:cstheme="minorHAnsi"/>
          <w:spacing w:val="2"/>
          <w:sz w:val="22"/>
          <w:szCs w:val="22"/>
        </w:rPr>
        <w:t>n</w:t>
      </w:r>
      <w:r>
        <w:rPr>
          <w:rFonts w:asciiTheme="minorHAnsi" w:hAnsiTheme="minorHAnsi" w:cstheme="minorHAnsi"/>
          <w:sz w:val="22"/>
          <w:szCs w:val="22"/>
        </w:rPr>
        <w:t xml:space="preserve">é do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hodnotenia</w:t>
      </w:r>
      <w:r>
        <w:rPr>
          <w:rFonts w:asciiTheme="minorHAnsi" w:hAnsiTheme="minorHAnsi" w:cstheme="minorHAnsi"/>
          <w:spacing w:val="1"/>
          <w:sz w:val="22"/>
          <w:szCs w:val="22"/>
        </w:rPr>
        <w:t xml:space="preserve"> </w:t>
      </w:r>
      <w:r>
        <w:rPr>
          <w:rFonts w:asciiTheme="minorHAnsi" w:hAnsiTheme="minorHAnsi" w:cstheme="minorHAnsi"/>
          <w:sz w:val="22"/>
          <w:szCs w:val="22"/>
        </w:rPr>
        <w:t>a bude</w:t>
      </w:r>
      <w:r>
        <w:rPr>
          <w:rFonts w:asciiTheme="minorHAnsi" w:hAnsiTheme="minorHAnsi" w:cstheme="minorHAnsi"/>
          <w:spacing w:val="-1"/>
          <w:sz w:val="22"/>
          <w:szCs w:val="22"/>
        </w:rPr>
        <w:t xml:space="preserve"> </w:t>
      </w:r>
      <w:r>
        <w:rPr>
          <w:rFonts w:asciiTheme="minorHAnsi" w:hAnsiTheme="minorHAnsi" w:cstheme="minorHAnsi"/>
          <w:spacing w:val="2"/>
          <w:sz w:val="22"/>
          <w:szCs w:val="22"/>
        </w:rPr>
        <w:t>s</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a</w:t>
      </w:r>
      <w:r>
        <w:rPr>
          <w:rFonts w:asciiTheme="minorHAnsi" w:hAnsiTheme="minorHAnsi" w:cstheme="minorHAnsi"/>
          <w:sz w:val="22"/>
          <w:szCs w:val="22"/>
        </w:rPr>
        <w:t>ň h</w:t>
      </w:r>
      <w:r>
        <w:rPr>
          <w:rFonts w:asciiTheme="minorHAnsi" w:hAnsiTheme="minorHAnsi" w:cstheme="minorHAnsi"/>
          <w:spacing w:val="1"/>
          <w:sz w:val="22"/>
          <w:szCs w:val="22"/>
        </w:rPr>
        <w:t>ľ</w:t>
      </w:r>
      <w:r>
        <w:rPr>
          <w:rFonts w:asciiTheme="minorHAnsi" w:hAnsiTheme="minorHAnsi" w:cstheme="minorHAnsi"/>
          <w:spacing w:val="-1"/>
          <w:sz w:val="22"/>
          <w:szCs w:val="22"/>
        </w:rPr>
        <w:t>a</w:t>
      </w:r>
      <w:r>
        <w:rPr>
          <w:rFonts w:asciiTheme="minorHAnsi" w:hAnsiTheme="minorHAnsi" w:cstheme="minorHAnsi"/>
          <w:sz w:val="22"/>
          <w:szCs w:val="22"/>
        </w:rPr>
        <w:t xml:space="preserve">dieť </w:t>
      </w:r>
      <w:r>
        <w:rPr>
          <w:rFonts w:asciiTheme="minorHAnsi" w:hAnsiTheme="minorHAnsi" w:cstheme="minorHAnsi"/>
          <w:spacing w:val="-1"/>
          <w:sz w:val="22"/>
          <w:szCs w:val="22"/>
        </w:rPr>
        <w:t>a</w:t>
      </w:r>
      <w:r>
        <w:rPr>
          <w:rFonts w:asciiTheme="minorHAnsi" w:hAnsiTheme="minorHAnsi" w:cstheme="minorHAnsi"/>
          <w:sz w:val="22"/>
          <w:szCs w:val="22"/>
        </w:rPr>
        <w:t>ko</w:t>
      </w:r>
      <w:r>
        <w:rPr>
          <w:rFonts w:asciiTheme="minorHAnsi" w:hAnsiTheme="minorHAnsi" w:cstheme="minorHAnsi"/>
          <w:spacing w:val="5"/>
          <w:sz w:val="22"/>
          <w:szCs w:val="22"/>
        </w:rPr>
        <w:t>b</w:t>
      </w:r>
      <w:r>
        <w:rPr>
          <w:rFonts w:asciiTheme="minorHAnsi" w:hAnsiTheme="minorHAnsi" w:cstheme="minorHAnsi"/>
          <w:sz w:val="22"/>
          <w:szCs w:val="22"/>
        </w:rPr>
        <w:t>y</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pacing w:val="2"/>
          <w:sz w:val="22"/>
          <w:szCs w:val="22"/>
        </w:rPr>
        <w:t>bo</w:t>
      </w:r>
      <w:r>
        <w:rPr>
          <w:rFonts w:asciiTheme="minorHAnsi" w:hAnsiTheme="minorHAnsi" w:cstheme="minorHAnsi"/>
          <w:sz w:val="22"/>
          <w:szCs w:val="22"/>
        </w:rPr>
        <w:t>lo pr</w:t>
      </w:r>
      <w:r>
        <w:rPr>
          <w:rFonts w:asciiTheme="minorHAnsi" w:hAnsiTheme="minorHAnsi" w:cstheme="minorHAnsi"/>
          <w:spacing w:val="-1"/>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pacing w:val="-1"/>
          <w:sz w:val="22"/>
          <w:szCs w:val="22"/>
        </w:rPr>
        <w:t>e</w:t>
      </w:r>
      <w:r>
        <w:rPr>
          <w:rFonts w:asciiTheme="minorHAnsi" w:hAnsiTheme="minorHAnsi" w:cstheme="minorHAnsi"/>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w:t>
      </w:r>
    </w:p>
    <w:p w:rsidR="00273BA8" w:rsidRDefault="00273BA8" w:rsidP="00273BA8">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rsidR="00273BA8" w:rsidRDefault="00273BA8" w:rsidP="00273BA8">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pStyle w:val="Odsekzoznamu"/>
        <w:tabs>
          <w:tab w:val="left" w:pos="567"/>
          <w:tab w:val="left" w:leader="dot" w:pos="10034"/>
        </w:tabs>
        <w:spacing w:after="0"/>
        <w:ind w:left="567"/>
        <w:jc w:val="both"/>
        <w:rPr>
          <w:rFonts w:asciiTheme="minorHAnsi" w:hAnsiTheme="minorHAnsi" w:cstheme="minorHAnsi"/>
        </w:rPr>
      </w:pPr>
      <w:r>
        <w:rPr>
          <w:rFonts w:cstheme="minorHAnsi"/>
        </w:rPr>
        <w:t>5.1 Miesto dodávky predmetu zákazky (</w:t>
      </w:r>
      <w:r>
        <w:rPr>
          <w:rFonts w:cstheme="minorHAnsi"/>
          <w:i/>
          <w:iCs/>
        </w:rPr>
        <w:t>platí pre obidve časti predmetu zákazky</w:t>
      </w:r>
      <w:r>
        <w:rPr>
          <w:rFonts w:cstheme="minorHAnsi"/>
        </w:rPr>
        <w:t xml:space="preserve">): </w:t>
      </w:r>
    </w:p>
    <w:p w:rsidR="00273BA8" w:rsidRDefault="00273BA8" w:rsidP="00273BA8">
      <w:pPr>
        <w:pStyle w:val="Odsekzoznamu"/>
        <w:tabs>
          <w:tab w:val="left" w:pos="630"/>
          <w:tab w:val="left" w:leader="dot" w:pos="10034"/>
        </w:tabs>
        <w:ind w:left="567"/>
        <w:jc w:val="both"/>
        <w:rPr>
          <w:rFonts w:cstheme="minorHAnsi"/>
        </w:rPr>
      </w:pPr>
      <w:r>
        <w:rPr>
          <w:rFonts w:cstheme="minorHAnsi"/>
        </w:rPr>
        <w:t>Areál spoločnosti KLARTEC, spol. s r. o., 919 29 Malženice, okres Trnava alebo alternatívne: Areál spoločnosti KLARTEC, spol. s </w:t>
      </w:r>
      <w:proofErr w:type="spellStart"/>
      <w:r>
        <w:rPr>
          <w:rFonts w:cstheme="minorHAnsi"/>
        </w:rPr>
        <w:t>r.o</w:t>
      </w:r>
      <w:proofErr w:type="spellEnd"/>
      <w:r>
        <w:rPr>
          <w:rFonts w:cstheme="minorHAnsi"/>
        </w:rPr>
        <w:t>., Skladová ulica, 917 01 Trnava, okres Trnava. Presné miesto dodávky predmetu zákazky bude upresnené úspešnému uchádzačovi príslušnej časti predmetu zákazky vo výzve na riadnu súčinnosť potrebnú na uzavretie zmluvy.</w:t>
      </w:r>
    </w:p>
    <w:p w:rsidR="00273BA8" w:rsidRDefault="00273BA8" w:rsidP="00273BA8">
      <w:pPr>
        <w:pStyle w:val="Odsekzoznamu"/>
        <w:tabs>
          <w:tab w:val="left" w:pos="630"/>
          <w:tab w:val="left" w:leader="dot" w:pos="10034"/>
        </w:tabs>
        <w:ind w:left="567"/>
        <w:rPr>
          <w:rFonts w:asciiTheme="minorHAnsi" w:hAnsiTheme="minorHAnsi" w:cstheme="minorHAnsi"/>
        </w:rPr>
      </w:pPr>
    </w:p>
    <w:p w:rsidR="00273BA8" w:rsidRDefault="00273BA8" w:rsidP="00273BA8">
      <w:pPr>
        <w:pStyle w:val="Odsekzoznamu"/>
        <w:tabs>
          <w:tab w:val="left" w:pos="630"/>
          <w:tab w:val="left" w:leader="dot" w:pos="10034"/>
        </w:tabs>
        <w:ind w:left="567"/>
        <w:rPr>
          <w:rFonts w:asciiTheme="minorHAnsi" w:hAnsiTheme="minorHAnsi" w:cstheme="minorHAnsi"/>
          <w:iCs/>
        </w:rPr>
      </w:pPr>
      <w:r>
        <w:rPr>
          <w:rFonts w:cstheme="minorHAnsi"/>
        </w:rPr>
        <w:t>5.2 Termín dodávky predmetu zákazky:</w:t>
      </w:r>
    </w:p>
    <w:p w:rsidR="00273BA8" w:rsidRDefault="00273BA8" w:rsidP="00273BA8">
      <w:pPr>
        <w:pStyle w:val="Odsekzoznamu"/>
        <w:tabs>
          <w:tab w:val="left" w:pos="630"/>
          <w:tab w:val="left" w:leader="dot" w:pos="10034"/>
        </w:tabs>
        <w:ind w:left="567"/>
        <w:rPr>
          <w:bCs/>
          <w:color w:val="000000" w:themeColor="text1"/>
        </w:rPr>
      </w:pPr>
      <w:r>
        <w:rPr>
          <w:bCs/>
          <w:color w:val="000000"/>
          <w:u w:val="single"/>
        </w:rPr>
        <w:t>na I. časť predmetu zákazky:</w:t>
      </w:r>
      <w:r>
        <w:rPr>
          <w:bCs/>
          <w:color w:val="000000"/>
        </w:rPr>
        <w:t xml:space="preserve"> Dodávka automatickej linky na výrobu betónových a </w:t>
      </w:r>
      <w:proofErr w:type="spellStart"/>
      <w:r>
        <w:rPr>
          <w:bCs/>
          <w:color w:val="000000"/>
        </w:rPr>
        <w:t>plastbetónových</w:t>
      </w:r>
      <w:proofErr w:type="spellEnd"/>
      <w:r>
        <w:rPr>
          <w:bCs/>
          <w:color w:val="000000"/>
        </w:rPr>
        <w:t xml:space="preserve"> komponentov kanalizačných systémov</w:t>
      </w:r>
      <w:r>
        <w:rPr>
          <w:bCs/>
          <w:color w:val="000000" w:themeColor="text1"/>
        </w:rPr>
        <w:t xml:space="preserve">: </w:t>
      </w:r>
    </w:p>
    <w:p w:rsidR="00273BA8" w:rsidRDefault="00273BA8" w:rsidP="00273BA8">
      <w:pPr>
        <w:pStyle w:val="Odsekzoznamu"/>
        <w:tabs>
          <w:tab w:val="left" w:pos="630"/>
          <w:tab w:val="left" w:leader="dot" w:pos="10034"/>
        </w:tabs>
        <w:ind w:left="567"/>
        <w:rPr>
          <w:bCs/>
          <w:color w:val="000000"/>
        </w:rPr>
      </w:pPr>
      <w:r>
        <w:t>370</w:t>
      </w:r>
      <w:r>
        <w:rPr>
          <w:bCs/>
        </w:rPr>
        <w:t xml:space="preserve"> kalendárnych </w:t>
      </w:r>
      <w:r>
        <w:rPr>
          <w:bCs/>
          <w:color w:val="000000"/>
        </w:rPr>
        <w:t>dní od účinnosti zmluvy,</w:t>
      </w:r>
    </w:p>
    <w:p w:rsidR="00273BA8" w:rsidRDefault="00273BA8" w:rsidP="00273BA8">
      <w:pPr>
        <w:pStyle w:val="Odsekzoznamu"/>
        <w:tabs>
          <w:tab w:val="left" w:pos="630"/>
          <w:tab w:val="left" w:leader="dot" w:pos="10034"/>
        </w:tabs>
        <w:ind w:left="567"/>
        <w:rPr>
          <w:bCs/>
          <w:color w:val="000000"/>
        </w:rPr>
      </w:pPr>
      <w:r>
        <w:rPr>
          <w:bCs/>
          <w:color w:val="000000"/>
          <w:u w:val="single"/>
        </w:rPr>
        <w:t>na II. časť predmetu zákazky:</w:t>
      </w:r>
      <w:r>
        <w:rPr>
          <w:bCs/>
          <w:color w:val="000000"/>
        </w:rPr>
        <w:t xml:space="preserve"> Dodávka pracoviska autonómnych manipulačných vozíkov: </w:t>
      </w:r>
    </w:p>
    <w:p w:rsidR="00273BA8" w:rsidRDefault="00273BA8" w:rsidP="00273BA8">
      <w:pPr>
        <w:pStyle w:val="Odsekzoznamu"/>
        <w:tabs>
          <w:tab w:val="left" w:pos="630"/>
          <w:tab w:val="left" w:leader="dot" w:pos="10034"/>
        </w:tabs>
        <w:ind w:left="567"/>
        <w:rPr>
          <w:rFonts w:asciiTheme="minorHAnsi" w:hAnsiTheme="minorHAnsi" w:cstheme="minorHAnsi"/>
        </w:rPr>
      </w:pPr>
      <w:r>
        <w:t>370</w:t>
      </w:r>
      <w:r>
        <w:rPr>
          <w:bCs/>
        </w:rPr>
        <w:t xml:space="preserve"> kalendárnych </w:t>
      </w:r>
      <w:r>
        <w:rPr>
          <w:bCs/>
          <w:color w:val="000000"/>
        </w:rPr>
        <w:t>dní od účinnosti zmluvy.</w:t>
      </w:r>
    </w:p>
    <w:p w:rsidR="00273BA8" w:rsidRDefault="00273BA8" w:rsidP="00273BA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rsidR="00273BA8" w:rsidRDefault="00273BA8" w:rsidP="00273BA8">
      <w:pPr>
        <w:pStyle w:val="Odsekzoznamu"/>
        <w:ind w:left="540"/>
        <w:jc w:val="both"/>
        <w:rPr>
          <w:rFonts w:asciiTheme="minorHAnsi" w:hAnsiTheme="minorHAnsi" w:cstheme="minorHAnsi"/>
        </w:rPr>
      </w:pPr>
      <w:r>
        <w:rPr>
          <w:rFonts w:cstheme="minorHAnsi"/>
        </w:rPr>
        <w:t xml:space="preserve">Predmet zákazky bude financovaný zo zdrojov z fondov Európskej únie a z vlastných zdrojov zadávateľa. </w:t>
      </w:r>
      <w:r>
        <w:rPr>
          <w:rFonts w:cstheme="minorHAnsi"/>
          <w:lang w:eastAsia="en-US"/>
        </w:rPr>
        <w:t xml:space="preserve">Kód výzvy: </w:t>
      </w:r>
      <w:proofErr w:type="spellStart"/>
      <w:r>
        <w:t>OPVaI</w:t>
      </w:r>
      <w:proofErr w:type="spellEnd"/>
      <w:r>
        <w:t>-MH/DP/2018/1.2.2-21</w:t>
      </w:r>
    </w:p>
    <w:p w:rsidR="00273BA8" w:rsidRDefault="00273BA8" w:rsidP="00273BA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rsidR="00273BA8" w:rsidRDefault="00273BA8" w:rsidP="00273BA8">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tabs>
          <w:tab w:val="left" w:pos="284"/>
          <w:tab w:val="left" w:leader="dot" w:pos="10034"/>
        </w:tabs>
        <w:ind w:left="539"/>
        <w:jc w:val="both"/>
        <w:rPr>
          <w:rFonts w:asciiTheme="minorHAnsi" w:hAnsiTheme="minorHAnsi" w:cstheme="minorHAnsi"/>
          <w:sz w:val="22"/>
          <w:szCs w:val="22"/>
        </w:rPr>
      </w:pPr>
      <w:r>
        <w:rPr>
          <w:rFonts w:asciiTheme="minorHAnsi" w:hAnsiTheme="minorHAnsi" w:cstheme="minorHAnsi"/>
          <w:sz w:val="22"/>
          <w:szCs w:val="22"/>
        </w:rPr>
        <w:t>7.1 Druh zákazky: zákazka na dodanie tovaru.</w:t>
      </w:r>
    </w:p>
    <w:p w:rsidR="00273BA8" w:rsidRDefault="00273BA8" w:rsidP="00273BA8">
      <w:pPr>
        <w:tabs>
          <w:tab w:val="left" w:pos="284"/>
          <w:tab w:val="left" w:leader="dot" w:pos="10034"/>
        </w:tabs>
        <w:ind w:left="539"/>
        <w:jc w:val="both"/>
        <w:rPr>
          <w:rFonts w:asciiTheme="minorHAnsi" w:hAnsiTheme="minorHAnsi" w:cstheme="minorHAnsi"/>
          <w:sz w:val="22"/>
          <w:szCs w:val="22"/>
        </w:rPr>
      </w:pPr>
    </w:p>
    <w:p w:rsidR="00273BA8" w:rsidRDefault="00273BA8" w:rsidP="00273BA8">
      <w:pPr>
        <w:tabs>
          <w:tab w:val="left" w:pos="284"/>
          <w:tab w:val="left" w:leader="dot" w:pos="10034"/>
        </w:tabs>
        <w:ind w:left="539"/>
        <w:jc w:val="both"/>
      </w:pPr>
      <w:r>
        <w:rPr>
          <w:rFonts w:asciiTheme="minorHAnsi" w:hAnsiTheme="minorHAnsi" w:cstheme="minorHAnsi"/>
          <w:sz w:val="22"/>
          <w:szCs w:val="22"/>
        </w:rPr>
        <w:t>7.2 Zadávateľ</w:t>
      </w:r>
      <w:r>
        <w:rPr>
          <w:rFonts w:asciiTheme="minorHAnsi" w:hAnsiTheme="minorHAnsi" w:cstheme="minorHAnsi"/>
          <w:spacing w:val="1"/>
          <w:sz w:val="22"/>
          <w:szCs w:val="22"/>
        </w:rPr>
        <w:t xml:space="preserve"> </w:t>
      </w:r>
      <w:r>
        <w:rPr>
          <w:rFonts w:asciiTheme="minorHAnsi" w:hAnsiTheme="minorHAnsi" w:cstheme="minorHAnsi"/>
          <w:sz w:val="22"/>
          <w:szCs w:val="22"/>
        </w:rPr>
        <w:t>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 xml:space="preserve">vrie </w:t>
      </w:r>
      <w:r>
        <w:rPr>
          <w:rFonts w:asciiTheme="minorHAnsi" w:hAnsiTheme="minorHAnsi" w:cstheme="minorHAnsi"/>
          <w:spacing w:val="6"/>
          <w:sz w:val="22"/>
          <w:szCs w:val="22"/>
        </w:rPr>
        <w:t>s úspešným uchádzačom príslušnej časti predmetného zadávania zákazky zmluvu podľa Prílohy č. 3a – Zmluva o dielo na I. časť predmetu zákazky a Prílohy č. 3b – Zmluva o dielo na II. časť predmetu zákazky, ktoré sú neoddeliteľnou súčasťou tejto výzvy na predkladanie ponúk</w:t>
      </w:r>
      <w:r>
        <w:rPr>
          <w:rFonts w:asciiTheme="minorHAnsi" w:hAnsiTheme="minorHAnsi" w:cstheme="minorHAnsi"/>
          <w:spacing w:val="3"/>
          <w:sz w:val="22"/>
          <w:szCs w:val="22"/>
        </w:rPr>
        <w:t>.</w:t>
      </w:r>
    </w:p>
    <w:p w:rsidR="00273BA8" w:rsidRDefault="00273BA8" w:rsidP="00273BA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lehota viazanosti ponuky  </w:t>
      </w:r>
    </w:p>
    <w:p w:rsidR="00273BA8" w:rsidRDefault="00273BA8" w:rsidP="00273BA8">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do: </w:t>
      </w:r>
      <w:r>
        <w:rPr>
          <w:rFonts w:asciiTheme="minorHAnsi" w:hAnsiTheme="minorHAnsi" w:cstheme="minorHAnsi"/>
          <w:sz w:val="22"/>
          <w:szCs w:val="22"/>
        </w:rPr>
        <w:t>31.12.2020</w:t>
      </w:r>
    </w:p>
    <w:p w:rsidR="00273BA8" w:rsidRDefault="00273BA8" w:rsidP="00273BA8">
      <w:pPr>
        <w:pStyle w:val="Odsekzoznamu"/>
        <w:numPr>
          <w:ilvl w:val="0"/>
          <w:numId w:val="1"/>
        </w:numPr>
        <w:spacing w:before="400" w:after="0"/>
        <w:ind w:left="567" w:hanging="567"/>
        <w:jc w:val="both"/>
        <w:rPr>
          <w:rFonts w:asciiTheme="minorHAnsi" w:hAnsiTheme="minorHAnsi" w:cstheme="minorHAnsi"/>
        </w:rPr>
      </w:pPr>
      <w:r>
        <w:rPr>
          <w:rFonts w:cstheme="minorHAnsi"/>
          <w:b/>
          <w:bCs/>
          <w:smallCaps/>
        </w:rPr>
        <w:t>obhliadka miesta dodávky predmetu zákazky</w:t>
      </w:r>
      <w:r>
        <w:rPr>
          <w:rFonts w:cstheme="minorHAnsi"/>
        </w:rPr>
        <w:t xml:space="preserve"> </w:t>
      </w:r>
    </w:p>
    <w:p w:rsidR="00273BA8" w:rsidRDefault="00273BA8" w:rsidP="00273BA8">
      <w:pPr>
        <w:pStyle w:val="Odsekzoznamu"/>
        <w:spacing w:after="0"/>
        <w:ind w:left="567" w:hanging="27"/>
        <w:jc w:val="both"/>
      </w:pPr>
      <w:r>
        <w:rPr>
          <w:rFonts w:cstheme="minorHAnsi"/>
        </w:rPr>
        <w:t xml:space="preserve">Obhliadka miesta dodávky predmetu zákazky nie je potrebná. V prípade záujmu o vykonanie obhliadky miesta dodávky predmetu zákazky, poprosíme kontaktovať Ing. Ľubomíra Kovačika, telefón: +421 905 222 899, e-mail: </w:t>
      </w:r>
      <w:hyperlink r:id="rId7">
        <w:r>
          <w:rPr>
            <w:rStyle w:val="Internetovodkaz"/>
            <w:rFonts w:cstheme="minorHAnsi"/>
          </w:rPr>
          <w:t>real@klartec.sk</w:t>
        </w:r>
      </w:hyperlink>
      <w:r>
        <w:rPr>
          <w:rFonts w:cstheme="minorHAnsi"/>
        </w:rPr>
        <w:t>. Obhliadka bude následne vykonaná na obidvoch miestach uvedených v bode 5.1 tejto výzvy na predkladanie ponúk.</w:t>
      </w:r>
    </w:p>
    <w:p w:rsidR="00273BA8" w:rsidRDefault="00273BA8" w:rsidP="00273BA8">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náklady a výdavky na vypracovanie a predloženie ponuky</w:t>
      </w:r>
    </w:p>
    <w:p w:rsidR="00273BA8" w:rsidRDefault="00273BA8" w:rsidP="00273BA8">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znáša potenciálny záujemca bez</w:t>
      </w:r>
      <w:r>
        <w:rPr>
          <w:rFonts w:asciiTheme="minorHAnsi" w:hAnsiTheme="minorHAnsi" w:cstheme="minorHAnsi"/>
          <w:sz w:val="22"/>
          <w:szCs w:val="22"/>
        </w:rPr>
        <w:t xml:space="preserve"> finančného nároku voči zadávateľovi.</w:t>
      </w:r>
    </w:p>
    <w:p w:rsidR="00273BA8" w:rsidRDefault="00273BA8" w:rsidP="00273BA8">
      <w:pPr>
        <w:tabs>
          <w:tab w:val="left" w:pos="-284"/>
        </w:tabs>
        <w:spacing w:line="276" w:lineRule="auto"/>
        <w:ind w:left="567"/>
        <w:jc w:val="both"/>
        <w:rPr>
          <w:rFonts w:asciiTheme="minorHAnsi" w:hAnsiTheme="minorHAnsi" w:cstheme="minorHAnsi"/>
          <w:sz w:val="22"/>
          <w:szCs w:val="22"/>
        </w:rPr>
      </w:pPr>
    </w:p>
    <w:p w:rsidR="00273BA8" w:rsidRDefault="00273BA8" w:rsidP="00273BA8">
      <w:pPr>
        <w:pStyle w:val="Zarkazkladnhotextu2"/>
        <w:tabs>
          <w:tab w:val="right" w:leader="dot" w:pos="10080"/>
        </w:tabs>
        <w:spacing w:after="0" w:line="276" w:lineRule="auto"/>
        <w:ind w:left="567"/>
        <w:jc w:val="both"/>
        <w:rPr>
          <w:rFonts w:cstheme="minorHAnsi"/>
          <w:sz w:val="22"/>
          <w:szCs w:val="22"/>
        </w:rPr>
      </w:pPr>
      <w:r>
        <w:rPr>
          <w:rFonts w:cstheme="minorHAnsi"/>
          <w:sz w:val="22"/>
          <w:szCs w:val="22"/>
        </w:rPr>
        <w:t>10.2 Ponuky doručené na adresu zadávateľa v lehote na predkladanie ponúk sa uchádzačom nevracajú. Zostávajú ako súčasť dokumentácie predmetného zadávania zákazky.</w:t>
      </w:r>
    </w:p>
    <w:p w:rsidR="00273BA8" w:rsidRDefault="00273BA8" w:rsidP="00273BA8">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spôsob predloženia ponuky a označenie ponuky </w:t>
      </w:r>
    </w:p>
    <w:p w:rsidR="00273BA8" w:rsidRDefault="00273BA8" w:rsidP="00273BA8">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pStyle w:val="Zarkazkladnhotextu2"/>
        <w:tabs>
          <w:tab w:val="right" w:leader="dot" w:pos="10080"/>
        </w:tabs>
        <w:spacing w:after="0" w:line="276" w:lineRule="auto"/>
        <w:ind w:left="567"/>
        <w:jc w:val="both"/>
        <w:rPr>
          <w:rFonts w:cstheme="minorHAnsi"/>
          <w:sz w:val="22"/>
          <w:szCs w:val="22"/>
          <w:lang w:eastAsia="sk-SK"/>
        </w:rPr>
      </w:pPr>
      <w:r>
        <w:rPr>
          <w:rFonts w:cstheme="minorHAnsi"/>
          <w:sz w:val="22"/>
          <w:szCs w:val="22"/>
          <w:lang w:eastAsia="sk-SK"/>
        </w:rPr>
        <w:t xml:space="preserve">11.1 Zadávateľ požaduje, aby boli ponuky predložené listinne, na adresu uvedenú v bode 12.1 </w:t>
      </w:r>
    </w:p>
    <w:p w:rsidR="00273BA8" w:rsidRDefault="00273BA8" w:rsidP="00273BA8">
      <w:pPr>
        <w:pStyle w:val="Zarkazkladnhotextu2"/>
        <w:tabs>
          <w:tab w:val="right" w:leader="dot" w:pos="10080"/>
        </w:tabs>
        <w:spacing w:before="200" w:after="0" w:line="276" w:lineRule="auto"/>
        <w:ind w:left="567"/>
        <w:jc w:val="both"/>
        <w:rPr>
          <w:rFonts w:cstheme="minorHAnsi"/>
          <w:sz w:val="22"/>
          <w:szCs w:val="22"/>
        </w:rPr>
      </w:pPr>
      <w:r>
        <w:rPr>
          <w:rFonts w:cstheme="minorHAnsi"/>
          <w:sz w:val="22"/>
          <w:szCs w:val="22"/>
        </w:rPr>
        <w:t xml:space="preserve">11.2 Na obálke listinnej ponuky musia byť uvedené nasledovné údaje:  </w:t>
      </w:r>
    </w:p>
    <w:p w:rsidR="00273BA8" w:rsidRDefault="00273BA8" w:rsidP="00273BA8">
      <w:pPr>
        <w:pStyle w:val="Zarkazkladnhotextu"/>
        <w:spacing w:after="0" w:line="276" w:lineRule="auto"/>
        <w:ind w:left="993"/>
        <w:rPr>
          <w:rFonts w:cstheme="minorHAnsi"/>
          <w:sz w:val="22"/>
          <w:szCs w:val="22"/>
        </w:rPr>
      </w:pPr>
      <w:r>
        <w:rPr>
          <w:rFonts w:cstheme="minorHAnsi"/>
          <w:sz w:val="22"/>
          <w:szCs w:val="22"/>
        </w:rPr>
        <w:t>11.2.1 názov a adresa zadávateľa uvedená v bode 1 tejto výzvy na predkladanie ponúk,</w:t>
      </w:r>
    </w:p>
    <w:p w:rsidR="00273BA8" w:rsidRDefault="00273BA8" w:rsidP="00273BA8">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11.2.2 názov a adresa potenciálneho záujemcu,</w:t>
      </w:r>
    </w:p>
    <w:p w:rsidR="00273BA8" w:rsidRDefault="00273BA8" w:rsidP="00273BA8">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11.2.3 heslo: „Dodávka linky a vozíkov - ponuka“</w:t>
      </w:r>
    </w:p>
    <w:p w:rsidR="00273BA8" w:rsidRDefault="00273BA8" w:rsidP="00273BA8">
      <w:pPr>
        <w:ind w:left="993"/>
        <w:jc w:val="both"/>
        <w:rPr>
          <w:rFonts w:asciiTheme="minorHAnsi" w:hAnsiTheme="minorHAnsi" w:cstheme="minorHAnsi"/>
          <w:sz w:val="22"/>
          <w:szCs w:val="22"/>
        </w:rPr>
      </w:pPr>
    </w:p>
    <w:p w:rsidR="00273BA8" w:rsidRDefault="00273BA8" w:rsidP="00273BA8">
      <w:pPr>
        <w:ind w:left="993"/>
        <w:jc w:val="both"/>
        <w:rPr>
          <w:rFonts w:asciiTheme="minorHAnsi" w:hAnsiTheme="minorHAnsi" w:cstheme="minorHAnsi"/>
          <w:sz w:val="22"/>
          <w:szCs w:val="22"/>
        </w:rPr>
      </w:pPr>
      <w:r>
        <w:rPr>
          <w:rFonts w:asciiTheme="minorHAnsi" w:hAnsiTheme="minorHAnsi" w:cstheme="minorHAnsi"/>
          <w:sz w:val="22"/>
          <w:szCs w:val="22"/>
        </w:rPr>
        <w:t>Vzor vyplnenej obálky:</w:t>
      </w:r>
    </w:p>
    <w:p w:rsidR="00273BA8" w:rsidRDefault="00273BA8" w:rsidP="00273BA8">
      <w:pPr>
        <w:ind w:left="993"/>
        <w:jc w:val="both"/>
        <w:rPr>
          <w:rFonts w:asciiTheme="minorHAnsi" w:hAnsiTheme="minorHAnsi" w:cstheme="minorHAnsi"/>
          <w:sz w:val="22"/>
          <w:szCs w:val="22"/>
        </w:rPr>
      </w:pPr>
    </w:p>
    <w:p w:rsidR="00273BA8" w:rsidRDefault="00273BA8" w:rsidP="00273BA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273BA8" w:rsidRDefault="00273BA8" w:rsidP="00273BA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 xml:space="preserve">  Názov a adresa potenciálneho záujemcu</w:t>
      </w:r>
    </w:p>
    <w:p w:rsidR="00273BA8" w:rsidRDefault="00273BA8" w:rsidP="00273BA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273BA8" w:rsidRDefault="00273BA8" w:rsidP="00273BA8">
      <w:pPr>
        <w:pBdr>
          <w:top w:val="single" w:sz="4" w:space="1" w:color="00000A"/>
          <w:left w:val="single" w:sz="4" w:space="4" w:color="00000A"/>
          <w:bottom w:val="single" w:sz="4" w:space="1" w:color="00000A"/>
          <w:right w:val="single" w:sz="4" w:space="4" w:color="00000A"/>
        </w:pBdr>
        <w:spacing w:line="276" w:lineRule="auto"/>
        <w:ind w:left="993" w:firstLine="423"/>
        <w:rPr>
          <w:rFonts w:asciiTheme="minorHAnsi" w:hAnsiTheme="minorHAnsi" w:cstheme="minorHAnsi"/>
          <w:sz w:val="22"/>
          <w:szCs w:val="22"/>
        </w:rPr>
      </w:pPr>
      <w:r>
        <w:rPr>
          <w:rFonts w:asciiTheme="minorHAnsi" w:hAnsiTheme="minorHAnsi" w:cstheme="minorHAnsi"/>
          <w:sz w:val="22"/>
          <w:szCs w:val="22"/>
        </w:rPr>
        <w:t>heslo: „Dodávka linky a vozíkov - ponuka“</w:t>
      </w:r>
    </w:p>
    <w:p w:rsidR="00273BA8" w:rsidRDefault="00273BA8" w:rsidP="00273BA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KLARTEC, spol. s </w:t>
      </w:r>
      <w:proofErr w:type="spellStart"/>
      <w:r>
        <w:rPr>
          <w:rFonts w:asciiTheme="minorHAnsi" w:hAnsiTheme="minorHAnsi" w:cstheme="minorHAnsi"/>
          <w:sz w:val="22"/>
          <w:szCs w:val="22"/>
        </w:rPr>
        <w:t>r.o</w:t>
      </w:r>
      <w:proofErr w:type="spellEnd"/>
      <w:r>
        <w:rPr>
          <w:rFonts w:asciiTheme="minorHAnsi" w:hAnsiTheme="minorHAnsi" w:cstheme="minorHAnsi"/>
          <w:sz w:val="22"/>
          <w:szCs w:val="22"/>
        </w:rPr>
        <w:t>.</w:t>
      </w:r>
    </w:p>
    <w:p w:rsidR="00273BA8" w:rsidRDefault="00273BA8" w:rsidP="00273BA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w:t>
      </w:r>
    </w:p>
    <w:p w:rsidR="00273BA8" w:rsidRDefault="00273BA8" w:rsidP="00273BA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917 01 Trnava</w:t>
      </w:r>
    </w:p>
    <w:p w:rsidR="00273BA8" w:rsidRDefault="00273BA8" w:rsidP="00273BA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273BA8" w:rsidRDefault="00273BA8" w:rsidP="00273BA8">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Miesto a lehota na predkladanie ponuky </w:t>
      </w:r>
    </w:p>
    <w:p w:rsidR="00273BA8" w:rsidRDefault="00273BA8" w:rsidP="00273BA8">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pStyle w:val="Zarkazkladnhotextu2"/>
        <w:tabs>
          <w:tab w:val="right" w:leader="dot" w:pos="10080"/>
        </w:tabs>
        <w:spacing w:after="0" w:line="276" w:lineRule="auto"/>
        <w:ind w:left="0" w:firstLine="567"/>
        <w:jc w:val="both"/>
        <w:rPr>
          <w:rFonts w:cstheme="minorHAnsi"/>
          <w:sz w:val="22"/>
          <w:szCs w:val="22"/>
        </w:rPr>
      </w:pPr>
      <w:r>
        <w:rPr>
          <w:rFonts w:cstheme="minorHAnsi"/>
          <w:sz w:val="22"/>
          <w:szCs w:val="22"/>
        </w:rPr>
        <w:t>12.1 Ponuku je potrebné doručiť na adresu:</w:t>
      </w:r>
    </w:p>
    <w:p w:rsidR="00273BA8" w:rsidRDefault="00273BA8" w:rsidP="00273BA8">
      <w:pPr>
        <w:spacing w:line="276" w:lineRule="auto"/>
        <w:ind w:left="540"/>
        <w:jc w:val="center"/>
        <w:rPr>
          <w:rFonts w:asciiTheme="minorHAnsi" w:hAnsiTheme="minorHAnsi" w:cstheme="minorHAnsi"/>
          <w:b/>
          <w:sz w:val="22"/>
          <w:szCs w:val="22"/>
        </w:rPr>
      </w:pPr>
    </w:p>
    <w:p w:rsidR="00273BA8" w:rsidRDefault="00273BA8" w:rsidP="00273BA8">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rsidR="00273BA8" w:rsidRDefault="00273BA8" w:rsidP="00273BA8">
      <w:pPr>
        <w:spacing w:line="276" w:lineRule="auto"/>
        <w:ind w:left="540"/>
        <w:jc w:val="center"/>
        <w:rPr>
          <w:rFonts w:asciiTheme="minorHAnsi" w:hAnsiTheme="minorHAnsi" w:cstheme="minorHAnsi"/>
          <w:b/>
          <w:sz w:val="22"/>
          <w:szCs w:val="22"/>
        </w:rPr>
      </w:pPr>
      <w:proofErr w:type="spellStart"/>
      <w:r>
        <w:rPr>
          <w:rFonts w:asciiTheme="minorHAnsi" w:hAnsiTheme="minorHAnsi" w:cstheme="minorHAnsi"/>
          <w:b/>
          <w:sz w:val="22"/>
          <w:szCs w:val="22"/>
        </w:rPr>
        <w:t>Mikovíniho</w:t>
      </w:r>
      <w:proofErr w:type="spellEnd"/>
      <w:r>
        <w:rPr>
          <w:rFonts w:asciiTheme="minorHAnsi" w:hAnsiTheme="minorHAnsi" w:cstheme="minorHAnsi"/>
          <w:b/>
          <w:sz w:val="22"/>
          <w:szCs w:val="22"/>
        </w:rPr>
        <w:t xml:space="preserve"> 8</w:t>
      </w:r>
    </w:p>
    <w:p w:rsidR="00273BA8" w:rsidRDefault="00273BA8" w:rsidP="00273BA8">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 xml:space="preserve">917 01 Trnava </w:t>
      </w:r>
    </w:p>
    <w:p w:rsidR="00273BA8" w:rsidRDefault="00273BA8" w:rsidP="00273BA8">
      <w:pPr>
        <w:spacing w:line="276" w:lineRule="auto"/>
        <w:ind w:left="540"/>
        <w:jc w:val="center"/>
        <w:rPr>
          <w:rFonts w:asciiTheme="minorHAnsi" w:hAnsiTheme="minorHAnsi" w:cstheme="minorHAnsi"/>
          <w:b/>
          <w:sz w:val="22"/>
          <w:szCs w:val="22"/>
        </w:rPr>
      </w:pPr>
    </w:p>
    <w:p w:rsidR="00273BA8" w:rsidRDefault="00273BA8" w:rsidP="00273BA8">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rsidR="00273BA8" w:rsidRDefault="00273BA8" w:rsidP="00273BA8">
      <w:pPr>
        <w:spacing w:before="60"/>
        <w:ind w:left="540"/>
        <w:jc w:val="both"/>
        <w:rPr>
          <w:rFonts w:asciiTheme="minorHAnsi" w:hAnsiTheme="minorHAnsi" w:cstheme="minorHAnsi"/>
          <w:b/>
          <w:sz w:val="22"/>
          <w:szCs w:val="22"/>
        </w:rPr>
      </w:pPr>
      <w:r>
        <w:rPr>
          <w:rFonts w:asciiTheme="minorHAnsi" w:hAnsiTheme="minorHAnsi" w:cstheme="minorHAnsi"/>
          <w:sz w:val="22"/>
          <w:szCs w:val="22"/>
        </w:rPr>
        <w:t>Pri osobnom odovzdaní ponuky bude potenciálnemu záujemcovi vystavené potvrdenie o prevzatí ponuky.</w:t>
      </w:r>
    </w:p>
    <w:p w:rsidR="00273BA8" w:rsidRDefault="00273BA8" w:rsidP="00273BA8">
      <w:pPr>
        <w:tabs>
          <w:tab w:val="left" w:pos="-284"/>
        </w:tabs>
        <w:spacing w:line="276" w:lineRule="auto"/>
        <w:ind w:left="990" w:hanging="423"/>
        <w:jc w:val="both"/>
        <w:rPr>
          <w:rFonts w:asciiTheme="minorHAnsi" w:hAnsiTheme="minorHAnsi" w:cstheme="minorHAnsi"/>
          <w:sz w:val="22"/>
          <w:szCs w:val="22"/>
        </w:rPr>
      </w:pPr>
    </w:p>
    <w:p w:rsidR="00273BA8" w:rsidRDefault="00273BA8" w:rsidP="00273BA8">
      <w:pPr>
        <w:tabs>
          <w:tab w:val="left" w:pos="-284"/>
        </w:tabs>
        <w:spacing w:line="276" w:lineRule="auto"/>
        <w:ind w:left="990" w:hanging="423"/>
        <w:jc w:val="both"/>
      </w:pPr>
      <w:r>
        <w:rPr>
          <w:rFonts w:asciiTheme="minorHAnsi" w:hAnsiTheme="minorHAnsi" w:cstheme="minorHAnsi"/>
          <w:sz w:val="22"/>
          <w:szCs w:val="22"/>
        </w:rPr>
        <w:t xml:space="preserve">12.2 Lehota na predkladanie ponúk je stanovená </w:t>
      </w:r>
      <w:r>
        <w:rPr>
          <w:rFonts w:asciiTheme="minorHAnsi" w:hAnsiTheme="minorHAnsi" w:cstheme="minorHAnsi"/>
          <w:b/>
          <w:sz w:val="22"/>
          <w:szCs w:val="22"/>
        </w:rPr>
        <w:t>do 14.07.2020  do 15.00 hod</w:t>
      </w:r>
    </w:p>
    <w:p w:rsidR="00273BA8" w:rsidRDefault="00273BA8" w:rsidP="00273BA8">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Ponuky predložené po stanovenej lehote na predkladanie ponúk nebudú akceptované.</w:t>
      </w:r>
    </w:p>
    <w:p w:rsidR="00273BA8" w:rsidRDefault="00273BA8" w:rsidP="00273BA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otváranie, hodnotenie a vyhodnotenie ponúk </w:t>
      </w:r>
    </w:p>
    <w:p w:rsidR="00273BA8" w:rsidRDefault="00273BA8" w:rsidP="00273BA8">
      <w:pPr>
        <w:pStyle w:val="Zkladntext"/>
        <w:spacing w:before="0" w:line="276" w:lineRule="auto"/>
        <w:ind w:left="502"/>
        <w:rPr>
          <w:rFonts w:cstheme="minorHAnsi"/>
          <w:bCs/>
          <w:sz w:val="22"/>
          <w:szCs w:val="22"/>
        </w:rPr>
      </w:pPr>
      <w:r>
        <w:rPr>
          <w:rFonts w:cstheme="minorHAnsi"/>
          <w:sz w:val="22"/>
          <w:szCs w:val="22"/>
        </w:rPr>
        <w:t xml:space="preserve">Zadávateľ bude otvárať a hodnotiť tie ponuky (platí rovnako pre obidve časti predmetu zákazky), ktoré doručia potenciálni záujemci v lehote na predkladanie ponúk a spôsobom určeným v bode 11 tejto výzvy na predkladanie ponúk. Otváranie a hodnotenie ponúk bude neverejné. </w:t>
      </w:r>
      <w:r>
        <w:rPr>
          <w:rFonts w:cstheme="minorHAnsi"/>
          <w:bCs/>
          <w:sz w:val="22"/>
          <w:szCs w:val="22"/>
        </w:rPr>
        <w:t>Zadávateľ najprv vyhodnotí ponuky z hľadiska splnenia obsahových požiadaviek podľa bodu 18 tejto výzvy na predkladanie ponúk a z hľadiska splnenia požiadaviek na technické parametre príslušnej časti predmetu zákazky požadované v Prílohe č. 1a a č. 1b tejto výzvy na predkladanie ponúk. Ak zadávateľ identifikuje nezrovnalosti alebo nejasnosti v informáciách alebo dôkazoch, ktoré uchádzač predložil v rámci svojej ponuky, zadávateľ môže písomne požiadať uchádzača o vysvetlenie ponuky (</w:t>
      </w:r>
      <w:r>
        <w:rPr>
          <w:rFonts w:cstheme="minorHAnsi"/>
          <w:bCs/>
          <w:i/>
          <w:sz w:val="22"/>
          <w:szCs w:val="22"/>
        </w:rPr>
        <w:t xml:space="preserve">najmä s ohľadom na tú </w:t>
      </w:r>
      <w:r>
        <w:rPr>
          <w:rFonts w:cstheme="minorHAnsi"/>
          <w:bCs/>
          <w:i/>
          <w:sz w:val="22"/>
          <w:szCs w:val="22"/>
        </w:rPr>
        <w:lastRenderedPageBreak/>
        <w:t>skutočnosť, či ponuka uchádzača, v ktorej identifikoval zadávateľ nezrovnalosti alebo nejasnosti by mohla byť v zmysle zvoleného kritéria na vyhodnotenie ponúk úspešná alebo ide o ponuku, v ktorej identifikoval zadávateľ nezrovnalosti alebo nejasnosti, ktoré aj keby uchádzač vysvetlil, by nemala v zmysle zvoleného kritéria na vyhodnotenie ponúk predpoklad byť úspešná – u takejto ponuky môže zadávateľ skonštatovať aj pri identifikovaných nejasnostiach alebo nezrovnalostiach, že ide o ponuku, ktorá nespĺňa požadované doklady alebo dokumenty, na základe čoho bude uchádzač vyhodnotený ako neúspešný</w:t>
      </w:r>
      <w:r>
        <w:rPr>
          <w:rFonts w:cstheme="minorHAnsi"/>
          <w:bCs/>
          <w:sz w:val="22"/>
          <w:szCs w:val="22"/>
        </w:rPr>
        <w:t xml:space="preserve">), a ak je to potrebné aj o predloženie dôkazov. Vysvetlením ponuky nemôže dôjsť k jej zmene. Za zmenu ponuky sa nepovažuje odstránenie zrejmých chýb v písaní a počítaní. </w:t>
      </w:r>
      <w:r>
        <w:rPr>
          <w:rFonts w:cstheme="minorHAnsi"/>
          <w:sz w:val="22"/>
          <w:szCs w:val="22"/>
        </w:rPr>
        <w:t>Následne zadávateľ vyhodnotí ponuky uchádzačov, ktorí spĺňajú obsahové požiadavky na ponuku a technické špecifikácie predmetu zákazky a zostaví poradie uchádzačov príslušnej časti predmetu zákazky podľa návrhov na plnenie kritéria na vyhodnotenie ponúk, ktorým je najnižšia cena v EUR bez DPH. Po vyhodnotení ponúk zadávateľ písomne oznámi všetkým uchádzačom, ktorých ponuky sa vyhodnocovali, výsledok vyhodnotenia ponúk, vrátane poradia uchádzačov príslušnej časti predmetu zákazky. Úspešnému uchádzačovi príslušnej časti predmetu zákazky zadávateľ oznámi, že jeho ponuka bola vyhodnotená ako úspešná, zadávateľ ju prijíma a po úspešnej administratívnej kontrole predmetného zadávania zákazky – po úspešnej druhej ex-</w:t>
      </w:r>
      <w:proofErr w:type="spellStart"/>
      <w:r>
        <w:rPr>
          <w:rFonts w:cstheme="minorHAnsi"/>
          <w:sz w:val="22"/>
          <w:szCs w:val="22"/>
        </w:rPr>
        <w:t>ante</w:t>
      </w:r>
      <w:proofErr w:type="spellEnd"/>
      <w:r>
        <w:rPr>
          <w:rFonts w:cstheme="minorHAnsi"/>
          <w:sz w:val="22"/>
          <w:szCs w:val="22"/>
        </w:rPr>
        <w:t xml:space="preserve"> kontrole pred podpisom zmluvy, bude úspešný uchádzač príslušnej časti predmetu zákazky vyzvaný na riadnu súčinnosť potrebnú na uzavretie zmluvy (úspešný uchádzač príslušnej časti predmetu zákazky bude povinný doručiť podpísanú zmluvu podľa inštrukcií uvedených vo výzve na riadnu súčinnosť potrebnú na uzatvorenie zmluvy do 10-tich pracovných dní od doručenia tejto výzvy úspešnému uchádzačovi príslušnej časti predmetu zákazky). Neúspešným uchádzačom, zadávateľ oznámi, že neuspeli a dôvody neprijatia ich ponuky</w:t>
      </w:r>
      <w:r>
        <w:rPr>
          <w:rFonts w:cstheme="minorHAnsi"/>
          <w:bCs/>
          <w:sz w:val="22"/>
          <w:szCs w:val="22"/>
        </w:rPr>
        <w:t>.</w:t>
      </w:r>
      <w:r>
        <w:rPr>
          <w:rFonts w:cstheme="minorHAnsi"/>
          <w:b/>
          <w:bCs/>
        </w:rPr>
        <w:t xml:space="preserve"> </w:t>
      </w:r>
      <w:r>
        <w:rPr>
          <w:rFonts w:cstheme="minorHAnsi"/>
          <w:bCs/>
          <w:sz w:val="22"/>
          <w:szCs w:val="22"/>
        </w:rPr>
        <w:t>Zadávateľ zverejní zápisnicu z vyhodnotenia ponúk do piatich pracovných dní odo dňa kompletného vyhodnotenia ponúk na webovej stránke zadávateľa.</w:t>
      </w:r>
    </w:p>
    <w:p w:rsidR="00273BA8" w:rsidRDefault="00273BA8" w:rsidP="00273BA8">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 cenovej ponuky </w:t>
      </w:r>
    </w:p>
    <w:p w:rsidR="00273BA8" w:rsidRDefault="00273BA8" w:rsidP="00273BA8">
      <w:pPr>
        <w:pStyle w:val="Zarkazkladnhotextu2"/>
        <w:tabs>
          <w:tab w:val="right" w:leader="dot" w:pos="10080"/>
        </w:tabs>
        <w:spacing w:after="0" w:line="276" w:lineRule="auto"/>
        <w:ind w:left="502"/>
        <w:jc w:val="both"/>
        <w:rPr>
          <w:rFonts w:cstheme="minorHAnsi"/>
          <w:sz w:val="22"/>
          <w:szCs w:val="22"/>
        </w:rPr>
      </w:pPr>
      <w:r>
        <w:rPr>
          <w:rFonts w:cstheme="minorHAnsi"/>
          <w:sz w:val="22"/>
          <w:szCs w:val="22"/>
        </w:rPr>
        <w:t>14.1 Cena za predmet zákazky resp. každej príslušnej časti predmetu zákazky, musí byť stanovená v súlade so zákonom o cenách v znení neskorších predpisov a vyhlášok (</w:t>
      </w:r>
      <w:r>
        <w:rPr>
          <w:rFonts w:cstheme="minorHAnsi"/>
          <w:i/>
          <w:sz w:val="22"/>
          <w:szCs w:val="22"/>
        </w:rPr>
        <w:t>v súlade s aktuálne platnou legislatívou</w:t>
      </w:r>
      <w:r>
        <w:rPr>
          <w:rFonts w:cstheme="minorHAnsi"/>
          <w:sz w:val="22"/>
          <w:szCs w:val="22"/>
        </w:rPr>
        <w:t>).</w:t>
      </w:r>
    </w:p>
    <w:p w:rsidR="00273BA8" w:rsidRDefault="00273BA8" w:rsidP="00273BA8">
      <w:pPr>
        <w:pStyle w:val="Zarkazkladnhotextu2"/>
        <w:tabs>
          <w:tab w:val="right" w:leader="dot" w:pos="10080"/>
        </w:tabs>
        <w:spacing w:after="0" w:line="276" w:lineRule="auto"/>
        <w:ind w:left="502"/>
        <w:jc w:val="both"/>
        <w:rPr>
          <w:rFonts w:cstheme="minorHAnsi"/>
          <w:sz w:val="22"/>
          <w:szCs w:val="22"/>
        </w:rPr>
      </w:pPr>
    </w:p>
    <w:p w:rsidR="00273BA8" w:rsidRDefault="00273BA8" w:rsidP="00273BA8">
      <w:pPr>
        <w:pStyle w:val="Zarkazkladnhotextu2"/>
        <w:tabs>
          <w:tab w:val="right" w:leader="dot" w:pos="10080"/>
        </w:tabs>
        <w:spacing w:after="0" w:line="276" w:lineRule="auto"/>
        <w:ind w:left="502"/>
        <w:jc w:val="both"/>
        <w:rPr>
          <w:rFonts w:cstheme="minorHAnsi"/>
          <w:sz w:val="22"/>
          <w:szCs w:val="22"/>
        </w:rPr>
      </w:pPr>
      <w:r>
        <w:rPr>
          <w:rFonts w:cstheme="minorHAnsi"/>
          <w:sz w:val="22"/>
          <w:szCs w:val="22"/>
        </w:rPr>
        <w:t>14.2 Cena za predmet zákazky resp. každej príslušnej časti predmetu zákazky, musí byť vyjadrená ako cena za kompletné plnenie príslušnej časti predmetu zákazky. Cena, ktorú uchádzač v ponuke uvedie, sa za takú považovať aj bude.</w:t>
      </w:r>
    </w:p>
    <w:p w:rsidR="00273BA8" w:rsidRDefault="00273BA8" w:rsidP="00273BA8">
      <w:pPr>
        <w:pStyle w:val="Odsekzoznamu"/>
        <w:spacing w:before="360"/>
        <w:ind w:left="502"/>
        <w:jc w:val="both"/>
        <w:rPr>
          <w:rFonts w:asciiTheme="minorHAnsi" w:hAnsiTheme="minorHAnsi" w:cstheme="minorHAnsi"/>
        </w:rPr>
      </w:pPr>
      <w:r>
        <w:rPr>
          <w:rFonts w:cstheme="minorHAnsi"/>
        </w:rPr>
        <w:t xml:space="preserve">14.3 Potenciálny záujemca </w:t>
      </w:r>
      <w:proofErr w:type="spellStart"/>
      <w:r>
        <w:rPr>
          <w:rFonts w:cstheme="minorHAnsi"/>
        </w:rPr>
        <w:t>naceňuje</w:t>
      </w:r>
      <w:proofErr w:type="spellEnd"/>
      <w:r>
        <w:rPr>
          <w:rFonts w:cstheme="minorHAnsi"/>
        </w:rPr>
        <w:t xml:space="preserve"> kalkuláciu ceny podľa Príloh č. 2a a č. 2b - Kalkulácia ceny príslušnej časti predmetu zákazky, ktoré sú neoddeliteľnou súčasťou tejto výzvy na predkladanie ponúk. Cena, ktorú uvedie uchádzač vo svojej ponuke (</w:t>
      </w:r>
      <w:r>
        <w:rPr>
          <w:rFonts w:cstheme="minorHAnsi"/>
          <w:i/>
        </w:rPr>
        <w:t>pre tú časť predmetu zákazky, na ktorú predkladá svoju ponuku</w:t>
      </w:r>
      <w:r>
        <w:rPr>
          <w:rFonts w:cstheme="minorHAnsi"/>
        </w:rPr>
        <w:t>) musí zodpovedať cenám obvyklým v danom mieste a čase.</w:t>
      </w:r>
    </w:p>
    <w:p w:rsidR="00273BA8" w:rsidRDefault="00273BA8" w:rsidP="00273BA8">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rsidR="00273BA8" w:rsidRDefault="00273BA8" w:rsidP="00273BA8">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pStyle w:val="Zarkazkladnhotextu2"/>
        <w:tabs>
          <w:tab w:val="right" w:leader="dot" w:pos="10080"/>
        </w:tabs>
        <w:spacing w:after="0" w:line="276" w:lineRule="auto"/>
        <w:ind w:left="567"/>
        <w:jc w:val="both"/>
        <w:rPr>
          <w:rFonts w:cstheme="minorHAnsi"/>
          <w:sz w:val="22"/>
          <w:szCs w:val="22"/>
        </w:rPr>
      </w:pPr>
      <w:r>
        <w:rPr>
          <w:rFonts w:cstheme="minorHAnsi"/>
          <w:sz w:val="22"/>
          <w:szCs w:val="22"/>
        </w:rPr>
        <w:t>Jediným kritériom na vyhodnotenie ponúk je najnižšia cena v EUR bez DPH za kompletné plnenie príslušnej časti predmetu zákazky, na ktorú uchádzač predkladá svoju ponuku. Každá časť predmetu zákazky sa bude vyhodnocovať samostatne.</w:t>
      </w:r>
    </w:p>
    <w:p w:rsidR="00273BA8" w:rsidRDefault="00273BA8" w:rsidP="00273BA8">
      <w:pPr>
        <w:pStyle w:val="Odsekzoznamu"/>
        <w:numPr>
          <w:ilvl w:val="0"/>
          <w:numId w:val="1"/>
        </w:numPr>
        <w:spacing w:before="400" w:after="0"/>
        <w:ind w:left="505" w:hanging="505"/>
        <w:jc w:val="both"/>
        <w:rPr>
          <w:rFonts w:asciiTheme="minorHAnsi" w:hAnsiTheme="minorHAnsi" w:cstheme="minorHAnsi"/>
          <w:b/>
          <w:bCs/>
          <w:smallCaps/>
        </w:rPr>
      </w:pPr>
      <w:r>
        <w:rPr>
          <w:rFonts w:cstheme="minorHAnsi"/>
          <w:b/>
          <w:bCs/>
          <w:smallCaps/>
        </w:rPr>
        <w:t>jazyk ponuky</w:t>
      </w:r>
    </w:p>
    <w:p w:rsidR="00273BA8" w:rsidRDefault="00273BA8" w:rsidP="00273BA8">
      <w:pPr>
        <w:ind w:left="567" w:right="53"/>
        <w:jc w:val="both"/>
        <w:rPr>
          <w:rFonts w:asciiTheme="minorHAnsi" w:hAnsiTheme="minorHAnsi" w:cstheme="minorHAnsi"/>
          <w:sz w:val="22"/>
          <w:szCs w:val="22"/>
        </w:rPr>
      </w:pPr>
      <w:r>
        <w:rPr>
          <w:rFonts w:asciiTheme="minorHAnsi" w:hAnsiTheme="minorHAnsi" w:cstheme="minorHAnsi"/>
          <w:sz w:val="22"/>
          <w:szCs w:val="22"/>
        </w:rPr>
        <w:t>16.1 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rsidR="00273BA8" w:rsidRDefault="00273BA8" w:rsidP="00273BA8">
      <w:pPr>
        <w:spacing w:before="7" w:line="240" w:lineRule="exact"/>
        <w:rPr>
          <w:rFonts w:asciiTheme="minorHAnsi" w:hAnsiTheme="minorHAnsi" w:cstheme="minorHAnsi"/>
          <w:sz w:val="22"/>
          <w:szCs w:val="22"/>
        </w:rPr>
      </w:pPr>
    </w:p>
    <w:p w:rsidR="00273BA8" w:rsidRDefault="00273BA8" w:rsidP="00273BA8">
      <w:pPr>
        <w:spacing w:before="29"/>
        <w:ind w:left="567" w:right="53"/>
        <w:jc w:val="both"/>
        <w:rPr>
          <w:rFonts w:asciiTheme="minorHAnsi" w:hAnsiTheme="minorHAnsi" w:cstheme="minorHAnsi"/>
          <w:sz w:val="22"/>
          <w:szCs w:val="22"/>
        </w:rPr>
      </w:pPr>
      <w:r>
        <w:rPr>
          <w:rFonts w:asciiTheme="minorHAnsi" w:hAnsiTheme="minorHAnsi" w:cstheme="minorHAnsi"/>
          <w:sz w:val="22"/>
          <w:szCs w:val="22"/>
        </w:rPr>
        <w:t>16.2 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rsidR="00273BA8" w:rsidRDefault="00273BA8" w:rsidP="00273BA8">
      <w:pPr>
        <w:numPr>
          <w:ilvl w:val="0"/>
          <w:numId w:val="1"/>
        </w:numPr>
        <w:spacing w:before="40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ďalšie informácie</w:t>
      </w:r>
    </w:p>
    <w:p w:rsidR="00273BA8" w:rsidRDefault="00273BA8" w:rsidP="00273BA8">
      <w:pPr>
        <w:pStyle w:val="Hlavika"/>
        <w:suppressAutoHyphens/>
        <w:spacing w:line="276" w:lineRule="auto"/>
        <w:ind w:left="567"/>
        <w:jc w:val="both"/>
      </w:pPr>
      <w:r>
        <w:rPr>
          <w:rFonts w:ascii="Calibri" w:hAnsi="Calibri" w:cs="Calibri"/>
          <w:sz w:val="22"/>
          <w:szCs w:val="22"/>
        </w:rPr>
        <w:t xml:space="preserve">17.1 Dorozumievanie medzi potenciálnymi záujemcami/uchádzačmi a zadávateľom sa bude uskutočňovať písomne, doručením poštovou prepravou, kuriérom, osobne alebo ich kombináciou </w:t>
      </w:r>
      <w:r>
        <w:rPr>
          <w:rFonts w:ascii="Calibri" w:hAnsi="Calibri" w:cs="Calibri"/>
          <w:sz w:val="22"/>
          <w:szCs w:val="22"/>
        </w:rPr>
        <w:br/>
        <w:t>a to 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príslušnej časti predmetu zákazky, bola v súlade s princípmi obstarávania, jednoznačne a nespochybniteľne archivovaná, najmä pre účely potenciálnej kontroly zo strany oprávnených osôb na výkon kontroly uvedených v bode 17.8 v tejto výzve na predkladanie ponúk. Kontaktná osoba zadávateľa a údaje na ňu, sú uvedené v bode 1 v tejto výzve na predkladanie ponúk.</w:t>
      </w:r>
    </w:p>
    <w:p w:rsidR="00273BA8" w:rsidRDefault="00273BA8" w:rsidP="00273BA8">
      <w:pPr>
        <w:pStyle w:val="Hlavika"/>
        <w:suppressAutoHyphens/>
        <w:spacing w:line="276" w:lineRule="auto"/>
        <w:ind w:left="567"/>
        <w:jc w:val="both"/>
      </w:pPr>
    </w:p>
    <w:p w:rsidR="00273BA8" w:rsidRDefault="00273BA8" w:rsidP="00273BA8">
      <w:pPr>
        <w:pStyle w:val="Hlavika"/>
        <w:suppressAutoHyphens/>
        <w:spacing w:line="276" w:lineRule="auto"/>
        <w:ind w:left="567"/>
        <w:jc w:val="both"/>
      </w:pPr>
      <w:r>
        <w:rPr>
          <w:rFonts w:ascii="Calibri" w:hAnsi="Calibri" w:cs="Calibri"/>
          <w:sz w:val="22"/>
          <w:szCs w:val="22"/>
        </w:rPr>
        <w:t>17.2 Zadávateľ si vyhradzuje právo zrušiť predmetné zadávanie zákazky a to najmä z dôvodov keď:</w:t>
      </w:r>
    </w:p>
    <w:p w:rsidR="00273BA8" w:rsidRDefault="00273BA8" w:rsidP="00273BA8">
      <w:pPr>
        <w:pStyle w:val="Hlavika"/>
        <w:suppressAutoHyphens/>
        <w:spacing w:line="276" w:lineRule="auto"/>
        <w:ind w:left="567"/>
        <w:jc w:val="both"/>
      </w:pPr>
      <w:r>
        <w:rPr>
          <w:rFonts w:cstheme="minorHAnsi"/>
          <w:bCs/>
          <w:sz w:val="22"/>
          <w:szCs w:val="22"/>
        </w:rPr>
        <w:t>- ani jeden uchádzač nesplní podmienky uvedené vo výzve na predkladanie ponúk,</w:t>
      </w:r>
    </w:p>
    <w:p w:rsidR="00273BA8" w:rsidRDefault="00273BA8" w:rsidP="00273BA8">
      <w:pPr>
        <w:pStyle w:val="Hlavika"/>
        <w:suppressAutoHyphens/>
        <w:spacing w:line="276" w:lineRule="auto"/>
        <w:ind w:left="567"/>
        <w:jc w:val="both"/>
      </w:pPr>
      <w:r>
        <w:rPr>
          <w:rFonts w:cstheme="minorHAnsi"/>
          <w:bCs/>
          <w:sz w:val="22"/>
          <w:szCs w:val="22"/>
        </w:rPr>
        <w:t xml:space="preserve">- zadávateľ si vyhradzuje právo zrušenia predmetného zadávania zákazky aj vtedy, ak bude predložená len jedna ponuka alebo aj vtedy, ak cenová ponuka uchádzača s najnižšou cenou, prekročí predpokladanú hodnotu </w:t>
      </w:r>
      <w:r>
        <w:rPr>
          <w:rFonts w:ascii="Calibri" w:hAnsi="Calibri" w:cs="Calibri"/>
          <w:sz w:val="22"/>
          <w:szCs w:val="22"/>
        </w:rPr>
        <w:t>rozpočtových výdavkov pre obstaranie predmetu zákazky uvedenú v bode 2.4 v tejto výzve na predkladanie ponúk, týkajúcej sa príslušnej časti predmetu zákazky.</w:t>
      </w:r>
    </w:p>
    <w:p w:rsidR="00273BA8" w:rsidRDefault="00273BA8" w:rsidP="00273BA8">
      <w:pPr>
        <w:pStyle w:val="Hlavika"/>
        <w:suppressAutoHyphens/>
        <w:spacing w:line="276" w:lineRule="auto"/>
        <w:ind w:left="851"/>
        <w:jc w:val="both"/>
        <w:rPr>
          <w:rFonts w:ascii="Calibri" w:hAnsi="Calibri" w:cs="Calibri"/>
          <w:sz w:val="22"/>
          <w:szCs w:val="22"/>
        </w:rPr>
      </w:pPr>
    </w:p>
    <w:p w:rsidR="00273BA8" w:rsidRDefault="00273BA8" w:rsidP="00273BA8">
      <w:pPr>
        <w:pStyle w:val="Hlavika"/>
        <w:tabs>
          <w:tab w:val="clear" w:pos="4536"/>
          <w:tab w:val="center" w:pos="851"/>
        </w:tabs>
        <w:suppressAutoHyphens/>
        <w:spacing w:line="276" w:lineRule="auto"/>
        <w:ind w:left="567"/>
        <w:jc w:val="both"/>
        <w:rPr>
          <w:rFonts w:ascii="Calibri" w:hAnsi="Calibri" w:cs="Calibri"/>
          <w:sz w:val="22"/>
          <w:szCs w:val="22"/>
        </w:rPr>
      </w:pPr>
      <w:r>
        <w:rPr>
          <w:rFonts w:ascii="Calibri" w:hAnsi="Calibri" w:cs="Calibri"/>
          <w:sz w:val="22"/>
          <w:szCs w:val="22"/>
        </w:rPr>
        <w:t>17.3 Dátum zverejnenia tejto výzvy na predkladanie ponúk na webom sídle zadávateľa: 09.06.2020.</w:t>
      </w:r>
    </w:p>
    <w:p w:rsidR="00273BA8" w:rsidRDefault="00273BA8" w:rsidP="00273BA8">
      <w:pPr>
        <w:pStyle w:val="Hlavika"/>
        <w:tabs>
          <w:tab w:val="clear" w:pos="4536"/>
          <w:tab w:val="center" w:pos="851"/>
        </w:tabs>
        <w:suppressAutoHyphens/>
        <w:spacing w:line="276" w:lineRule="auto"/>
        <w:ind w:left="567"/>
        <w:jc w:val="both"/>
        <w:rPr>
          <w:rFonts w:ascii="Calibri" w:hAnsi="Calibri" w:cs="Calibri"/>
          <w:sz w:val="22"/>
          <w:szCs w:val="22"/>
        </w:rPr>
      </w:pPr>
    </w:p>
    <w:p w:rsidR="00273BA8" w:rsidRDefault="00273BA8" w:rsidP="00273BA8">
      <w:pPr>
        <w:pStyle w:val="Hlavika"/>
        <w:tabs>
          <w:tab w:val="center" w:pos="567"/>
        </w:tabs>
        <w:suppressAutoHyphens/>
        <w:spacing w:line="276" w:lineRule="auto"/>
        <w:ind w:left="567"/>
        <w:jc w:val="both"/>
      </w:pPr>
      <w:r>
        <w:rPr>
          <w:rFonts w:ascii="Calibri" w:hAnsi="Calibri" w:cs="Calibri"/>
          <w:sz w:val="22"/>
          <w:szCs w:val="22"/>
        </w:rPr>
        <w:t xml:space="preserve">17.4 </w:t>
      </w:r>
      <w:r>
        <w:rPr>
          <w:rFonts w:cstheme="minorHAnsi"/>
          <w:sz w:val="22"/>
          <w:szCs w:val="22"/>
        </w:rPr>
        <w:t xml:space="preserve">Dátum odoslania informácie o zverejnení tejto výzvy na predkladanie ponúk na osobitný </w:t>
      </w:r>
      <w:r>
        <w:rPr>
          <w:rFonts w:cstheme="minorHAnsi"/>
          <w:sz w:val="22"/>
          <w:szCs w:val="22"/>
        </w:rPr>
        <w:br/>
        <w:t xml:space="preserve">e-mailový kontakt </w:t>
      </w:r>
      <w:hyperlink r:id="rId8">
        <w:r>
          <w:rPr>
            <w:rStyle w:val="Internetovodkaz"/>
            <w:rFonts w:cstheme="minorHAnsi"/>
            <w:sz w:val="22"/>
            <w:szCs w:val="22"/>
          </w:rPr>
          <w:t>zakazkycko@vlada.gov.sk</w:t>
        </w:r>
      </w:hyperlink>
      <w:r>
        <w:rPr>
          <w:rFonts w:cstheme="minorHAnsi"/>
          <w:sz w:val="22"/>
          <w:szCs w:val="22"/>
        </w:rPr>
        <w:t>:</w:t>
      </w:r>
      <w:r>
        <w:rPr>
          <w:rFonts w:cstheme="minorHAnsi"/>
          <w:b/>
          <w:sz w:val="22"/>
          <w:szCs w:val="22"/>
        </w:rPr>
        <w:t xml:space="preserve"> </w:t>
      </w:r>
      <w:r>
        <w:rPr>
          <w:rFonts w:cstheme="minorHAnsi"/>
          <w:sz w:val="22"/>
          <w:szCs w:val="22"/>
        </w:rPr>
        <w:t>09.06.2020.</w:t>
      </w:r>
    </w:p>
    <w:p w:rsidR="00273BA8" w:rsidRDefault="00273BA8" w:rsidP="00273BA8">
      <w:pPr>
        <w:pStyle w:val="Hlavika"/>
        <w:suppressAutoHyphens/>
        <w:spacing w:line="276" w:lineRule="auto"/>
        <w:ind w:left="659"/>
        <w:jc w:val="both"/>
        <w:rPr>
          <w:rFonts w:ascii="Calibri" w:hAnsi="Calibri" w:cs="Calibri"/>
          <w:sz w:val="22"/>
          <w:szCs w:val="22"/>
        </w:rPr>
      </w:pPr>
    </w:p>
    <w:p w:rsidR="00273BA8" w:rsidRDefault="00273BA8" w:rsidP="00273BA8">
      <w:pPr>
        <w:pStyle w:val="Hlavika"/>
        <w:suppressAutoHyphens/>
        <w:spacing w:line="276" w:lineRule="auto"/>
        <w:ind w:left="567"/>
        <w:jc w:val="both"/>
      </w:pPr>
      <w:r>
        <w:rPr>
          <w:rFonts w:cstheme="minorHAnsi"/>
          <w:sz w:val="22"/>
          <w:szCs w:val="22"/>
        </w:rPr>
        <w:t xml:space="preserve">17.5 Zápisnica z vyhodnotenia ponúk bude zverejnená na webovom sídle zadávateľa najneskôr </w:t>
      </w:r>
      <w:r>
        <w:rPr>
          <w:rFonts w:cstheme="minorHAnsi"/>
          <w:sz w:val="22"/>
          <w:szCs w:val="22"/>
        </w:rPr>
        <w:br/>
        <w:t>do 5 pracovných dní od dátumu kompletného vyhodnotenia ponúk.</w:t>
      </w:r>
    </w:p>
    <w:p w:rsidR="00273BA8" w:rsidRDefault="00273BA8" w:rsidP="00273BA8">
      <w:pPr>
        <w:pStyle w:val="Hlavika"/>
        <w:suppressAutoHyphens/>
        <w:spacing w:line="276" w:lineRule="auto"/>
        <w:jc w:val="both"/>
        <w:rPr>
          <w:rFonts w:cstheme="minorHAnsi"/>
          <w:sz w:val="22"/>
          <w:szCs w:val="22"/>
        </w:rPr>
      </w:pPr>
    </w:p>
    <w:p w:rsidR="00273BA8" w:rsidRDefault="00273BA8" w:rsidP="00273BA8">
      <w:pPr>
        <w:pStyle w:val="Hlavika"/>
        <w:suppressAutoHyphens/>
        <w:spacing w:line="276" w:lineRule="auto"/>
        <w:ind w:left="567"/>
        <w:jc w:val="both"/>
      </w:pPr>
      <w:r>
        <w:rPr>
          <w:rFonts w:cstheme="minorHAnsi"/>
          <w:sz w:val="22"/>
          <w:szCs w:val="22"/>
        </w:rPr>
        <w:t>17.6 Zadávateľ</w:t>
      </w:r>
      <w:r>
        <w:rPr>
          <w:rFonts w:cstheme="minorHAnsi"/>
          <w:spacing w:val="3"/>
          <w:sz w:val="22"/>
          <w:szCs w:val="22"/>
        </w:rPr>
        <w:t xml:space="preserve"> </w:t>
      </w:r>
      <w:r>
        <w:rPr>
          <w:rFonts w:cstheme="minorHAnsi"/>
          <w:sz w:val="22"/>
          <w:szCs w:val="22"/>
        </w:rPr>
        <w:t>n</w:t>
      </w:r>
      <w:r>
        <w:rPr>
          <w:rFonts w:cstheme="minorHAnsi"/>
          <w:spacing w:val="5"/>
          <w:sz w:val="22"/>
          <w:szCs w:val="22"/>
        </w:rPr>
        <w:t>e</w:t>
      </w:r>
      <w:r>
        <w:rPr>
          <w:rFonts w:cstheme="minorHAnsi"/>
          <w:sz w:val="22"/>
          <w:szCs w:val="22"/>
        </w:rPr>
        <w:t>sm</w:t>
      </w:r>
      <w:r>
        <w:rPr>
          <w:rFonts w:cstheme="minorHAnsi"/>
          <w:spacing w:val="1"/>
          <w:sz w:val="22"/>
          <w:szCs w:val="22"/>
        </w:rPr>
        <w:t>i</w:t>
      </w:r>
      <w:r>
        <w:rPr>
          <w:rFonts w:cstheme="minorHAnsi"/>
          <w:sz w:val="22"/>
          <w:szCs w:val="22"/>
        </w:rPr>
        <w:t>e u</w:t>
      </w:r>
      <w:r>
        <w:rPr>
          <w:rFonts w:cstheme="minorHAnsi"/>
          <w:spacing w:val="1"/>
          <w:sz w:val="22"/>
          <w:szCs w:val="22"/>
        </w:rPr>
        <w:t>z</w:t>
      </w:r>
      <w:r>
        <w:rPr>
          <w:rFonts w:cstheme="minorHAnsi"/>
          <w:spacing w:val="-1"/>
          <w:sz w:val="22"/>
          <w:szCs w:val="22"/>
        </w:rPr>
        <w:t>a</w:t>
      </w:r>
      <w:r>
        <w:rPr>
          <w:rFonts w:cstheme="minorHAnsi"/>
          <w:sz w:val="22"/>
          <w:szCs w:val="22"/>
        </w:rPr>
        <w:t>vri</w:t>
      </w:r>
      <w:r>
        <w:rPr>
          <w:rFonts w:cstheme="minorHAnsi"/>
          <w:spacing w:val="-1"/>
          <w:sz w:val="22"/>
          <w:szCs w:val="22"/>
        </w:rPr>
        <w:t>e</w:t>
      </w:r>
      <w:r>
        <w:rPr>
          <w:rFonts w:cstheme="minorHAnsi"/>
          <w:sz w:val="22"/>
          <w:szCs w:val="22"/>
        </w:rPr>
        <w:t>ť</w:t>
      </w:r>
      <w:r>
        <w:rPr>
          <w:rFonts w:cstheme="minorHAnsi"/>
          <w:spacing w:val="1"/>
          <w:sz w:val="22"/>
          <w:szCs w:val="22"/>
        </w:rPr>
        <w:t xml:space="preserve"> z</w:t>
      </w:r>
      <w:r>
        <w:rPr>
          <w:rFonts w:cstheme="minorHAnsi"/>
          <w:sz w:val="22"/>
          <w:szCs w:val="22"/>
        </w:rPr>
        <w:t>m</w:t>
      </w:r>
      <w:r>
        <w:rPr>
          <w:rFonts w:cstheme="minorHAnsi"/>
          <w:spacing w:val="1"/>
          <w:sz w:val="22"/>
          <w:szCs w:val="22"/>
        </w:rPr>
        <w:t>l</w:t>
      </w:r>
      <w:r>
        <w:rPr>
          <w:rFonts w:cstheme="minorHAnsi"/>
          <w:sz w:val="22"/>
          <w:szCs w:val="22"/>
        </w:rPr>
        <w:t>uvu s </w:t>
      </w:r>
      <w:r>
        <w:rPr>
          <w:rFonts w:cstheme="minorHAnsi"/>
          <w:spacing w:val="2"/>
          <w:sz w:val="22"/>
          <w:szCs w:val="22"/>
        </w:rPr>
        <w:t>úspešným uchádzačom príslušnej časti predmetu zákazky</w:t>
      </w:r>
      <w:r>
        <w:rPr>
          <w:rFonts w:cstheme="minorHAnsi"/>
          <w:sz w:val="22"/>
          <w:szCs w:val="22"/>
        </w:rPr>
        <w:t>,</w:t>
      </w:r>
      <w:r>
        <w:rPr>
          <w:rFonts w:cstheme="minorHAnsi"/>
          <w:spacing w:val="2"/>
          <w:sz w:val="22"/>
          <w:szCs w:val="22"/>
        </w:rPr>
        <w:t xml:space="preserve"> </w:t>
      </w:r>
      <w:r>
        <w:rPr>
          <w:rFonts w:cstheme="minorHAnsi"/>
          <w:sz w:val="22"/>
          <w:szCs w:val="22"/>
        </w:rPr>
        <w:t>ktorý</w:t>
      </w:r>
      <w:r>
        <w:rPr>
          <w:rFonts w:cstheme="minorHAnsi"/>
          <w:spacing w:val="2"/>
          <w:sz w:val="22"/>
          <w:szCs w:val="22"/>
        </w:rPr>
        <w:t xml:space="preserve"> </w:t>
      </w:r>
      <w:r>
        <w:rPr>
          <w:rFonts w:cstheme="minorHAnsi"/>
          <w:sz w:val="22"/>
          <w:szCs w:val="22"/>
        </w:rPr>
        <w:t>nebude zapísaný v</w:t>
      </w:r>
      <w:r>
        <w:rPr>
          <w:rFonts w:cstheme="minorHAnsi"/>
          <w:spacing w:val="2"/>
          <w:sz w:val="22"/>
          <w:szCs w:val="22"/>
        </w:rPr>
        <w:t xml:space="preserve"> </w:t>
      </w:r>
      <w:r>
        <w:rPr>
          <w:rFonts w:cstheme="minorHAnsi"/>
          <w:spacing w:val="1"/>
          <w:sz w:val="22"/>
          <w:szCs w:val="22"/>
        </w:rPr>
        <w:t>re</w:t>
      </w:r>
      <w:r>
        <w:rPr>
          <w:rFonts w:cstheme="minorHAnsi"/>
          <w:spacing w:val="-2"/>
          <w:sz w:val="22"/>
          <w:szCs w:val="22"/>
        </w:rPr>
        <w:t>g</w:t>
      </w:r>
      <w:r>
        <w:rPr>
          <w:rFonts w:cstheme="minorHAnsi"/>
          <w:sz w:val="22"/>
          <w:szCs w:val="22"/>
        </w:rPr>
        <w:t>is</w:t>
      </w:r>
      <w:r>
        <w:rPr>
          <w:rFonts w:cstheme="minorHAnsi"/>
          <w:spacing w:val="1"/>
          <w:sz w:val="22"/>
          <w:szCs w:val="22"/>
        </w:rPr>
        <w:t>t</w:t>
      </w:r>
      <w:r>
        <w:rPr>
          <w:rFonts w:cstheme="minorHAnsi"/>
          <w:sz w:val="22"/>
          <w:szCs w:val="22"/>
        </w:rPr>
        <w:t xml:space="preserve">ri </w:t>
      </w:r>
      <w:r>
        <w:rPr>
          <w:rFonts w:cstheme="minorHAnsi"/>
          <w:spacing w:val="2"/>
          <w:sz w:val="22"/>
          <w:szCs w:val="22"/>
        </w:rPr>
        <w:t>p</w:t>
      </w:r>
      <w:r>
        <w:rPr>
          <w:rFonts w:cstheme="minorHAnsi"/>
          <w:spacing w:val="-1"/>
          <w:sz w:val="22"/>
          <w:szCs w:val="22"/>
        </w:rPr>
        <w:t>a</w:t>
      </w:r>
      <w:r>
        <w:rPr>
          <w:rFonts w:cstheme="minorHAnsi"/>
          <w:sz w:val="22"/>
          <w:szCs w:val="22"/>
        </w:rPr>
        <w:t>rtn</w:t>
      </w:r>
      <w:r>
        <w:rPr>
          <w:rFonts w:cstheme="minorHAnsi"/>
          <w:spacing w:val="-1"/>
          <w:sz w:val="22"/>
          <w:szCs w:val="22"/>
        </w:rPr>
        <w:t>e</w:t>
      </w:r>
      <w:r>
        <w:rPr>
          <w:rFonts w:cstheme="minorHAnsi"/>
          <w:sz w:val="22"/>
          <w:szCs w:val="22"/>
        </w:rPr>
        <w:t>rov</w:t>
      </w:r>
      <w:r>
        <w:rPr>
          <w:rFonts w:cstheme="minorHAnsi"/>
          <w:spacing w:val="3"/>
          <w:sz w:val="22"/>
          <w:szCs w:val="22"/>
        </w:rPr>
        <w:t xml:space="preserve"> </w:t>
      </w:r>
      <w:r>
        <w:rPr>
          <w:rFonts w:cstheme="minorHAnsi"/>
          <w:sz w:val="22"/>
          <w:szCs w:val="22"/>
        </w:rPr>
        <w:t>v</w:t>
      </w:r>
      <w:r>
        <w:rPr>
          <w:rFonts w:cstheme="minorHAnsi"/>
          <w:spacing w:val="-1"/>
          <w:sz w:val="22"/>
          <w:szCs w:val="22"/>
        </w:rPr>
        <w:t>e</w:t>
      </w:r>
      <w:r>
        <w:rPr>
          <w:rFonts w:cstheme="minorHAnsi"/>
          <w:sz w:val="22"/>
          <w:szCs w:val="22"/>
        </w:rPr>
        <w:t>r</w:t>
      </w:r>
      <w:r>
        <w:rPr>
          <w:rFonts w:cstheme="minorHAnsi"/>
          <w:spacing w:val="-2"/>
          <w:sz w:val="22"/>
          <w:szCs w:val="22"/>
        </w:rPr>
        <w:t>e</w:t>
      </w:r>
      <w:r>
        <w:rPr>
          <w:rFonts w:cstheme="minorHAnsi"/>
          <w:sz w:val="22"/>
          <w:szCs w:val="22"/>
        </w:rPr>
        <w:t>j</w:t>
      </w:r>
      <w:r>
        <w:rPr>
          <w:rFonts w:cstheme="minorHAnsi"/>
          <w:spacing w:val="3"/>
          <w:sz w:val="22"/>
          <w:szCs w:val="22"/>
        </w:rPr>
        <w:t>n</w:t>
      </w:r>
      <w:r>
        <w:rPr>
          <w:rFonts w:cstheme="minorHAnsi"/>
          <w:spacing w:val="-1"/>
          <w:sz w:val="22"/>
          <w:szCs w:val="22"/>
        </w:rPr>
        <w:t>é</w:t>
      </w:r>
      <w:r>
        <w:rPr>
          <w:rFonts w:cstheme="minorHAnsi"/>
          <w:sz w:val="22"/>
          <w:szCs w:val="22"/>
        </w:rPr>
        <w:t>ho s</w:t>
      </w:r>
      <w:r>
        <w:rPr>
          <w:rFonts w:cstheme="minorHAnsi"/>
          <w:spacing w:val="-1"/>
          <w:sz w:val="22"/>
          <w:szCs w:val="22"/>
        </w:rPr>
        <w:t>e</w:t>
      </w:r>
      <w:r>
        <w:rPr>
          <w:rFonts w:cstheme="minorHAnsi"/>
          <w:sz w:val="22"/>
          <w:szCs w:val="22"/>
        </w:rPr>
        <w:t xml:space="preserve">ktora </w:t>
      </w:r>
      <w:r>
        <w:rPr>
          <w:rFonts w:cstheme="minorHAnsi"/>
          <w:spacing w:val="-1"/>
          <w:sz w:val="22"/>
          <w:szCs w:val="22"/>
        </w:rPr>
        <w:t>a</w:t>
      </w:r>
      <w:r>
        <w:rPr>
          <w:rFonts w:cstheme="minorHAnsi"/>
          <w:sz w:val="22"/>
          <w:szCs w:val="22"/>
        </w:rPr>
        <w:t>le</w:t>
      </w:r>
      <w:r>
        <w:rPr>
          <w:rFonts w:cstheme="minorHAnsi"/>
          <w:spacing w:val="2"/>
          <w:sz w:val="22"/>
          <w:szCs w:val="22"/>
        </w:rPr>
        <w:t>b</w:t>
      </w:r>
      <w:r>
        <w:rPr>
          <w:rFonts w:cstheme="minorHAnsi"/>
          <w:sz w:val="22"/>
          <w:szCs w:val="22"/>
        </w:rPr>
        <w:t>o</w:t>
      </w:r>
      <w:r>
        <w:rPr>
          <w:rFonts w:cstheme="minorHAnsi"/>
          <w:spacing w:val="1"/>
          <w:sz w:val="22"/>
          <w:szCs w:val="22"/>
        </w:rPr>
        <w:t xml:space="preserve"> nebudú zapísaní v registri partnerov verejného sektora jeho </w:t>
      </w:r>
      <w:r>
        <w:rPr>
          <w:rFonts w:cstheme="minorHAnsi"/>
          <w:sz w:val="22"/>
          <w:szCs w:val="22"/>
        </w:rPr>
        <w:t>su</w:t>
      </w:r>
      <w:r>
        <w:rPr>
          <w:rFonts w:cstheme="minorHAnsi"/>
          <w:spacing w:val="2"/>
          <w:sz w:val="22"/>
          <w:szCs w:val="22"/>
        </w:rPr>
        <w:t>b</w:t>
      </w:r>
      <w:r>
        <w:rPr>
          <w:rFonts w:cstheme="minorHAnsi"/>
          <w:sz w:val="22"/>
          <w:szCs w:val="22"/>
        </w:rPr>
        <w:t>dod</w:t>
      </w:r>
      <w:r>
        <w:rPr>
          <w:rFonts w:cstheme="minorHAnsi"/>
          <w:spacing w:val="-1"/>
          <w:sz w:val="22"/>
          <w:szCs w:val="22"/>
        </w:rPr>
        <w:t>á</w:t>
      </w:r>
      <w:r>
        <w:rPr>
          <w:rFonts w:cstheme="minorHAnsi"/>
          <w:sz w:val="22"/>
          <w:szCs w:val="22"/>
        </w:rPr>
        <w:t>v</w:t>
      </w:r>
      <w:r>
        <w:rPr>
          <w:rFonts w:cstheme="minorHAnsi"/>
          <w:spacing w:val="-1"/>
          <w:sz w:val="22"/>
          <w:szCs w:val="22"/>
        </w:rPr>
        <w:t>a</w:t>
      </w:r>
      <w:r>
        <w:rPr>
          <w:rFonts w:cstheme="minorHAnsi"/>
          <w:sz w:val="22"/>
          <w:szCs w:val="22"/>
        </w:rPr>
        <w:t>telia,</w:t>
      </w:r>
      <w:r>
        <w:rPr>
          <w:rFonts w:cstheme="minorHAnsi"/>
          <w:spacing w:val="-10"/>
          <w:sz w:val="22"/>
          <w:szCs w:val="22"/>
        </w:rPr>
        <w:t xml:space="preserve"> </w:t>
      </w:r>
      <w:r>
        <w:rPr>
          <w:rFonts w:cstheme="minorHAnsi"/>
          <w:sz w:val="22"/>
          <w:szCs w:val="22"/>
        </w:rPr>
        <w:t>ktorí</w:t>
      </w:r>
      <w:r>
        <w:rPr>
          <w:rFonts w:cstheme="minorHAnsi"/>
          <w:spacing w:val="-9"/>
          <w:sz w:val="22"/>
          <w:szCs w:val="22"/>
        </w:rPr>
        <w:t xml:space="preserve"> </w:t>
      </w:r>
      <w:r>
        <w:rPr>
          <w:rFonts w:cstheme="minorHAnsi"/>
          <w:sz w:val="22"/>
          <w:szCs w:val="22"/>
        </w:rPr>
        <w:t>majú</w:t>
      </w:r>
      <w:r>
        <w:rPr>
          <w:rFonts w:cstheme="minorHAnsi"/>
          <w:spacing w:val="-10"/>
          <w:sz w:val="22"/>
          <w:szCs w:val="22"/>
        </w:rPr>
        <w:t xml:space="preserve"> </w:t>
      </w:r>
      <w:r>
        <w:rPr>
          <w:rFonts w:cstheme="minorHAnsi"/>
          <w:sz w:val="22"/>
          <w:szCs w:val="22"/>
        </w:rPr>
        <w:t xml:space="preserve">povinnosť </w:t>
      </w:r>
      <w:r>
        <w:rPr>
          <w:rFonts w:cstheme="minorHAnsi"/>
          <w:spacing w:val="1"/>
          <w:sz w:val="22"/>
          <w:szCs w:val="22"/>
        </w:rPr>
        <w:t>z</w:t>
      </w:r>
      <w:r>
        <w:rPr>
          <w:rFonts w:cstheme="minorHAnsi"/>
          <w:spacing w:val="-1"/>
          <w:sz w:val="22"/>
          <w:szCs w:val="22"/>
        </w:rPr>
        <w:t>a</w:t>
      </w:r>
      <w:r>
        <w:rPr>
          <w:rFonts w:cstheme="minorHAnsi"/>
          <w:sz w:val="22"/>
          <w:szCs w:val="22"/>
        </w:rPr>
        <w:t>pisov</w:t>
      </w:r>
      <w:r>
        <w:rPr>
          <w:rFonts w:cstheme="minorHAnsi"/>
          <w:spacing w:val="-1"/>
          <w:sz w:val="22"/>
          <w:szCs w:val="22"/>
        </w:rPr>
        <w:t>a</w:t>
      </w:r>
      <w:r>
        <w:rPr>
          <w:rFonts w:cstheme="minorHAnsi"/>
          <w:sz w:val="22"/>
          <w:szCs w:val="22"/>
        </w:rPr>
        <w:t>ť</w:t>
      </w:r>
      <w:r>
        <w:rPr>
          <w:rFonts w:cstheme="minorHAnsi"/>
          <w:spacing w:val="2"/>
          <w:sz w:val="22"/>
          <w:szCs w:val="22"/>
        </w:rPr>
        <w:t xml:space="preserve"> </w:t>
      </w:r>
      <w:r>
        <w:rPr>
          <w:rFonts w:cstheme="minorHAnsi"/>
          <w:sz w:val="22"/>
          <w:szCs w:val="22"/>
        </w:rPr>
        <w:t>sa</w:t>
      </w:r>
      <w:r>
        <w:rPr>
          <w:rFonts w:cstheme="minorHAnsi"/>
          <w:spacing w:val="1"/>
          <w:sz w:val="22"/>
          <w:szCs w:val="22"/>
        </w:rPr>
        <w:t xml:space="preserve"> </w:t>
      </w:r>
      <w:r>
        <w:rPr>
          <w:rFonts w:cstheme="minorHAnsi"/>
          <w:sz w:val="22"/>
          <w:szCs w:val="22"/>
        </w:rPr>
        <w:t>do</w:t>
      </w:r>
      <w:r>
        <w:rPr>
          <w:rFonts w:cstheme="minorHAnsi"/>
          <w:spacing w:val="2"/>
          <w:sz w:val="22"/>
          <w:szCs w:val="22"/>
        </w:rPr>
        <w:t xml:space="preserve"> </w:t>
      </w:r>
      <w:r>
        <w:rPr>
          <w:rFonts w:cstheme="minorHAnsi"/>
          <w:sz w:val="22"/>
          <w:szCs w:val="22"/>
        </w:rPr>
        <w:t>re</w:t>
      </w:r>
      <w:r>
        <w:rPr>
          <w:rFonts w:cstheme="minorHAnsi"/>
          <w:spacing w:val="-2"/>
          <w:sz w:val="22"/>
          <w:szCs w:val="22"/>
        </w:rPr>
        <w:t>g</w:t>
      </w:r>
      <w:r>
        <w:rPr>
          <w:rFonts w:cstheme="minorHAnsi"/>
          <w:sz w:val="22"/>
          <w:szCs w:val="22"/>
        </w:rPr>
        <w:t>is</w:t>
      </w:r>
      <w:r>
        <w:rPr>
          <w:rFonts w:cstheme="minorHAnsi"/>
          <w:spacing w:val="1"/>
          <w:sz w:val="22"/>
          <w:szCs w:val="22"/>
        </w:rPr>
        <w:t>t</w:t>
      </w:r>
      <w:r>
        <w:rPr>
          <w:rFonts w:cstheme="minorHAnsi"/>
          <w:sz w:val="22"/>
          <w:szCs w:val="22"/>
        </w:rPr>
        <w:t>ra</w:t>
      </w:r>
      <w:r>
        <w:rPr>
          <w:rFonts w:cstheme="minorHAnsi"/>
          <w:spacing w:val="2"/>
          <w:sz w:val="22"/>
          <w:szCs w:val="22"/>
        </w:rPr>
        <w:t xml:space="preserve"> </w:t>
      </w:r>
      <w:r>
        <w:rPr>
          <w:rFonts w:cstheme="minorHAnsi"/>
          <w:sz w:val="22"/>
          <w:szCs w:val="22"/>
        </w:rPr>
        <w:t>p</w:t>
      </w:r>
      <w:r>
        <w:rPr>
          <w:rFonts w:cstheme="minorHAnsi"/>
          <w:spacing w:val="-1"/>
          <w:sz w:val="22"/>
          <w:szCs w:val="22"/>
        </w:rPr>
        <w:t>a</w:t>
      </w:r>
      <w:r>
        <w:rPr>
          <w:rFonts w:cstheme="minorHAnsi"/>
          <w:sz w:val="22"/>
          <w:szCs w:val="22"/>
        </w:rPr>
        <w:t>rtn</w:t>
      </w:r>
      <w:r>
        <w:rPr>
          <w:rFonts w:cstheme="minorHAnsi"/>
          <w:spacing w:val="-1"/>
          <w:sz w:val="22"/>
          <w:szCs w:val="22"/>
        </w:rPr>
        <w:t>e</w:t>
      </w:r>
      <w:r>
        <w:rPr>
          <w:rFonts w:cstheme="minorHAnsi"/>
          <w:sz w:val="22"/>
          <w:szCs w:val="22"/>
        </w:rPr>
        <w:t>rov</w:t>
      </w:r>
      <w:r>
        <w:rPr>
          <w:rFonts w:cstheme="minorHAnsi"/>
          <w:spacing w:val="3"/>
          <w:sz w:val="22"/>
          <w:szCs w:val="22"/>
        </w:rPr>
        <w:t xml:space="preserve"> </w:t>
      </w:r>
      <w:r>
        <w:rPr>
          <w:rFonts w:cstheme="minorHAnsi"/>
          <w:sz w:val="22"/>
          <w:szCs w:val="22"/>
        </w:rPr>
        <w:t>v</w:t>
      </w:r>
      <w:r>
        <w:rPr>
          <w:rFonts w:cstheme="minorHAnsi"/>
          <w:spacing w:val="-1"/>
          <w:sz w:val="22"/>
          <w:szCs w:val="22"/>
        </w:rPr>
        <w:t>e</w:t>
      </w:r>
      <w:r>
        <w:rPr>
          <w:rFonts w:cstheme="minorHAnsi"/>
          <w:spacing w:val="1"/>
          <w:sz w:val="22"/>
          <w:szCs w:val="22"/>
        </w:rPr>
        <w:t>r</w:t>
      </w:r>
      <w:r>
        <w:rPr>
          <w:rFonts w:cstheme="minorHAnsi"/>
          <w:spacing w:val="-1"/>
          <w:sz w:val="22"/>
          <w:szCs w:val="22"/>
        </w:rPr>
        <w:t>e</w:t>
      </w:r>
      <w:r>
        <w:rPr>
          <w:rFonts w:cstheme="minorHAnsi"/>
          <w:sz w:val="22"/>
          <w:szCs w:val="22"/>
        </w:rPr>
        <w:t>jného</w:t>
      </w:r>
      <w:r>
        <w:rPr>
          <w:rFonts w:cstheme="minorHAnsi"/>
          <w:spacing w:val="1"/>
          <w:sz w:val="22"/>
          <w:szCs w:val="22"/>
        </w:rPr>
        <w:t xml:space="preserve"> </w:t>
      </w:r>
      <w:r>
        <w:rPr>
          <w:rFonts w:cstheme="minorHAnsi"/>
          <w:sz w:val="22"/>
          <w:szCs w:val="22"/>
        </w:rPr>
        <w:t>s</w:t>
      </w:r>
      <w:r>
        <w:rPr>
          <w:rFonts w:cstheme="minorHAnsi"/>
          <w:spacing w:val="1"/>
          <w:sz w:val="22"/>
          <w:szCs w:val="22"/>
        </w:rPr>
        <w:t>e</w:t>
      </w:r>
      <w:r>
        <w:rPr>
          <w:rFonts w:cstheme="minorHAnsi"/>
          <w:sz w:val="22"/>
          <w:szCs w:val="22"/>
        </w:rPr>
        <w:t>ktora a</w:t>
      </w:r>
      <w:r>
        <w:rPr>
          <w:rFonts w:cstheme="minorHAnsi"/>
          <w:spacing w:val="1"/>
          <w:sz w:val="22"/>
          <w:szCs w:val="22"/>
        </w:rPr>
        <w:t xml:space="preserve"> </w:t>
      </w:r>
      <w:r>
        <w:rPr>
          <w:rFonts w:cstheme="minorHAnsi"/>
          <w:sz w:val="22"/>
          <w:szCs w:val="22"/>
        </w:rPr>
        <w:t>nie</w:t>
      </w:r>
      <w:r>
        <w:rPr>
          <w:rFonts w:cstheme="minorHAnsi"/>
          <w:spacing w:val="3"/>
          <w:sz w:val="22"/>
          <w:szCs w:val="22"/>
        </w:rPr>
        <w:t xml:space="preserve"> </w:t>
      </w:r>
      <w:r>
        <w:rPr>
          <w:rFonts w:cstheme="minorHAnsi"/>
          <w:sz w:val="22"/>
          <w:szCs w:val="22"/>
        </w:rPr>
        <w:t>sú</w:t>
      </w:r>
      <w:r>
        <w:rPr>
          <w:rFonts w:cstheme="minorHAnsi"/>
          <w:spacing w:val="2"/>
          <w:sz w:val="22"/>
          <w:szCs w:val="22"/>
        </w:rPr>
        <w:t xml:space="preserve"> </w:t>
      </w:r>
      <w:r>
        <w:rPr>
          <w:rFonts w:cstheme="minorHAnsi"/>
          <w:spacing w:val="1"/>
          <w:sz w:val="22"/>
          <w:szCs w:val="22"/>
        </w:rPr>
        <w:t>z</w:t>
      </w:r>
      <w:r>
        <w:rPr>
          <w:rFonts w:cstheme="minorHAnsi"/>
          <w:spacing w:val="-1"/>
          <w:sz w:val="22"/>
          <w:szCs w:val="22"/>
        </w:rPr>
        <w:t>a</w:t>
      </w:r>
      <w:r>
        <w:rPr>
          <w:rFonts w:cstheme="minorHAnsi"/>
          <w:sz w:val="22"/>
          <w:szCs w:val="22"/>
        </w:rPr>
        <w:t>písaní</w:t>
      </w:r>
      <w:r>
        <w:rPr>
          <w:rFonts w:cstheme="minorHAnsi"/>
          <w:spacing w:val="2"/>
          <w:sz w:val="22"/>
          <w:szCs w:val="22"/>
        </w:rPr>
        <w:t xml:space="preserve"> </w:t>
      </w:r>
      <w:r>
        <w:rPr>
          <w:rFonts w:cstheme="minorHAnsi"/>
          <w:sz w:val="22"/>
          <w:szCs w:val="22"/>
        </w:rPr>
        <w:t>v</w:t>
      </w:r>
      <w:r>
        <w:rPr>
          <w:rFonts w:cstheme="minorHAnsi"/>
          <w:spacing w:val="2"/>
          <w:sz w:val="22"/>
          <w:szCs w:val="22"/>
        </w:rPr>
        <w:t xml:space="preserve"> </w:t>
      </w:r>
      <w:r>
        <w:rPr>
          <w:rFonts w:cstheme="minorHAnsi"/>
          <w:sz w:val="22"/>
          <w:szCs w:val="22"/>
        </w:rPr>
        <w:t>re</w:t>
      </w:r>
      <w:r>
        <w:rPr>
          <w:rFonts w:cstheme="minorHAnsi"/>
          <w:spacing w:val="-2"/>
          <w:sz w:val="22"/>
          <w:szCs w:val="22"/>
        </w:rPr>
        <w:t>g</w:t>
      </w:r>
      <w:r>
        <w:rPr>
          <w:rFonts w:cstheme="minorHAnsi"/>
          <w:sz w:val="22"/>
          <w:szCs w:val="22"/>
        </w:rPr>
        <w:t>is</w:t>
      </w:r>
      <w:r>
        <w:rPr>
          <w:rFonts w:cstheme="minorHAnsi"/>
          <w:spacing w:val="1"/>
          <w:sz w:val="22"/>
          <w:szCs w:val="22"/>
        </w:rPr>
        <w:t>t</w:t>
      </w:r>
      <w:r>
        <w:rPr>
          <w:rFonts w:cstheme="minorHAnsi"/>
          <w:sz w:val="22"/>
          <w:szCs w:val="22"/>
        </w:rPr>
        <w:t>ri p</w:t>
      </w:r>
      <w:r>
        <w:rPr>
          <w:rFonts w:cstheme="minorHAnsi"/>
          <w:spacing w:val="-1"/>
          <w:sz w:val="22"/>
          <w:szCs w:val="22"/>
        </w:rPr>
        <w:t>a</w:t>
      </w:r>
      <w:r>
        <w:rPr>
          <w:rFonts w:cstheme="minorHAnsi"/>
          <w:sz w:val="22"/>
          <w:szCs w:val="22"/>
        </w:rPr>
        <w:t>rtn</w:t>
      </w:r>
      <w:r>
        <w:rPr>
          <w:rFonts w:cstheme="minorHAnsi"/>
          <w:spacing w:val="-1"/>
          <w:sz w:val="22"/>
          <w:szCs w:val="22"/>
        </w:rPr>
        <w:t>e</w:t>
      </w:r>
      <w:r>
        <w:rPr>
          <w:rFonts w:cstheme="minorHAnsi"/>
          <w:sz w:val="22"/>
          <w:szCs w:val="22"/>
        </w:rPr>
        <w:t xml:space="preserve">rov </w:t>
      </w:r>
      <w:r>
        <w:rPr>
          <w:rFonts w:cstheme="minorHAnsi"/>
          <w:spacing w:val="1"/>
          <w:sz w:val="22"/>
          <w:szCs w:val="22"/>
        </w:rPr>
        <w:t>v</w:t>
      </w:r>
      <w:r>
        <w:rPr>
          <w:rFonts w:cstheme="minorHAnsi"/>
          <w:spacing w:val="-1"/>
          <w:sz w:val="22"/>
          <w:szCs w:val="22"/>
        </w:rPr>
        <w:t>e</w:t>
      </w:r>
      <w:r>
        <w:rPr>
          <w:rFonts w:cstheme="minorHAnsi"/>
          <w:sz w:val="22"/>
          <w:szCs w:val="22"/>
        </w:rPr>
        <w:t>r</w:t>
      </w:r>
      <w:r>
        <w:rPr>
          <w:rFonts w:cstheme="minorHAnsi"/>
          <w:spacing w:val="-2"/>
          <w:sz w:val="22"/>
          <w:szCs w:val="22"/>
        </w:rPr>
        <w:t>e</w:t>
      </w:r>
      <w:r>
        <w:rPr>
          <w:rFonts w:cstheme="minorHAnsi"/>
          <w:sz w:val="22"/>
          <w:szCs w:val="22"/>
        </w:rPr>
        <w:t xml:space="preserve">jného </w:t>
      </w:r>
      <w:r>
        <w:rPr>
          <w:rFonts w:cstheme="minorHAnsi"/>
          <w:spacing w:val="2"/>
          <w:sz w:val="22"/>
          <w:szCs w:val="22"/>
        </w:rPr>
        <w:t>s</w:t>
      </w:r>
      <w:r>
        <w:rPr>
          <w:rFonts w:cstheme="minorHAnsi"/>
          <w:spacing w:val="-1"/>
          <w:sz w:val="22"/>
          <w:szCs w:val="22"/>
        </w:rPr>
        <w:t>e</w:t>
      </w:r>
      <w:r>
        <w:rPr>
          <w:rFonts w:cstheme="minorHAnsi"/>
          <w:sz w:val="22"/>
          <w:szCs w:val="22"/>
        </w:rPr>
        <w:t>k</w:t>
      </w:r>
      <w:r>
        <w:rPr>
          <w:rFonts w:cstheme="minorHAnsi"/>
          <w:spacing w:val="3"/>
          <w:sz w:val="22"/>
          <w:szCs w:val="22"/>
        </w:rPr>
        <w:t>t</w:t>
      </w:r>
      <w:r>
        <w:rPr>
          <w:rFonts w:cstheme="minorHAnsi"/>
          <w:sz w:val="22"/>
          <w:szCs w:val="22"/>
        </w:rPr>
        <w:t>or</w:t>
      </w:r>
      <w:r>
        <w:rPr>
          <w:rFonts w:cstheme="minorHAnsi"/>
          <w:spacing w:val="-2"/>
          <w:sz w:val="22"/>
          <w:szCs w:val="22"/>
        </w:rPr>
        <w:t>a</w:t>
      </w:r>
      <w:r>
        <w:rPr>
          <w:rFonts w:cstheme="minorHAnsi"/>
          <w:sz w:val="22"/>
          <w:szCs w:val="22"/>
        </w:rPr>
        <w:t xml:space="preserve">. </w:t>
      </w:r>
    </w:p>
    <w:p w:rsidR="00273BA8" w:rsidRDefault="00273BA8" w:rsidP="00273BA8">
      <w:pPr>
        <w:pStyle w:val="Hlavika"/>
        <w:suppressAutoHyphens/>
        <w:spacing w:line="276" w:lineRule="auto"/>
        <w:jc w:val="both"/>
        <w:rPr>
          <w:rFonts w:cstheme="minorHAnsi"/>
          <w:sz w:val="22"/>
          <w:szCs w:val="22"/>
        </w:rPr>
      </w:pPr>
    </w:p>
    <w:p w:rsidR="00273BA8" w:rsidRDefault="00273BA8" w:rsidP="00273BA8">
      <w:pPr>
        <w:pStyle w:val="Hlavika"/>
        <w:suppressAutoHyphens/>
        <w:spacing w:line="276" w:lineRule="auto"/>
        <w:ind w:left="567"/>
        <w:jc w:val="both"/>
      </w:pPr>
      <w:r>
        <w:rPr>
          <w:rFonts w:cstheme="minorHAnsi"/>
          <w:sz w:val="22"/>
          <w:szCs w:val="22"/>
        </w:rPr>
        <w:t>17.7 V prípade, ak budú požadované dokumenty podpísané inou osobou ako je pri fyzickej osobe majiteľ (</w:t>
      </w:r>
      <w:r>
        <w:rPr>
          <w:rFonts w:cstheme="minorHAnsi"/>
          <w:i/>
          <w:sz w:val="22"/>
          <w:szCs w:val="22"/>
        </w:rPr>
        <w:t>živnostník</w:t>
      </w:r>
      <w:r>
        <w:rPr>
          <w:rFonts w:cstheme="minorHAnsi"/>
          <w:sz w:val="22"/>
          <w:szCs w:val="22"/>
        </w:rPr>
        <w:t>) alebo u právnickej osoby štatutárny orgán (konateľ alebo prokurista alebo predseda, podpredseda alebo člen predstavenstva alebo komplementár alebo iná oprávnená osoba podľa výpisu z obchodného registra alebo iného obdobného dokumen</w:t>
      </w:r>
      <w:r>
        <w:rPr>
          <w:rFonts w:cstheme="minorHAnsi"/>
          <w:iCs/>
          <w:sz w:val="22"/>
          <w:szCs w:val="22"/>
        </w:rPr>
        <w:t>tu</w:t>
      </w:r>
      <w:r>
        <w:rPr>
          <w:rFonts w:cstheme="minorHAnsi"/>
          <w:sz w:val="22"/>
          <w:szCs w:val="22"/>
        </w:rPr>
        <w:t>), je potrebné, aby bolo súčasťou ponuky aj splnomocnenie preukazujúce oprávnenosť podpísania požadovaných dokladov osobou, ktorá ich podpísala.</w:t>
      </w:r>
    </w:p>
    <w:p w:rsidR="00273BA8" w:rsidRDefault="00273BA8" w:rsidP="00273BA8">
      <w:pPr>
        <w:pStyle w:val="Hlavika"/>
        <w:suppressAutoHyphens/>
        <w:spacing w:line="276" w:lineRule="auto"/>
        <w:jc w:val="both"/>
        <w:rPr>
          <w:rFonts w:cstheme="minorHAnsi"/>
          <w:sz w:val="22"/>
          <w:szCs w:val="22"/>
        </w:rPr>
      </w:pPr>
    </w:p>
    <w:p w:rsidR="00273BA8" w:rsidRPr="006E1DC3" w:rsidRDefault="00273BA8" w:rsidP="00273BA8">
      <w:pPr>
        <w:pStyle w:val="Odsekzoznamu"/>
        <w:tabs>
          <w:tab w:val="left" w:pos="993"/>
        </w:tabs>
        <w:suppressAutoHyphens w:val="0"/>
        <w:spacing w:after="0"/>
        <w:ind w:left="567"/>
        <w:jc w:val="both"/>
        <w:rPr>
          <w:rFonts w:asciiTheme="minorHAnsi" w:hAnsiTheme="minorHAnsi" w:cstheme="minorHAnsi"/>
        </w:rPr>
      </w:pPr>
      <w:r>
        <w:t xml:space="preserve">17.8 </w:t>
      </w:r>
      <w:r>
        <w:rPr>
          <w:rFonts w:asciiTheme="minorHAnsi" w:hAnsiTheme="minorHAnsi" w:cstheme="minorHAnsi"/>
          <w:color w:val="000000"/>
        </w:rPr>
        <w:t>Úspešný uchádzač, s ktorým bude uzavretá zmluva na príslušnú časť predmetu zákazky</w:t>
      </w:r>
      <w:r w:rsidRPr="006E1DC3">
        <w:rPr>
          <w:rFonts w:asciiTheme="minorHAnsi" w:hAnsiTheme="minorHAnsi" w:cstheme="minorHAnsi"/>
          <w:color w:val="000000"/>
        </w:rPr>
        <w:t xml:space="preserve"> sa zaväzuje strpieť výkon kontroly/auditu/overovania súvisiaceho s dodávaným tovarom, službami a stavebnými prácami kedykoľvek do uplynutia lehôt podľa Zmluvy o poskytnutí NFP, a to oprávnenými </w:t>
      </w:r>
      <w:r w:rsidRPr="006E1DC3">
        <w:rPr>
          <w:rFonts w:asciiTheme="minorHAnsi" w:hAnsiTheme="minorHAnsi" w:cstheme="minorHAnsi"/>
          <w:color w:val="000000"/>
        </w:rPr>
        <w:lastRenderedPageBreak/>
        <w:t xml:space="preserve">osobami na výkon tejto kontroly/auditu/overovania a poskytnúť im všetku potrebnú súčinnosť. </w:t>
      </w:r>
      <w:r>
        <w:rPr>
          <w:rFonts w:asciiTheme="minorHAnsi" w:hAnsiTheme="minorHAnsi" w:cstheme="minorHAnsi"/>
          <w:color w:val="000000"/>
        </w:rPr>
        <w:t>Zadávateľ</w:t>
      </w:r>
      <w:r w:rsidRPr="006E1DC3">
        <w:rPr>
          <w:rFonts w:asciiTheme="minorHAnsi" w:hAnsiTheme="minorHAnsi" w:cstheme="minorHAnsi"/>
          <w:color w:val="000000"/>
        </w:rPr>
        <w:t xml:space="preserve"> má právo bez akýchkoľvek sankcií odstúpiť od zmluvného vzťahu s</w:t>
      </w:r>
      <w:r>
        <w:rPr>
          <w:rFonts w:asciiTheme="minorHAnsi" w:hAnsiTheme="minorHAnsi" w:cstheme="minorHAnsi"/>
          <w:color w:val="000000"/>
        </w:rPr>
        <w:t> úspešným uchádzačom</w:t>
      </w:r>
      <w:r w:rsidRPr="006E1DC3">
        <w:rPr>
          <w:rFonts w:asciiTheme="minorHAnsi" w:hAnsiTheme="minorHAnsi" w:cstheme="minorHAnsi"/>
          <w:color w:val="000000"/>
        </w:rPr>
        <w:t xml:space="preserve"> v prípade, kedy ešte nedošlo k plneniu zo zmluvného vzťahu medzi </w:t>
      </w:r>
      <w:r>
        <w:rPr>
          <w:rFonts w:asciiTheme="minorHAnsi" w:hAnsiTheme="minorHAnsi" w:cstheme="minorHAnsi"/>
          <w:color w:val="000000"/>
        </w:rPr>
        <w:t xml:space="preserve">zadávateľom </w:t>
      </w:r>
      <w:r w:rsidRPr="006E1DC3">
        <w:rPr>
          <w:rFonts w:asciiTheme="minorHAnsi" w:hAnsiTheme="minorHAnsi" w:cstheme="minorHAnsi"/>
          <w:color w:val="000000"/>
        </w:rPr>
        <w:t>a</w:t>
      </w:r>
      <w:r>
        <w:rPr>
          <w:rFonts w:asciiTheme="minorHAnsi" w:hAnsiTheme="minorHAnsi" w:cstheme="minorHAnsi"/>
          <w:color w:val="000000"/>
        </w:rPr>
        <w:t> úspešným uchádzačom každej príslušnej časti predmetu zákazky</w:t>
      </w:r>
      <w:r w:rsidRPr="006E1DC3">
        <w:rPr>
          <w:rFonts w:asciiTheme="minorHAnsi" w:hAnsiTheme="minorHAnsi" w:cstheme="minorHAnsi"/>
          <w:color w:val="000000"/>
        </w:rPr>
        <w:t xml:space="preserve"> a výsledky finančnej kontroly Poskytovateľa neumožňujú financovanie výdavkov vzniknutých z obstarávania.</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c) Najvyšší kontrolný úrad SR a ním poverené osoby,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rsidR="00273BA8" w:rsidRPr="006E1DC3" w:rsidRDefault="00273BA8" w:rsidP="00273BA8">
      <w:pPr>
        <w:pStyle w:val="Hlavika"/>
        <w:tabs>
          <w:tab w:val="clear" w:pos="9072"/>
          <w:tab w:val="right" w:pos="9639"/>
        </w:tabs>
        <w:suppressAutoHyphens/>
        <w:spacing w:line="276" w:lineRule="auto"/>
        <w:ind w:left="851" w:hanging="284"/>
        <w:jc w:val="both"/>
        <w:rPr>
          <w:rFonts w:cstheme="minorHAnsi"/>
          <w:color w:val="000000"/>
          <w:sz w:val="22"/>
          <w:szCs w:val="22"/>
          <w:lang w:eastAsia="sk-SK"/>
        </w:rPr>
      </w:pPr>
      <w:r w:rsidRPr="006E1DC3">
        <w:rPr>
          <w:rFonts w:cstheme="minorHAnsi"/>
          <w:color w:val="000000"/>
          <w:sz w:val="22"/>
          <w:szCs w:val="22"/>
        </w:rPr>
        <w:t>g) Osoby prizvané orgánmi uvedenými v písm. a) až f) v súlade s príslušnými Právnymi predpismi SR a právnymi aktmi EÚ</w:t>
      </w:r>
    </w:p>
    <w:p w:rsidR="00273BA8" w:rsidRDefault="00273BA8" w:rsidP="00273BA8">
      <w:pPr>
        <w:pStyle w:val="Hlavika"/>
        <w:suppressAutoHyphens/>
        <w:spacing w:line="276" w:lineRule="auto"/>
        <w:ind w:left="567"/>
        <w:jc w:val="both"/>
        <w:rPr>
          <w:rFonts w:ascii="Calibri" w:hAnsi="Calibri" w:cs="Calibri"/>
          <w:color w:val="000000"/>
          <w:sz w:val="22"/>
          <w:szCs w:val="22"/>
          <w:lang w:eastAsia="sk-SK"/>
        </w:rPr>
      </w:pPr>
    </w:p>
    <w:p w:rsidR="00273BA8" w:rsidRDefault="00273BA8" w:rsidP="00273BA8">
      <w:pPr>
        <w:pStyle w:val="Hlavika"/>
        <w:suppressAutoHyphens/>
        <w:spacing w:line="276" w:lineRule="auto"/>
        <w:ind w:left="567"/>
        <w:jc w:val="both"/>
        <w:rPr>
          <w:rFonts w:ascii="Calibri" w:hAnsi="Calibri" w:cs="Calibri"/>
          <w:color w:val="000000"/>
          <w:sz w:val="22"/>
          <w:szCs w:val="22"/>
          <w:lang w:eastAsia="sk-SK"/>
        </w:rPr>
      </w:pPr>
    </w:p>
    <w:p w:rsidR="00273BA8" w:rsidRDefault="00273BA8" w:rsidP="00273BA8">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17.9 S úspešným uchádzačom príslušnej časti predmetu zákazky bude podpísaná zmluva v zmysle Obchodného zákonníka platného v SR zohľadňujúca v plnom rozsahu osobitné podmienky, ktorým podlieha plnenie zmluvy podľa tejto výzvy na predkladanie ponúk a opisu príslušnej časti predmetu zákazky podľa podkladov, neobsahujúca žiadne podmienky, ktorými by sa obmedzila alebo poprela platnosť týchto požiadaviek zadávateľa a to podľa zmluvy príslušnej časti predmetu zákazky, ktorá je súčasťou tejto výzvy na predkladanie ponúk. </w:t>
      </w:r>
    </w:p>
    <w:p w:rsidR="00273BA8" w:rsidRDefault="00273BA8" w:rsidP="00273BA8">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Zmluva podlieha úpravám v zmysle požiadaviek poskytovateľa NFP, takéto úpravy sa zmluvné strany zaväzujú vykonať.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príslušnej časti predmetu zákazky. </w:t>
      </w:r>
    </w:p>
    <w:p w:rsidR="00273BA8" w:rsidRDefault="00273BA8" w:rsidP="00273BA8">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Za rozpor údajov uvedených v podkladoch a údajov uvedených v ponuke predloženej úspešným uchádzačom sa nepovažujú prípadné nevyhnutné úpravy textu zmluvy vykonané za účelom dosiahnutia súladu s platnou legislatívou,  ak by takýto rozpor týkajúci sa obdobia plnenia zmluvy bol zistený.</w:t>
      </w:r>
    </w:p>
    <w:p w:rsidR="00273BA8" w:rsidRDefault="00273BA8" w:rsidP="00273BA8">
      <w:pPr>
        <w:spacing w:line="276" w:lineRule="auto"/>
        <w:ind w:left="567"/>
        <w:jc w:val="both"/>
      </w:pPr>
      <w:r>
        <w:rPr>
          <w:rFonts w:asciiTheme="minorHAnsi" w:hAnsiTheme="minorHAnsi" w:cstheme="minorHAnsi"/>
          <w:spacing w:val="-2"/>
          <w:sz w:val="22"/>
          <w:szCs w:val="22"/>
        </w:rPr>
        <w:t>Za rozpor podkladov s ponukou sa nepovažuje ani prípad, ak bolo v ponuke uchádzača uvedené typové označenie ponúknutého výrobku, ktoré sa zmení v čase od lehoty na predkladanie ponúk ku času podpisu zmluvy resp. ku času nadobudnutia účinnosti zmluvy, pričom musia byť dodržané všetky zadávateľom požadované technické parametre tohto výrobku a uchádzač musí preukázať, že ponúknutý výrobok sa</w:t>
      </w:r>
      <w:r>
        <w:rPr>
          <w:rFonts w:asciiTheme="minorHAnsi" w:hAnsiTheme="minorHAnsi" w:cstheme="minorHAnsi"/>
          <w:spacing w:val="-2"/>
          <w:sz w:val="22"/>
          <w:szCs w:val="22"/>
        </w:rPr>
        <w:br/>
        <w:t>v čase medzi lehotou na predkladanie ponúk do času podpisu zmluvy resp. do času nadobudnutia účinnosti zmluvy prestal vyrábať.</w:t>
      </w:r>
    </w:p>
    <w:p w:rsidR="00273BA8" w:rsidRDefault="00273BA8" w:rsidP="00273BA8">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názvu spoločnosti, zmena kontaktných údajov, zmena bankových údajov, upresnenie miesta realizácie/dodania predmetu zákazky a pod.) a tieto zmeny nemali, ani nemohli mať vplyv na priebeh alebo výsledok predmetného zadávania zákazky, zaväzuje sa zadávateľ resp. úspešný uchádzač takéto zmeny vykonať v rámci výzvy na riadnu súčinnosť potrebnú na uzatvorenie zmluvy príslušnej časti predmetu zákazky.</w:t>
      </w:r>
    </w:p>
    <w:p w:rsidR="00273BA8" w:rsidRDefault="00273BA8" w:rsidP="00273BA8">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obsah ponuky</w:t>
      </w:r>
    </w:p>
    <w:p w:rsidR="00273BA8" w:rsidRDefault="00273BA8" w:rsidP="00273BA8">
      <w:pPr>
        <w:pStyle w:val="Odsekzoznamu"/>
        <w:numPr>
          <w:ilvl w:val="0"/>
          <w:numId w:val="4"/>
        </w:numPr>
        <w:tabs>
          <w:tab w:val="right" w:leader="dot" w:pos="10080"/>
        </w:tabs>
        <w:suppressAutoHyphens w:val="0"/>
        <w:spacing w:before="200" w:after="0"/>
        <w:jc w:val="both"/>
        <w:rPr>
          <w:rFonts w:asciiTheme="minorHAnsi" w:hAnsiTheme="minorHAnsi" w:cstheme="minorHAnsi"/>
          <w:vanish/>
        </w:rPr>
      </w:pPr>
    </w:p>
    <w:p w:rsidR="00273BA8" w:rsidRDefault="00273BA8" w:rsidP="00273BA8">
      <w:pPr>
        <w:pStyle w:val="Zarkazkladnhotextu2"/>
        <w:tabs>
          <w:tab w:val="right" w:leader="dot" w:pos="10080"/>
        </w:tabs>
        <w:spacing w:after="0" w:line="240" w:lineRule="auto"/>
        <w:ind w:left="375"/>
        <w:jc w:val="both"/>
        <w:rPr>
          <w:rFonts w:cstheme="minorHAnsi"/>
          <w:b/>
          <w:sz w:val="22"/>
          <w:szCs w:val="22"/>
        </w:rPr>
      </w:pPr>
      <w:r>
        <w:rPr>
          <w:rFonts w:cstheme="minorHAnsi"/>
          <w:b/>
          <w:sz w:val="22"/>
          <w:szCs w:val="22"/>
        </w:rPr>
        <w:t xml:space="preserve">Ponuka, ktorú predloží potenciálny záujemca/uchádzač musí obsahovať nasledovné doklady </w:t>
      </w:r>
      <w:r>
        <w:rPr>
          <w:rFonts w:cstheme="minorHAnsi"/>
          <w:b/>
          <w:sz w:val="22"/>
          <w:szCs w:val="22"/>
        </w:rPr>
        <w:br/>
        <w:t>a dokumenty:</w:t>
      </w:r>
    </w:p>
    <w:p w:rsidR="00273BA8" w:rsidRDefault="00273BA8" w:rsidP="00273BA8">
      <w:pPr>
        <w:pStyle w:val="Zarkazkladnhotextu2"/>
        <w:tabs>
          <w:tab w:val="right" w:leader="dot" w:pos="10080"/>
        </w:tabs>
        <w:spacing w:after="0" w:line="240" w:lineRule="auto"/>
        <w:ind w:left="375"/>
        <w:jc w:val="both"/>
        <w:rPr>
          <w:rFonts w:cstheme="minorHAnsi"/>
          <w:sz w:val="22"/>
          <w:szCs w:val="22"/>
        </w:rPr>
      </w:pPr>
    </w:p>
    <w:p w:rsidR="00273BA8" w:rsidRDefault="00273BA8" w:rsidP="00273BA8">
      <w:pPr>
        <w:pStyle w:val="Odsekzoznamu"/>
        <w:spacing w:after="0" w:line="240" w:lineRule="auto"/>
        <w:ind w:left="375"/>
        <w:jc w:val="both"/>
      </w:pPr>
      <w:r>
        <w:rPr>
          <w:rFonts w:cstheme="minorHAnsi"/>
          <w:b/>
        </w:rPr>
        <w:t>Pre I. časť predmetu zákazky</w:t>
      </w:r>
      <w:r>
        <w:rPr>
          <w:rFonts w:cstheme="minorHAnsi"/>
        </w:rPr>
        <w:t xml:space="preserve"> - </w:t>
      </w:r>
      <w:r>
        <w:rPr>
          <w:bCs/>
          <w:color w:val="000000"/>
        </w:rPr>
        <w:t xml:space="preserve">Dodávka automatickej linky na výrobu betónových a </w:t>
      </w:r>
      <w:proofErr w:type="spellStart"/>
      <w:r>
        <w:rPr>
          <w:bCs/>
          <w:color w:val="000000"/>
        </w:rPr>
        <w:t>plastbetónových</w:t>
      </w:r>
      <w:proofErr w:type="spellEnd"/>
      <w:r>
        <w:rPr>
          <w:bCs/>
          <w:color w:val="000000"/>
        </w:rPr>
        <w:t xml:space="preserve"> komponentov kanalizačných systémov</w:t>
      </w:r>
      <w:r>
        <w:t>:</w:t>
      </w:r>
    </w:p>
    <w:p w:rsidR="00273BA8" w:rsidRDefault="00273BA8" w:rsidP="00273BA8">
      <w:pPr>
        <w:pStyle w:val="Odsekzoznamu"/>
        <w:spacing w:after="0"/>
        <w:ind w:left="375"/>
        <w:jc w:val="both"/>
      </w:pPr>
    </w:p>
    <w:p w:rsidR="00273BA8" w:rsidRDefault="00273BA8" w:rsidP="00273BA8">
      <w:pPr>
        <w:pStyle w:val="Odsekzoznamu"/>
        <w:spacing w:after="0"/>
        <w:ind w:left="375"/>
        <w:jc w:val="both"/>
        <w:rPr>
          <w:rFonts w:asciiTheme="minorHAnsi" w:hAnsiTheme="minorHAnsi" w:cstheme="minorHAnsi"/>
          <w:bCs/>
        </w:rPr>
      </w:pPr>
      <w:r>
        <w:t xml:space="preserve">18.1 </w:t>
      </w:r>
      <w:r>
        <w:rPr>
          <w:rFonts w:cstheme="minorHAnsi"/>
        </w:rPr>
        <w:t xml:space="preserve">Vyplnená špecifikácia I. časti predmetu zákazky uvedená v Prílohe č. 1a v tejto výzve na predkladanie ponúk, ktorá musí byť vyplnená podľa inštrukcií uvedených v </w:t>
      </w:r>
      <w:r>
        <w:rPr>
          <w:rFonts w:cstheme="minorHAnsi"/>
          <w:bCs/>
        </w:rPr>
        <w:t>Prílohe č. 4 - Návod, pokyny, inštrukcie pre vypĺňanie špecifikácie predmetu zákazky a kalkulácie ceny.</w:t>
      </w:r>
    </w:p>
    <w:p w:rsidR="00273BA8" w:rsidRDefault="00273BA8" w:rsidP="00273BA8">
      <w:pPr>
        <w:pStyle w:val="Odsekzoznamu"/>
        <w:spacing w:after="0"/>
        <w:ind w:left="375"/>
        <w:jc w:val="both"/>
        <w:rPr>
          <w:rFonts w:asciiTheme="minorHAnsi" w:hAnsiTheme="minorHAnsi" w:cstheme="minorHAnsi"/>
          <w:bCs/>
        </w:rPr>
      </w:pPr>
    </w:p>
    <w:p w:rsidR="00273BA8" w:rsidRDefault="00273BA8" w:rsidP="00273BA8">
      <w:pPr>
        <w:pStyle w:val="Odsekzoznamu"/>
        <w:spacing w:after="0"/>
        <w:ind w:left="375"/>
        <w:jc w:val="both"/>
        <w:rPr>
          <w:rFonts w:asciiTheme="minorHAnsi" w:hAnsiTheme="minorHAnsi" w:cstheme="minorHAnsi"/>
          <w:bCs/>
        </w:rPr>
      </w:pPr>
      <w:r>
        <w:rPr>
          <w:rFonts w:cstheme="minorHAnsi"/>
          <w:bCs/>
        </w:rPr>
        <w:t xml:space="preserve">18.2 </w:t>
      </w:r>
      <w:proofErr w:type="spellStart"/>
      <w:r>
        <w:rPr>
          <w:rFonts w:cstheme="minorHAnsi"/>
          <w:bCs/>
        </w:rPr>
        <w:t>Na</w:t>
      </w:r>
      <w:r>
        <w:rPr>
          <w:rFonts w:cstheme="minorHAnsi"/>
        </w:rPr>
        <w:t>cenená</w:t>
      </w:r>
      <w:proofErr w:type="spellEnd"/>
      <w:r>
        <w:rPr>
          <w:rFonts w:cstheme="minorHAnsi"/>
        </w:rPr>
        <w:t xml:space="preserve"> kalkulácia ceny I. časti predmetu zákazky podľa Prílohy č. 2a v tejto výzve na predkladanie ponúk, ktorá musí byť vyplnená podľa inštrukcií uvedených v </w:t>
      </w:r>
      <w:r>
        <w:rPr>
          <w:rFonts w:cstheme="minorHAnsi"/>
          <w:bCs/>
        </w:rPr>
        <w:t>Prílohe č. 4 - Návod, pokyny, inštrukcie pre vypĺňanie špecifikácie predmetu zákazky a kalkulácie ceny.</w:t>
      </w:r>
    </w:p>
    <w:p w:rsidR="00273BA8" w:rsidRDefault="00273BA8" w:rsidP="00273BA8">
      <w:pPr>
        <w:pStyle w:val="Odsekzoznamu"/>
        <w:spacing w:after="0" w:line="240" w:lineRule="auto"/>
        <w:ind w:left="375"/>
        <w:rPr>
          <w:rFonts w:asciiTheme="minorHAnsi" w:hAnsiTheme="minorHAnsi" w:cstheme="minorHAnsi"/>
          <w:bCs/>
        </w:rPr>
      </w:pPr>
    </w:p>
    <w:p w:rsidR="00273BA8" w:rsidRDefault="00273BA8" w:rsidP="00273BA8">
      <w:pPr>
        <w:pStyle w:val="Zarkazkladnhotextu2"/>
        <w:tabs>
          <w:tab w:val="right" w:leader="dot" w:pos="10080"/>
        </w:tabs>
        <w:spacing w:after="0" w:line="240" w:lineRule="auto"/>
        <w:ind w:left="375"/>
        <w:jc w:val="both"/>
        <w:rPr>
          <w:rFonts w:cstheme="minorHAnsi"/>
          <w:sz w:val="22"/>
          <w:szCs w:val="22"/>
        </w:rPr>
      </w:pPr>
      <w:r>
        <w:rPr>
          <w:rFonts w:cstheme="minorHAnsi"/>
          <w:b/>
          <w:sz w:val="22"/>
          <w:szCs w:val="22"/>
        </w:rPr>
        <w:t>Pre II. časť predmetu zákazky</w:t>
      </w:r>
      <w:r>
        <w:rPr>
          <w:rFonts w:cstheme="minorHAnsi"/>
          <w:sz w:val="22"/>
          <w:szCs w:val="22"/>
        </w:rPr>
        <w:t xml:space="preserve"> - Dodávka pracoviska autonómnych manipulačných vozíkov:</w:t>
      </w:r>
    </w:p>
    <w:p w:rsidR="00273BA8" w:rsidRDefault="00273BA8" w:rsidP="00273BA8">
      <w:pPr>
        <w:pStyle w:val="Odsekzoznamu"/>
        <w:spacing w:after="0" w:line="240" w:lineRule="auto"/>
        <w:ind w:left="375"/>
        <w:rPr>
          <w:rFonts w:asciiTheme="minorHAnsi" w:hAnsiTheme="minorHAnsi" w:cstheme="minorHAnsi"/>
          <w:bCs/>
        </w:rPr>
      </w:pPr>
    </w:p>
    <w:p w:rsidR="00273BA8" w:rsidRDefault="00273BA8" w:rsidP="00273BA8">
      <w:pPr>
        <w:pStyle w:val="Odsekzoznamu"/>
        <w:ind w:left="375"/>
        <w:jc w:val="both"/>
        <w:rPr>
          <w:rFonts w:asciiTheme="minorHAnsi" w:hAnsiTheme="minorHAnsi" w:cstheme="minorHAnsi"/>
          <w:bCs/>
        </w:rPr>
      </w:pPr>
      <w:r>
        <w:rPr>
          <w:rFonts w:cstheme="minorHAnsi"/>
        </w:rPr>
        <w:t xml:space="preserve">18.3 Vyplnená špecifikácia II. časti predmetu zákazky uvedená v Prílohe č. 1b v tejto výzve na predkladanie ponúk, ktorá musí byť vyplnená podľa inštrukcií uvedených v </w:t>
      </w:r>
      <w:r>
        <w:rPr>
          <w:rFonts w:cstheme="minorHAnsi"/>
          <w:bCs/>
        </w:rPr>
        <w:t>Prílohe č. 4 - Návod, pokyny, inštrukcie pre vypĺňanie špecifikácie predmetu zákazky a kalkulácie ceny.</w:t>
      </w:r>
    </w:p>
    <w:p w:rsidR="00273BA8" w:rsidRDefault="00273BA8" w:rsidP="00273BA8">
      <w:pPr>
        <w:pStyle w:val="Odsekzoznamu"/>
        <w:spacing w:after="0" w:line="240" w:lineRule="auto"/>
        <w:ind w:left="375"/>
        <w:jc w:val="both"/>
        <w:rPr>
          <w:rFonts w:asciiTheme="minorHAnsi" w:hAnsiTheme="minorHAnsi" w:cstheme="minorHAnsi"/>
          <w:bCs/>
        </w:rPr>
      </w:pPr>
    </w:p>
    <w:p w:rsidR="00273BA8" w:rsidRDefault="00273BA8" w:rsidP="00273BA8">
      <w:pPr>
        <w:pStyle w:val="Odsekzoznamu"/>
        <w:ind w:left="375"/>
        <w:jc w:val="both"/>
        <w:rPr>
          <w:rFonts w:asciiTheme="minorHAnsi" w:hAnsiTheme="minorHAnsi" w:cstheme="minorHAnsi"/>
          <w:bCs/>
        </w:rPr>
      </w:pPr>
      <w:r>
        <w:rPr>
          <w:rFonts w:cstheme="minorHAnsi"/>
          <w:bCs/>
        </w:rPr>
        <w:t xml:space="preserve">18.4 </w:t>
      </w:r>
      <w:proofErr w:type="spellStart"/>
      <w:r>
        <w:rPr>
          <w:rFonts w:cstheme="minorHAnsi"/>
          <w:bCs/>
        </w:rPr>
        <w:t>Na</w:t>
      </w:r>
      <w:r>
        <w:rPr>
          <w:rFonts w:cstheme="minorHAnsi"/>
        </w:rPr>
        <w:t>cenená</w:t>
      </w:r>
      <w:proofErr w:type="spellEnd"/>
      <w:r>
        <w:rPr>
          <w:rFonts w:cstheme="minorHAnsi"/>
        </w:rPr>
        <w:t xml:space="preserve"> kalkulácia ceny II. časti predmetu zákazky podľa Prílohy č. 2b v tejto výzve na predkladanie ponúk, ktorá musí byť vyplnená podľa inštrukcií uvedených v </w:t>
      </w:r>
      <w:r>
        <w:rPr>
          <w:rFonts w:cstheme="minorHAnsi"/>
          <w:bCs/>
        </w:rPr>
        <w:t>Prílohe č. 4 - Návod, pokyny, inštrukcie pre vypĺňanie špecifikácie predmetu zákazky a kalkulácie ceny.</w:t>
      </w:r>
    </w:p>
    <w:p w:rsidR="00273BA8" w:rsidRDefault="00273BA8" w:rsidP="00273BA8">
      <w:pPr>
        <w:pStyle w:val="Odsekzoznamu"/>
        <w:spacing w:after="0" w:line="240" w:lineRule="auto"/>
        <w:ind w:left="375"/>
        <w:rPr>
          <w:rFonts w:asciiTheme="minorHAnsi" w:hAnsiTheme="minorHAnsi" w:cstheme="minorHAnsi"/>
          <w:bCs/>
        </w:rPr>
      </w:pPr>
    </w:p>
    <w:p w:rsidR="00273BA8" w:rsidRDefault="00273BA8" w:rsidP="00273BA8">
      <w:pPr>
        <w:pStyle w:val="Odsekzoznamu"/>
        <w:spacing w:after="0" w:line="240" w:lineRule="auto"/>
        <w:ind w:left="375"/>
        <w:rPr>
          <w:rFonts w:asciiTheme="minorHAnsi" w:hAnsiTheme="minorHAnsi" w:cstheme="minorHAnsi"/>
          <w:b/>
          <w:bCs/>
        </w:rPr>
      </w:pPr>
      <w:r>
        <w:rPr>
          <w:rFonts w:cstheme="minorHAnsi"/>
          <w:b/>
          <w:bCs/>
        </w:rPr>
        <w:t>Pre obidve časti predmetu zákazky:</w:t>
      </w:r>
    </w:p>
    <w:p w:rsidR="00273BA8" w:rsidRDefault="00273BA8" w:rsidP="00273BA8">
      <w:pPr>
        <w:pStyle w:val="Odsekzoznamu"/>
        <w:spacing w:after="0" w:line="240" w:lineRule="auto"/>
        <w:ind w:left="375"/>
        <w:rPr>
          <w:rFonts w:asciiTheme="minorHAnsi" w:hAnsiTheme="minorHAnsi" w:cstheme="minorHAnsi"/>
          <w:bCs/>
        </w:rPr>
      </w:pPr>
    </w:p>
    <w:p w:rsidR="00273BA8" w:rsidRDefault="00273BA8" w:rsidP="00273BA8">
      <w:pPr>
        <w:pStyle w:val="Odsekzoznamu"/>
        <w:spacing w:after="0" w:line="240" w:lineRule="auto"/>
        <w:ind w:left="375"/>
        <w:jc w:val="both"/>
        <w:rPr>
          <w:rFonts w:asciiTheme="minorHAnsi" w:hAnsiTheme="minorHAnsi" w:cstheme="minorHAnsi"/>
          <w:bCs/>
        </w:rPr>
      </w:pPr>
      <w:r>
        <w:t xml:space="preserve">18.5 Čestné vyhlásenie uchádzača, že nemá uložený zákaz účasti vo verejnom obstarávaní a o neprítomnosti konfliktu záujmov </w:t>
      </w:r>
      <w:r>
        <w:rPr>
          <w:bCs/>
          <w:spacing w:val="-3"/>
        </w:rPr>
        <w:t xml:space="preserve">podľa Prílohy č. 5,  ktorá je neoddeliteľnou súčasťou tejto výzvy </w:t>
      </w:r>
      <w:r>
        <w:rPr>
          <w:bCs/>
          <w:spacing w:val="-3"/>
        </w:rPr>
        <w:br/>
        <w:t>na predkladanie ponúk</w:t>
      </w:r>
      <w:r>
        <w:rPr>
          <w:spacing w:val="3"/>
        </w:rPr>
        <w:t>.</w:t>
      </w:r>
      <w:r>
        <w:rPr>
          <w:i/>
          <w:spacing w:val="1"/>
        </w:rPr>
        <w:t xml:space="preserve"> </w:t>
      </w:r>
    </w:p>
    <w:p w:rsidR="00273BA8" w:rsidRDefault="00273BA8" w:rsidP="00273BA8">
      <w:pPr>
        <w:pStyle w:val="Odsekzoznamu"/>
        <w:spacing w:after="0" w:line="240" w:lineRule="auto"/>
        <w:ind w:left="375"/>
        <w:rPr>
          <w:rFonts w:asciiTheme="minorHAnsi" w:hAnsiTheme="minorHAnsi" w:cstheme="minorHAnsi"/>
          <w:bCs/>
        </w:rPr>
      </w:pPr>
    </w:p>
    <w:p w:rsidR="00273BA8" w:rsidRDefault="00273BA8" w:rsidP="00273BA8">
      <w:pPr>
        <w:pStyle w:val="Odsekzoznamu"/>
        <w:spacing w:after="0" w:line="240" w:lineRule="auto"/>
        <w:ind w:left="375"/>
        <w:jc w:val="both"/>
        <w:rPr>
          <w:rFonts w:asciiTheme="minorHAnsi" w:hAnsiTheme="minorHAnsi" w:cstheme="minorHAnsi"/>
          <w:bCs/>
        </w:rPr>
      </w:pPr>
      <w:r>
        <w:t xml:space="preserve">18.6 Čestné vyhlásenie o súhlase s obchodnými podmienkami a s požiadavkami na predmet zákazky  podľa Prílohy č. 6,  </w:t>
      </w:r>
      <w:r>
        <w:rPr>
          <w:bCs/>
          <w:spacing w:val="-3"/>
        </w:rPr>
        <w:t>ktorá je neoddeliteľnou súčasťou tejto výzvy na predkladanie ponúk</w:t>
      </w:r>
      <w:r>
        <w:rPr>
          <w:spacing w:val="3"/>
        </w:rPr>
        <w:t>.</w:t>
      </w:r>
    </w:p>
    <w:p w:rsidR="00273BA8" w:rsidRDefault="00273BA8" w:rsidP="00273BA8">
      <w:pPr>
        <w:pStyle w:val="Odsekzoznamu"/>
        <w:spacing w:after="0" w:line="240" w:lineRule="auto"/>
        <w:ind w:left="375"/>
        <w:rPr>
          <w:rFonts w:asciiTheme="minorHAnsi" w:hAnsiTheme="minorHAnsi" w:cstheme="minorHAnsi"/>
          <w:bCs/>
        </w:rPr>
      </w:pPr>
    </w:p>
    <w:p w:rsidR="00273BA8" w:rsidRDefault="00273BA8" w:rsidP="00273BA8">
      <w:pPr>
        <w:pStyle w:val="Odsekzoznamu"/>
        <w:spacing w:after="0" w:line="240" w:lineRule="auto"/>
        <w:ind w:left="375"/>
        <w:jc w:val="both"/>
        <w:rPr>
          <w:rFonts w:asciiTheme="minorHAnsi" w:hAnsiTheme="minorHAnsi" w:cstheme="minorHAnsi"/>
          <w:bCs/>
        </w:rPr>
      </w:pPr>
      <w:r>
        <w:t xml:space="preserve">18.7 Čestné vyhlásenie o subdodávateľoch podľa Prílohy č. 7, </w:t>
      </w:r>
      <w:r>
        <w:rPr>
          <w:bCs/>
          <w:spacing w:val="-3"/>
        </w:rPr>
        <w:t>ktorá je neoddeliteľnou súčasťou tejto výzvy na predkladanie ponúk</w:t>
      </w:r>
      <w:r>
        <w:rPr>
          <w:spacing w:val="3"/>
        </w:rPr>
        <w:t>.</w:t>
      </w:r>
    </w:p>
    <w:p w:rsidR="00273BA8" w:rsidRDefault="00273BA8" w:rsidP="00273BA8">
      <w:pPr>
        <w:pStyle w:val="Odsekzoznamu"/>
        <w:spacing w:after="0" w:line="240" w:lineRule="auto"/>
        <w:ind w:left="375"/>
        <w:rPr>
          <w:rFonts w:asciiTheme="minorHAnsi" w:hAnsiTheme="minorHAnsi" w:cstheme="minorHAnsi"/>
          <w:bCs/>
        </w:rPr>
      </w:pPr>
    </w:p>
    <w:p w:rsidR="00273BA8" w:rsidRDefault="00273BA8" w:rsidP="00273BA8">
      <w:pPr>
        <w:pStyle w:val="Odsekzoznamu"/>
        <w:spacing w:after="0"/>
        <w:ind w:left="426"/>
        <w:jc w:val="both"/>
        <w:rPr>
          <w:rFonts w:asciiTheme="minorHAnsi" w:hAnsiTheme="minorHAnsi" w:cstheme="minorHAnsi"/>
          <w:bCs/>
        </w:rPr>
      </w:pPr>
      <w:r>
        <w:rPr>
          <w:rFonts w:cstheme="minorHAnsi"/>
          <w:bCs/>
        </w:rPr>
        <w:t>18.8 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 Môže byť predložený akýkoľvek relevantný doklad, ktorý obsahuje aktuálne platné údaje a oprávnenosť dodávať predmet zákazky. V prípade ak tento doklad bude predložený v inom jazyku ako slovenskom alebo českom, je nutné priložiť aj úradný preklad do slovenského jazyka.</w:t>
      </w:r>
    </w:p>
    <w:p w:rsidR="00273BA8" w:rsidRDefault="00273BA8" w:rsidP="00273BA8">
      <w:pPr>
        <w:pStyle w:val="Odsekzoznamu"/>
        <w:spacing w:after="0" w:line="240" w:lineRule="auto"/>
        <w:ind w:left="375"/>
        <w:jc w:val="both"/>
        <w:rPr>
          <w:rFonts w:asciiTheme="minorHAnsi" w:hAnsiTheme="minorHAnsi" w:cstheme="minorHAnsi"/>
          <w:bCs/>
        </w:rPr>
      </w:pPr>
    </w:p>
    <w:p w:rsidR="00273BA8" w:rsidRDefault="00273BA8" w:rsidP="00273BA8">
      <w:pPr>
        <w:pStyle w:val="Odsekzoznamu"/>
        <w:spacing w:after="0" w:line="240" w:lineRule="auto"/>
        <w:ind w:left="375"/>
        <w:jc w:val="both"/>
      </w:pPr>
      <w:r>
        <w:t>18.9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rsidR="00273BA8" w:rsidRDefault="00273BA8" w:rsidP="00273BA8">
      <w:pPr>
        <w:pStyle w:val="Zarkazkladnhotextu2"/>
        <w:tabs>
          <w:tab w:val="right" w:leader="dot" w:pos="10080"/>
        </w:tabs>
        <w:spacing w:after="0" w:line="276" w:lineRule="auto"/>
        <w:ind w:left="375"/>
        <w:jc w:val="both"/>
        <w:rPr>
          <w:rFonts w:cstheme="minorHAnsi"/>
          <w:b/>
          <w:sz w:val="22"/>
          <w:szCs w:val="22"/>
        </w:rPr>
      </w:pPr>
    </w:p>
    <w:p w:rsidR="00273BA8" w:rsidRDefault="00273BA8" w:rsidP="00273BA8">
      <w:pPr>
        <w:pStyle w:val="Odsekzoznamu"/>
        <w:ind w:left="375"/>
        <w:jc w:val="both"/>
        <w:rPr>
          <w:rFonts w:asciiTheme="minorHAnsi" w:hAnsiTheme="minorHAnsi" w:cstheme="minorHAnsi"/>
          <w:b/>
          <w:bCs/>
          <w:smallCaps/>
        </w:rPr>
      </w:pPr>
      <w:r>
        <w:rPr>
          <w:rFonts w:cstheme="minorHAnsi"/>
          <w:b/>
          <w:bCs/>
          <w:smallCaps/>
        </w:rPr>
        <w:t>Neoddeliteľné prílohy tejto výzvy na predkladanie ponúk sú:</w:t>
      </w:r>
    </w:p>
    <w:p w:rsidR="00273BA8" w:rsidRDefault="00273BA8" w:rsidP="00273BA8">
      <w:pPr>
        <w:pStyle w:val="Odsekzoznamu"/>
        <w:ind w:left="375"/>
        <w:jc w:val="both"/>
        <w:rPr>
          <w:rFonts w:asciiTheme="minorHAnsi" w:hAnsiTheme="minorHAnsi" w:cstheme="minorHAnsi"/>
          <w:b/>
          <w:smallCaps/>
        </w:rPr>
      </w:pPr>
      <w:r>
        <w:rPr>
          <w:rFonts w:cstheme="minorHAnsi"/>
          <w:b/>
          <w:smallCaps/>
        </w:rPr>
        <w:t>Príloha č. 1a - Špecifikácia I. časti predmetu zákazky</w:t>
      </w:r>
    </w:p>
    <w:p w:rsidR="00273BA8" w:rsidRDefault="00273BA8" w:rsidP="00273BA8">
      <w:pPr>
        <w:pStyle w:val="Odsekzoznamu"/>
        <w:ind w:left="375"/>
        <w:jc w:val="both"/>
        <w:rPr>
          <w:rFonts w:asciiTheme="minorHAnsi" w:hAnsiTheme="minorHAnsi" w:cstheme="minorHAnsi"/>
          <w:b/>
          <w:smallCaps/>
        </w:rPr>
      </w:pPr>
      <w:r>
        <w:rPr>
          <w:rFonts w:cstheme="minorHAnsi"/>
          <w:b/>
          <w:smallCaps/>
        </w:rPr>
        <w:t>Príloha č. 1b - Špecifikácia II. časti predmetu zákazky</w:t>
      </w:r>
    </w:p>
    <w:p w:rsidR="00273BA8" w:rsidRDefault="00273BA8" w:rsidP="00273BA8">
      <w:pPr>
        <w:pStyle w:val="Odsekzoznamu"/>
        <w:ind w:left="375"/>
        <w:jc w:val="both"/>
        <w:rPr>
          <w:rFonts w:asciiTheme="minorHAnsi" w:hAnsiTheme="minorHAnsi" w:cstheme="minorHAnsi"/>
          <w:b/>
          <w:smallCaps/>
        </w:rPr>
      </w:pPr>
      <w:r>
        <w:rPr>
          <w:rFonts w:cstheme="minorHAnsi"/>
          <w:b/>
          <w:smallCaps/>
        </w:rPr>
        <w:t>Príloha č. 2a - Kalkulácia ceny I. časti predmetu zákazky</w:t>
      </w:r>
    </w:p>
    <w:p w:rsidR="00273BA8" w:rsidRDefault="00273BA8" w:rsidP="00273BA8">
      <w:pPr>
        <w:pStyle w:val="Odsekzoznamu"/>
        <w:ind w:left="375"/>
        <w:jc w:val="both"/>
        <w:rPr>
          <w:rFonts w:asciiTheme="minorHAnsi" w:hAnsiTheme="minorHAnsi" w:cstheme="minorHAnsi"/>
          <w:b/>
          <w:smallCaps/>
        </w:rPr>
      </w:pPr>
      <w:r>
        <w:rPr>
          <w:rFonts w:cstheme="minorHAnsi"/>
          <w:b/>
          <w:smallCaps/>
        </w:rPr>
        <w:t>Príloha č. 2b - Kalkulácia ceny II. časti predmetu zákazky</w:t>
      </w:r>
    </w:p>
    <w:p w:rsidR="00273BA8" w:rsidRDefault="00273BA8" w:rsidP="00273BA8">
      <w:pPr>
        <w:pStyle w:val="Odsekzoznamu"/>
        <w:ind w:left="375"/>
        <w:jc w:val="both"/>
        <w:rPr>
          <w:rFonts w:asciiTheme="minorHAnsi" w:hAnsiTheme="minorHAnsi" w:cstheme="minorHAnsi"/>
          <w:b/>
          <w:smallCaps/>
        </w:rPr>
      </w:pPr>
      <w:r>
        <w:rPr>
          <w:rFonts w:cstheme="minorHAnsi"/>
          <w:b/>
          <w:smallCaps/>
        </w:rPr>
        <w:t>Príloha č. 3a - Zmluva o dielo na I. časť predmetu zákazky</w:t>
      </w:r>
    </w:p>
    <w:p w:rsidR="00273BA8" w:rsidRDefault="00273BA8" w:rsidP="00273BA8">
      <w:pPr>
        <w:pStyle w:val="Odsekzoznamu"/>
        <w:ind w:left="375"/>
        <w:jc w:val="both"/>
        <w:rPr>
          <w:rFonts w:asciiTheme="minorHAnsi" w:hAnsiTheme="minorHAnsi" w:cstheme="minorHAnsi"/>
          <w:b/>
          <w:smallCaps/>
        </w:rPr>
      </w:pPr>
      <w:r>
        <w:rPr>
          <w:rFonts w:cstheme="minorHAnsi"/>
          <w:b/>
          <w:smallCaps/>
        </w:rPr>
        <w:t>Príloha č. 3b - Zmluva o dielo na II. časť predmetu zákazky</w:t>
      </w:r>
    </w:p>
    <w:p w:rsidR="00273BA8" w:rsidRDefault="00273BA8" w:rsidP="00273BA8">
      <w:pPr>
        <w:pStyle w:val="Odsekzoznamu"/>
        <w:ind w:left="375"/>
        <w:jc w:val="both"/>
        <w:rPr>
          <w:rFonts w:asciiTheme="minorHAnsi" w:hAnsiTheme="minorHAnsi" w:cstheme="minorHAnsi"/>
          <w:b/>
          <w:bCs/>
          <w:smallCaps/>
        </w:rPr>
      </w:pPr>
      <w:r>
        <w:rPr>
          <w:rFonts w:cstheme="minorHAnsi"/>
          <w:b/>
          <w:bCs/>
          <w:smallCaps/>
        </w:rPr>
        <w:t>Príloha č. 4 - Návod, pokyny, inštrukcie pre vypĺňanie špecifikácie predmetu zákazky a kalkulácie ceny</w:t>
      </w:r>
    </w:p>
    <w:p w:rsidR="00273BA8" w:rsidRDefault="00273BA8" w:rsidP="00273BA8">
      <w:pPr>
        <w:pStyle w:val="Odsekzoznamu"/>
        <w:ind w:left="375"/>
        <w:rPr>
          <w:rFonts w:asciiTheme="minorHAnsi" w:hAnsiTheme="minorHAnsi" w:cstheme="minorHAnsi"/>
          <w:b/>
          <w:smallCaps/>
        </w:rPr>
      </w:pPr>
      <w:r>
        <w:rPr>
          <w:rFonts w:cstheme="minorHAnsi"/>
          <w:b/>
          <w:bCs/>
          <w:smallCaps/>
        </w:rPr>
        <w:t xml:space="preserve">Príloha č. 5 - </w:t>
      </w:r>
      <w:r>
        <w:rPr>
          <w:rFonts w:cstheme="minorHAnsi"/>
          <w:b/>
          <w:smallCaps/>
        </w:rPr>
        <w:t>Čestné vyhlásenie uchádzača, že nemá uložený zákaz účasti vo verejnom obstarávaní a o neprítomnosti konfliktu záujmov</w:t>
      </w:r>
    </w:p>
    <w:p w:rsidR="00273BA8" w:rsidRDefault="00273BA8" w:rsidP="00273BA8">
      <w:pPr>
        <w:pStyle w:val="Odsekzoznamu"/>
        <w:ind w:left="375"/>
        <w:rPr>
          <w:rFonts w:asciiTheme="minorHAnsi" w:hAnsiTheme="minorHAnsi" w:cstheme="minorHAnsi"/>
          <w:b/>
          <w:smallCaps/>
        </w:rPr>
      </w:pPr>
      <w:r>
        <w:rPr>
          <w:rFonts w:cstheme="minorHAnsi"/>
          <w:b/>
          <w:smallCaps/>
        </w:rPr>
        <w:t xml:space="preserve">Príloha č. 6 - </w:t>
      </w:r>
      <w:r>
        <w:rPr>
          <w:rFonts w:asciiTheme="minorHAnsi" w:hAnsiTheme="minorHAnsi"/>
          <w:b/>
          <w:smallCaps/>
        </w:rPr>
        <w:t>Čestné vyhlásenie o súhlase s obchodnými podmienkami a s požiadavkami na predmet zákazky</w:t>
      </w:r>
    </w:p>
    <w:p w:rsidR="00273BA8" w:rsidRDefault="00273BA8" w:rsidP="00273BA8">
      <w:pPr>
        <w:pStyle w:val="Odsekzoznamu"/>
        <w:ind w:left="375"/>
        <w:rPr>
          <w:rFonts w:asciiTheme="minorHAnsi" w:hAnsiTheme="minorHAnsi"/>
          <w:b/>
          <w:smallCaps/>
        </w:rPr>
      </w:pPr>
      <w:r>
        <w:rPr>
          <w:rFonts w:cstheme="minorHAnsi"/>
          <w:b/>
          <w:smallCaps/>
        </w:rPr>
        <w:t xml:space="preserve">Príloha č. 7 - </w:t>
      </w:r>
      <w:r>
        <w:rPr>
          <w:rFonts w:asciiTheme="minorHAnsi" w:hAnsiTheme="minorHAnsi"/>
          <w:b/>
          <w:smallCaps/>
        </w:rPr>
        <w:t>Čestné vyhlásenie o subdodávateľoch</w:t>
      </w:r>
    </w:p>
    <w:p w:rsidR="00273BA8" w:rsidRDefault="00273BA8" w:rsidP="00273BA8">
      <w:pPr>
        <w:pStyle w:val="Odsekzoznamu"/>
        <w:ind w:left="375"/>
        <w:rPr>
          <w:rFonts w:asciiTheme="minorHAnsi" w:hAnsiTheme="minorHAnsi" w:cstheme="minorHAnsi"/>
          <w:b/>
          <w:smallCaps/>
        </w:rPr>
      </w:pPr>
      <w:r>
        <w:rPr>
          <w:rFonts w:asciiTheme="minorHAnsi" w:hAnsiTheme="minorHAnsi"/>
          <w:b/>
          <w:smallCaps/>
        </w:rPr>
        <w:t>Príloha č. 8 - Vzor Sprievodného listu ponuky</w:t>
      </w:r>
    </w:p>
    <w:p w:rsidR="00273BA8" w:rsidRDefault="00273BA8" w:rsidP="00273BA8">
      <w:pPr>
        <w:pStyle w:val="Odsekzoznamu"/>
        <w:ind w:left="375"/>
        <w:jc w:val="both"/>
        <w:rPr>
          <w:rFonts w:asciiTheme="minorHAnsi" w:hAnsiTheme="minorHAnsi"/>
          <w:b/>
          <w:bCs/>
        </w:rPr>
      </w:pPr>
    </w:p>
    <w:p w:rsidR="00273BA8" w:rsidRDefault="00273BA8" w:rsidP="00273BA8">
      <w:pPr>
        <w:pStyle w:val="Odsekzoznamu"/>
        <w:ind w:left="375"/>
        <w:jc w:val="both"/>
      </w:pPr>
      <w:r>
        <w:rPr>
          <w:rFonts w:asciiTheme="minorHAnsi" w:hAnsiTheme="minorHAnsi"/>
          <w:b/>
          <w:bCs/>
        </w:rPr>
        <w:t xml:space="preserve">Upozornenie: </w:t>
      </w:r>
      <w:r>
        <w:rPr>
          <w:rFonts w:asciiTheme="minorHAnsi" w:hAnsiTheme="minorHAnsi"/>
          <w:bCs/>
        </w:rPr>
        <w:t xml:space="preserve">Elektronická, editovateľná verzia tejto výzvy na predkladanie ponúk vrátane jej príloh, </w:t>
      </w:r>
      <w:r>
        <w:rPr>
          <w:rFonts w:asciiTheme="minorHAnsi" w:hAnsiTheme="minorHAnsi"/>
          <w:bCs/>
        </w:rPr>
        <w:br/>
        <w:t xml:space="preserve">je zverejnená na webovej stránke </w:t>
      </w:r>
      <w:hyperlink r:id="rId9">
        <w:r>
          <w:rPr>
            <w:rStyle w:val="Internetovodkaz"/>
            <w:rFonts w:asciiTheme="minorHAnsi" w:hAnsiTheme="minorHAnsi"/>
            <w:bCs/>
            <w:color w:val="00000A"/>
          </w:rPr>
          <w:t>zadávateľa.</w:t>
        </w:r>
      </w:hyperlink>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pStyle w:val="Odsekzoznamu"/>
        <w:ind w:left="375"/>
        <w:jc w:val="both"/>
      </w:pPr>
    </w:p>
    <w:p w:rsidR="00273BA8" w:rsidRDefault="00273BA8" w:rsidP="00273BA8">
      <w:pPr>
        <w:spacing w:line="276" w:lineRule="auto"/>
        <w:jc w:val="center"/>
        <w:rPr>
          <w:b/>
          <w:smallCaps/>
        </w:rPr>
      </w:pPr>
      <w:r>
        <w:rPr>
          <w:rFonts w:asciiTheme="minorHAnsi" w:hAnsiTheme="minorHAnsi" w:cstheme="minorHAnsi"/>
          <w:b/>
          <w:smallCaps/>
          <w:sz w:val="22"/>
          <w:szCs w:val="22"/>
        </w:rPr>
        <w:lastRenderedPageBreak/>
        <w:t>Príloha č. 1a – š</w:t>
      </w:r>
      <w:r>
        <w:rPr>
          <w:rFonts w:asciiTheme="minorHAnsi" w:hAnsiTheme="minorHAnsi" w:cstheme="minorHAnsi"/>
          <w:b/>
          <w:smallCaps/>
        </w:rPr>
        <w:t>pecifikácia i. časti predmetu zákazky</w:t>
      </w:r>
    </w:p>
    <w:p w:rsidR="00273BA8" w:rsidRDefault="00273BA8" w:rsidP="00273BA8">
      <w:pPr>
        <w:spacing w:line="276" w:lineRule="auto"/>
        <w:jc w:val="center"/>
        <w:rPr>
          <w:rFonts w:asciiTheme="minorHAnsi" w:hAnsiTheme="minorHAnsi" w:cs="Calibri"/>
          <w:bCs/>
          <w:color w:val="00000A"/>
          <w:sz w:val="20"/>
          <w:szCs w:val="20"/>
        </w:rPr>
      </w:pPr>
    </w:p>
    <w:tbl>
      <w:tblPr>
        <w:tblW w:w="9214" w:type="dxa"/>
        <w:jc w:val="center"/>
        <w:tblCellMar>
          <w:left w:w="70" w:type="dxa"/>
          <w:right w:w="70" w:type="dxa"/>
        </w:tblCellMar>
        <w:tblLook w:val="04A0" w:firstRow="1" w:lastRow="0" w:firstColumn="1" w:lastColumn="0" w:noHBand="0" w:noVBand="1"/>
      </w:tblPr>
      <w:tblGrid>
        <w:gridCol w:w="423"/>
        <w:gridCol w:w="8"/>
        <w:gridCol w:w="3821"/>
        <w:gridCol w:w="1415"/>
        <w:gridCol w:w="1844"/>
        <w:gridCol w:w="1703"/>
      </w:tblGrid>
      <w:tr w:rsidR="00273BA8" w:rsidTr="00714BA1">
        <w:trPr>
          <w:trHeight w:val="300"/>
          <w:jc w:val="center"/>
        </w:trPr>
        <w:tc>
          <w:tcPr>
            <w:tcW w:w="9214" w:type="dxa"/>
            <w:gridSpan w:val="6"/>
            <w:shd w:val="clear" w:color="auto" w:fill="auto"/>
            <w:vAlign w:val="bottom"/>
          </w:tcPr>
          <w:p w:rsidR="00273BA8" w:rsidRDefault="00273BA8" w:rsidP="00714BA1">
            <w:pPr>
              <w:rPr>
                <w:rFonts w:asciiTheme="minorHAnsi" w:hAnsiTheme="minorHAnsi" w:cstheme="minorHAnsi"/>
                <w:b/>
                <w:bCs/>
                <w:sz w:val="20"/>
                <w:szCs w:val="20"/>
              </w:rPr>
            </w:pPr>
            <w:r>
              <w:rPr>
                <w:rFonts w:asciiTheme="minorHAnsi" w:hAnsiTheme="minorHAnsi" w:cstheme="minorHAnsi"/>
                <w:b/>
                <w:bCs/>
                <w:sz w:val="20"/>
                <w:szCs w:val="20"/>
              </w:rPr>
              <w:t xml:space="preserve">Názov predmetu zákazky: </w:t>
            </w:r>
            <w:r>
              <w:rPr>
                <w:rFonts w:asciiTheme="minorHAnsi" w:hAnsiTheme="minorHAnsi" w:cstheme="minorHAnsi"/>
                <w:bCs/>
                <w:sz w:val="20"/>
                <w:szCs w:val="20"/>
              </w:rPr>
              <w:t xml:space="preserve">Dodávka automatickej linky na výrobu betónových a </w:t>
            </w:r>
            <w:proofErr w:type="spellStart"/>
            <w:r>
              <w:rPr>
                <w:rFonts w:asciiTheme="minorHAnsi" w:hAnsiTheme="minorHAnsi" w:cstheme="minorHAnsi"/>
                <w:bCs/>
                <w:sz w:val="20"/>
                <w:szCs w:val="20"/>
              </w:rPr>
              <w:t>plastbetónových</w:t>
            </w:r>
            <w:proofErr w:type="spellEnd"/>
            <w:r>
              <w:rPr>
                <w:rFonts w:asciiTheme="minorHAnsi" w:hAnsiTheme="minorHAnsi" w:cstheme="minorHAnsi"/>
                <w:bCs/>
                <w:sz w:val="20"/>
                <w:szCs w:val="20"/>
              </w:rPr>
              <w:t xml:space="preserve"> komponentov kanalizačných systémov a pracoviska autonómnych manipulačných vozíkov</w:t>
            </w:r>
          </w:p>
          <w:p w:rsidR="00273BA8" w:rsidRDefault="00273BA8" w:rsidP="00714BA1">
            <w:pPr>
              <w:rPr>
                <w:rFonts w:asciiTheme="minorHAnsi" w:hAnsiTheme="minorHAnsi" w:cstheme="minorHAnsi"/>
                <w:b/>
                <w:bCs/>
                <w:sz w:val="20"/>
                <w:szCs w:val="20"/>
              </w:rPr>
            </w:pPr>
          </w:p>
          <w:p w:rsidR="00273BA8" w:rsidRDefault="00273BA8" w:rsidP="00714BA1">
            <w:pPr>
              <w:rPr>
                <w:rFonts w:asciiTheme="minorHAnsi" w:hAnsiTheme="minorHAnsi" w:cstheme="minorHAnsi"/>
                <w:sz w:val="20"/>
                <w:szCs w:val="20"/>
              </w:rPr>
            </w:pPr>
            <w:r>
              <w:rPr>
                <w:rFonts w:ascii="Calibri" w:hAnsi="Calibri" w:cs="Calibri"/>
                <w:b/>
                <w:bCs/>
                <w:sz w:val="20"/>
                <w:szCs w:val="20"/>
                <w:lang w:eastAsia="sk-SK"/>
              </w:rPr>
              <w:t>I. časť predmetu zákazky</w:t>
            </w:r>
            <w:r>
              <w:rPr>
                <w:rFonts w:asciiTheme="minorHAnsi" w:hAnsiTheme="minorHAnsi" w:cstheme="minorHAnsi"/>
                <w:sz w:val="20"/>
                <w:szCs w:val="20"/>
              </w:rPr>
              <w:t xml:space="preserve"> Dodávka automatickej linky na výrobu betónových a </w:t>
            </w:r>
            <w:proofErr w:type="spellStart"/>
            <w:r>
              <w:rPr>
                <w:rFonts w:asciiTheme="minorHAnsi" w:hAnsiTheme="minorHAnsi" w:cstheme="minorHAnsi"/>
                <w:sz w:val="20"/>
                <w:szCs w:val="20"/>
              </w:rPr>
              <w:t>plastbetónových</w:t>
            </w:r>
            <w:proofErr w:type="spellEnd"/>
            <w:r>
              <w:rPr>
                <w:rFonts w:asciiTheme="minorHAnsi" w:hAnsiTheme="minorHAnsi" w:cstheme="minorHAnsi"/>
                <w:sz w:val="20"/>
                <w:szCs w:val="20"/>
              </w:rPr>
              <w:t xml:space="preserve"> komponentov kanalizačných systémov</w:t>
            </w:r>
          </w:p>
          <w:p w:rsidR="00273BA8" w:rsidRDefault="00273BA8" w:rsidP="00714BA1">
            <w:pPr>
              <w:rPr>
                <w:rFonts w:asciiTheme="minorHAnsi" w:hAnsiTheme="minorHAnsi" w:cstheme="minorHAnsi"/>
                <w:sz w:val="20"/>
                <w:szCs w:val="20"/>
              </w:rPr>
            </w:pPr>
          </w:p>
        </w:tc>
      </w:tr>
      <w:tr w:rsidR="00273BA8" w:rsidTr="00714BA1">
        <w:trPr>
          <w:trHeight w:val="413"/>
          <w:jc w:val="center"/>
        </w:trPr>
        <w:tc>
          <w:tcPr>
            <w:tcW w:w="9214" w:type="dxa"/>
            <w:gridSpan w:val="6"/>
            <w:tcBorders>
              <w:bottom w:val="single" w:sz="4" w:space="0" w:color="000000"/>
            </w:tcBorders>
            <w:shd w:val="clear" w:color="auto" w:fill="auto"/>
            <w:vAlign w:val="bottom"/>
          </w:tcPr>
          <w:p w:rsidR="00273BA8" w:rsidRDefault="00273BA8" w:rsidP="00714BA1">
            <w:pPr>
              <w:jc w:val="center"/>
              <w:rPr>
                <w:rFonts w:asciiTheme="minorHAnsi" w:hAnsiTheme="minorHAnsi" w:cstheme="minorHAnsi"/>
                <w:b/>
                <w:bCs/>
                <w:sz w:val="20"/>
                <w:szCs w:val="20"/>
              </w:rPr>
            </w:pPr>
            <w:r>
              <w:rPr>
                <w:rFonts w:asciiTheme="minorHAnsi" w:hAnsiTheme="minorHAnsi" w:cstheme="minorHAnsi"/>
                <w:b/>
                <w:bCs/>
                <w:sz w:val="20"/>
                <w:szCs w:val="20"/>
              </w:rPr>
              <w:t>Špecifikácia I. časti predmetu zákazky</w:t>
            </w:r>
          </w:p>
          <w:p w:rsidR="00273BA8" w:rsidRDefault="00273BA8" w:rsidP="00714BA1">
            <w:pPr>
              <w:jc w:val="center"/>
              <w:rPr>
                <w:rFonts w:asciiTheme="minorHAnsi" w:hAnsiTheme="minorHAnsi" w:cstheme="minorHAnsi"/>
                <w:b/>
                <w:bCs/>
                <w:sz w:val="20"/>
                <w:szCs w:val="20"/>
              </w:rPr>
            </w:pPr>
          </w:p>
        </w:tc>
      </w:tr>
      <w:tr w:rsidR="00273BA8" w:rsidTr="00714BA1">
        <w:trPr>
          <w:trHeight w:val="413"/>
          <w:jc w:val="center"/>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273BA8" w:rsidRDefault="00273BA8" w:rsidP="00714BA1">
            <w:pPr>
              <w:jc w:val="both"/>
              <w:rPr>
                <w:rFonts w:asciiTheme="minorHAnsi" w:hAnsiTheme="minorHAnsi" w:cstheme="minorHAnsi"/>
                <w:bCs/>
                <w:sz w:val="18"/>
                <w:szCs w:val="18"/>
              </w:rPr>
            </w:pPr>
            <w:r>
              <w:rPr>
                <w:rFonts w:asciiTheme="minorHAnsi" w:hAnsiTheme="minorHAnsi" w:cstheme="minorHAnsi"/>
                <w:bCs/>
                <w:sz w:val="18"/>
                <w:szCs w:val="18"/>
              </w:rPr>
              <w:t xml:space="preserve">Stručný opis predmetu zákazky "Dodávka automatickej linky na výrobu betónových a </w:t>
            </w:r>
            <w:proofErr w:type="spellStart"/>
            <w:r>
              <w:rPr>
                <w:rFonts w:asciiTheme="minorHAnsi" w:hAnsiTheme="minorHAnsi" w:cstheme="minorHAnsi"/>
                <w:bCs/>
                <w:sz w:val="18"/>
                <w:szCs w:val="18"/>
              </w:rPr>
              <w:t>plastbetónových</w:t>
            </w:r>
            <w:proofErr w:type="spellEnd"/>
            <w:r>
              <w:rPr>
                <w:rFonts w:asciiTheme="minorHAnsi" w:hAnsiTheme="minorHAnsi" w:cstheme="minorHAnsi"/>
                <w:bCs/>
                <w:sz w:val="18"/>
                <w:szCs w:val="18"/>
              </w:rPr>
              <w:t xml:space="preserve"> komponentov kanalizačných systémov a pracoviska autonómnych manipulačných vozíkov": Predmetom zákazky je dodávka technológie na automatickú výrobu a úpravu </w:t>
            </w:r>
            <w:proofErr w:type="spellStart"/>
            <w:r>
              <w:rPr>
                <w:rFonts w:asciiTheme="minorHAnsi" w:hAnsiTheme="minorHAnsi" w:cstheme="minorHAnsi"/>
                <w:bCs/>
                <w:sz w:val="18"/>
                <w:szCs w:val="18"/>
              </w:rPr>
              <w:t>vibrolisovaných</w:t>
            </w:r>
            <w:proofErr w:type="spellEnd"/>
            <w:r>
              <w:rPr>
                <w:rFonts w:asciiTheme="minorHAnsi" w:hAnsiTheme="minorHAnsi" w:cstheme="minorHAnsi"/>
                <w:bCs/>
                <w:sz w:val="18"/>
                <w:szCs w:val="18"/>
              </w:rPr>
              <w:t xml:space="preserve"> betónových kanalizačných dielcov – skruží, kónusov, šachtových dien, zákrytových dosiek kruhového a štvorhranného pôdorysu. Predmet zákazky je rozdelený do dvoch častí, a to na dodanie, inštaláciu a spustenie automatizovanej linky a na dodanie, inštaláciu a spustenie automatizovaného pracoviska manipulačných vozíkov, ktoré zabezpečujú presun čerstvých výrobkov do sušiarne, presun výrobkov zo sušiarne na </w:t>
            </w:r>
            <w:proofErr w:type="spellStart"/>
            <w:r>
              <w:rPr>
                <w:rFonts w:asciiTheme="minorHAnsi" w:hAnsiTheme="minorHAnsi" w:cstheme="minorHAnsi"/>
                <w:bCs/>
                <w:sz w:val="18"/>
                <w:szCs w:val="18"/>
              </w:rPr>
              <w:t>odformovanie</w:t>
            </w:r>
            <w:proofErr w:type="spellEnd"/>
            <w:r>
              <w:rPr>
                <w:rFonts w:asciiTheme="minorHAnsi" w:hAnsiTheme="minorHAnsi" w:cstheme="minorHAnsi"/>
                <w:bCs/>
                <w:sz w:val="18"/>
                <w:szCs w:val="18"/>
              </w:rPr>
              <w:t xml:space="preserve"> a finálny presun </w:t>
            </w:r>
            <w:proofErr w:type="spellStart"/>
            <w:r>
              <w:rPr>
                <w:rFonts w:asciiTheme="minorHAnsi" w:hAnsiTheme="minorHAnsi" w:cstheme="minorHAnsi"/>
                <w:bCs/>
                <w:sz w:val="18"/>
                <w:szCs w:val="18"/>
              </w:rPr>
              <w:t>odformovaných</w:t>
            </w:r>
            <w:proofErr w:type="spellEnd"/>
            <w:r>
              <w:rPr>
                <w:rFonts w:asciiTheme="minorHAnsi" w:hAnsiTheme="minorHAnsi" w:cstheme="minorHAnsi"/>
                <w:bCs/>
                <w:sz w:val="18"/>
                <w:szCs w:val="18"/>
              </w:rPr>
              <w:t xml:space="preserve"> výrobkov na exteriérový dozrievací sklad. Zadávateľ v súčasnosti používa podnikový informačný systém QI. Názov I. časti predmetu zákazky je „Dodávka automatickej linky na výrobu betónových a </w:t>
            </w:r>
            <w:proofErr w:type="spellStart"/>
            <w:r>
              <w:rPr>
                <w:rFonts w:asciiTheme="minorHAnsi" w:hAnsiTheme="minorHAnsi" w:cstheme="minorHAnsi"/>
                <w:bCs/>
                <w:sz w:val="18"/>
                <w:szCs w:val="18"/>
              </w:rPr>
              <w:t>plastbetónových</w:t>
            </w:r>
            <w:proofErr w:type="spellEnd"/>
            <w:r>
              <w:rPr>
                <w:rFonts w:asciiTheme="minorHAnsi" w:hAnsiTheme="minorHAnsi" w:cstheme="minorHAnsi"/>
                <w:bCs/>
                <w:sz w:val="18"/>
                <w:szCs w:val="18"/>
              </w:rPr>
              <w:t xml:space="preserve"> komponentov kanalizačných systémov“ a II. časti predmetu zákazky „Dodávka pracoviska autonómnych manipulačných vozíkov“.</w:t>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p>
        </w:tc>
      </w:tr>
      <w:tr w:rsidR="00273BA8" w:rsidTr="00714BA1">
        <w:trPr>
          <w:trHeight w:hRule="exact" w:val="300"/>
          <w:jc w:val="center"/>
        </w:trPr>
        <w:tc>
          <w:tcPr>
            <w:tcW w:w="431" w:type="dxa"/>
            <w:gridSpan w:val="2"/>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b/>
                <w:bCs/>
                <w:sz w:val="20"/>
                <w:szCs w:val="20"/>
              </w:rPr>
            </w:pPr>
          </w:p>
        </w:tc>
        <w:tc>
          <w:tcPr>
            <w:tcW w:w="3821"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p w:rsidR="00273BA8" w:rsidRDefault="00273BA8" w:rsidP="00714BA1">
            <w:pPr>
              <w:rPr>
                <w:rFonts w:asciiTheme="minorHAnsi" w:hAnsiTheme="minorHAnsi" w:cstheme="minorHAnsi"/>
                <w:sz w:val="20"/>
                <w:szCs w:val="20"/>
              </w:rPr>
            </w:pPr>
          </w:p>
        </w:tc>
        <w:tc>
          <w:tcPr>
            <w:tcW w:w="1415"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844" w:type="dxa"/>
            <w:tcBorders>
              <w:top w:val="single" w:sz="4" w:space="0" w:color="000000"/>
              <w:bottom w:val="single" w:sz="4" w:space="0" w:color="000000"/>
            </w:tcBorders>
            <w:shd w:val="clear" w:color="auto" w:fill="auto"/>
            <w:vAlign w:val="bottom"/>
          </w:tcPr>
          <w:p w:rsidR="00273BA8" w:rsidRDefault="00273BA8" w:rsidP="00714BA1">
            <w:pPr>
              <w:jc w:val="center"/>
              <w:rPr>
                <w:rFonts w:asciiTheme="minorHAnsi" w:hAnsiTheme="minorHAnsi" w:cstheme="minorHAnsi"/>
                <w:sz w:val="20"/>
                <w:szCs w:val="20"/>
              </w:rPr>
            </w:pPr>
          </w:p>
        </w:tc>
        <w:tc>
          <w:tcPr>
            <w:tcW w:w="1703"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r>
      <w:tr w:rsidR="00273BA8" w:rsidTr="00714BA1">
        <w:trPr>
          <w:trHeight w:val="737"/>
          <w:jc w:val="center"/>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65" w:type="dxa"/>
            </w:tcMar>
          </w:tcPr>
          <w:p w:rsidR="00273BA8" w:rsidRDefault="00273BA8" w:rsidP="00714BA1">
            <w:pPr>
              <w:jc w:val="both"/>
              <w:rPr>
                <w:rFonts w:asciiTheme="minorHAnsi" w:hAnsiTheme="minorHAnsi" w:cstheme="minorHAnsi"/>
                <w:color w:val="00000A"/>
                <w:sz w:val="18"/>
                <w:szCs w:val="18"/>
              </w:rPr>
            </w:pPr>
            <w:r>
              <w:rPr>
                <w:rFonts w:asciiTheme="minorHAnsi" w:hAnsiTheme="minorHAnsi" w:cstheme="minorHAnsi"/>
                <w:color w:val="00000A"/>
                <w:sz w:val="18"/>
                <w:szCs w:val="18"/>
              </w:rPr>
              <w:t xml:space="preserve">Predmetom I. časti predmetu zákazky je dodávka, inštalácia a spustenie do prevádzky automatickej linky na výrobu </w:t>
            </w:r>
            <w:proofErr w:type="spellStart"/>
            <w:r>
              <w:rPr>
                <w:rFonts w:asciiTheme="minorHAnsi" w:hAnsiTheme="minorHAnsi" w:cstheme="minorHAnsi"/>
                <w:color w:val="00000A"/>
                <w:sz w:val="18"/>
                <w:szCs w:val="18"/>
              </w:rPr>
              <w:t>vibrolisovaných</w:t>
            </w:r>
            <w:proofErr w:type="spellEnd"/>
            <w:r>
              <w:rPr>
                <w:rFonts w:asciiTheme="minorHAnsi" w:hAnsiTheme="minorHAnsi" w:cstheme="minorHAnsi"/>
                <w:color w:val="00000A"/>
                <w:sz w:val="18"/>
                <w:szCs w:val="18"/>
              </w:rPr>
              <w:t xml:space="preserve"> betónových a </w:t>
            </w:r>
            <w:proofErr w:type="spellStart"/>
            <w:r>
              <w:rPr>
                <w:rFonts w:asciiTheme="minorHAnsi" w:hAnsiTheme="minorHAnsi" w:cstheme="minorHAnsi"/>
                <w:color w:val="00000A"/>
                <w:sz w:val="18"/>
                <w:szCs w:val="18"/>
              </w:rPr>
              <w:t>plastbetónových</w:t>
            </w:r>
            <w:proofErr w:type="spellEnd"/>
            <w:r>
              <w:rPr>
                <w:rFonts w:asciiTheme="minorHAnsi" w:hAnsiTheme="minorHAnsi" w:cstheme="minorHAnsi"/>
                <w:color w:val="00000A"/>
                <w:sz w:val="18"/>
                <w:szCs w:val="18"/>
              </w:rPr>
              <w:t xml:space="preserve"> komponentov kanalizačných systémov. Automatická linka sa skladá z na seba nadväzujúcich výrobných uzlov – príprava a distribúcia betónovej zmesi, formovacie a lisovacie jadro so zakladaním výrobných podložiek, </w:t>
            </w:r>
            <w:proofErr w:type="spellStart"/>
            <w:r>
              <w:rPr>
                <w:rFonts w:asciiTheme="minorHAnsi" w:hAnsiTheme="minorHAnsi" w:cstheme="minorHAnsi"/>
                <w:color w:val="00000A"/>
                <w:sz w:val="18"/>
                <w:szCs w:val="18"/>
              </w:rPr>
              <w:t>vynášacie</w:t>
            </w:r>
            <w:proofErr w:type="spellEnd"/>
            <w:r>
              <w:rPr>
                <w:rFonts w:asciiTheme="minorHAnsi" w:hAnsiTheme="minorHAnsi" w:cstheme="minorHAnsi"/>
                <w:color w:val="00000A"/>
                <w:sz w:val="18"/>
                <w:szCs w:val="18"/>
              </w:rPr>
              <w:t xml:space="preserve"> dopravníky pre čerstvé výrobky, sušiaca komora s kúrením a ventiláciou, </w:t>
            </w:r>
            <w:proofErr w:type="spellStart"/>
            <w:r>
              <w:rPr>
                <w:rFonts w:asciiTheme="minorHAnsi" w:hAnsiTheme="minorHAnsi" w:cstheme="minorHAnsi"/>
                <w:color w:val="00000A"/>
                <w:sz w:val="18"/>
                <w:szCs w:val="18"/>
              </w:rPr>
              <w:t>odformovacie</w:t>
            </w:r>
            <w:proofErr w:type="spellEnd"/>
            <w:r>
              <w:rPr>
                <w:rFonts w:asciiTheme="minorHAnsi" w:hAnsiTheme="minorHAnsi" w:cstheme="minorHAnsi"/>
                <w:color w:val="00000A"/>
                <w:sz w:val="18"/>
                <w:szCs w:val="18"/>
              </w:rPr>
              <w:t xml:space="preserve"> pracovisko s otáčaním výrobkov do transportnej polohy, označovanie výrobkov technológiou RFID a vizuálnym znakom, pracovisko čistenia a olejovania výrobných podložiek so zásobníkmi a dopravníkom podložiek, dopravník pre predsušené výrobky. Výroba výrobkov vo všetkých výrobných uzloch musí prebiehať v automatickom režime, s vizuálnym výstupom riadenia výrobného procesu, a s jeho prepojením výrobného softvéru a komunikácie RFID na podnikový informačný systém. Maximálny súčasný príkon technológie môže byť max. 100 kW. Linka musí byť schopná zabudovávať </w:t>
            </w:r>
            <w:proofErr w:type="spellStart"/>
            <w:r>
              <w:rPr>
                <w:rFonts w:asciiTheme="minorHAnsi" w:hAnsiTheme="minorHAnsi" w:cstheme="minorHAnsi"/>
                <w:color w:val="00000A"/>
                <w:sz w:val="18"/>
                <w:szCs w:val="18"/>
              </w:rPr>
              <w:t>stupadlá</w:t>
            </w:r>
            <w:proofErr w:type="spellEnd"/>
            <w:r>
              <w:rPr>
                <w:rFonts w:asciiTheme="minorHAnsi" w:hAnsiTheme="minorHAnsi" w:cstheme="minorHAnsi"/>
                <w:color w:val="00000A"/>
                <w:sz w:val="18"/>
                <w:szCs w:val="18"/>
              </w:rPr>
              <w:t xml:space="preserve"> a kotevné závesy do výrobkov už počas ich výrobného cyklu. Kompletná automatická linka so všetkými technologickými uzlami musí byť inštalovaná v hale s oceľovou konštrukciou a opláštením na ploche 45 m x 17 m x 8 m (d x š x v) + exteriérový priestor pre dopravník predsušených výrobkov s rozmerom 19 m x 4 m x 3 m (d x š x v) Prostredie bude vlhké, prašné, s vibráciami. Bezpečnosť a ochrana zdravia pri práci - splnenie požiadaviek na bezpečné uvedenie linky do prevádzky, inštalácia všetkých legislatívou požadovaných bezpečnostných prvkov vrátane mechanického alebo elektronického zabránenia vstupu do manipulačného priestoru technológie. Technológia bude schopná produkovať výstup spracovaných dát z produkčného procesu (min. dáta: celkový čas výroby, celkový čas prestojov, celkový čas strojných cyklov, priemerná doba výrobného cyklu, prevádzkyschopnosť stroja, stupeň využitia, informácie o cykloch výroby v delení na šachtové dná a skruže. Súčasťou dodávky musí byť technická dokumentácia, dokumentácia statiky, vrátane certifikátov a príslušných vyhlásení o parametroch, revízne správy, príslušné softvérové licencie, návod na obsluhu.  </w:t>
            </w:r>
          </w:p>
        </w:tc>
      </w:tr>
      <w:tr w:rsidR="00273BA8" w:rsidTr="00714BA1">
        <w:trPr>
          <w:trHeight w:hRule="exact" w:val="300"/>
          <w:jc w:val="center"/>
        </w:trPr>
        <w:tc>
          <w:tcPr>
            <w:tcW w:w="431" w:type="dxa"/>
            <w:gridSpan w:val="2"/>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color w:val="00000A"/>
                <w:sz w:val="20"/>
                <w:szCs w:val="20"/>
              </w:rPr>
            </w:pPr>
          </w:p>
        </w:tc>
        <w:tc>
          <w:tcPr>
            <w:tcW w:w="3821"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415"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844" w:type="dxa"/>
            <w:tcBorders>
              <w:top w:val="single" w:sz="4" w:space="0" w:color="000000"/>
              <w:bottom w:val="single" w:sz="4" w:space="0" w:color="000000"/>
            </w:tcBorders>
            <w:shd w:val="clear" w:color="auto" w:fill="auto"/>
            <w:vAlign w:val="bottom"/>
          </w:tcPr>
          <w:p w:rsidR="00273BA8" w:rsidRDefault="00273BA8" w:rsidP="00714BA1">
            <w:pPr>
              <w:jc w:val="center"/>
              <w:rPr>
                <w:rFonts w:asciiTheme="minorHAnsi" w:hAnsiTheme="minorHAnsi" w:cstheme="minorHAnsi"/>
                <w:sz w:val="20"/>
                <w:szCs w:val="20"/>
              </w:rPr>
            </w:pPr>
          </w:p>
        </w:tc>
        <w:tc>
          <w:tcPr>
            <w:tcW w:w="1703"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r>
      <w:tr w:rsidR="00273BA8" w:rsidTr="00714BA1">
        <w:trPr>
          <w:trHeight w:val="439"/>
          <w:jc w:val="center"/>
        </w:trPr>
        <w:tc>
          <w:tcPr>
            <w:tcW w:w="425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5" w:type="dxa"/>
            </w:tcMar>
            <w:vAlign w:val="center"/>
          </w:tcPr>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Dodávka automatickej linky na výrobu betónových </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a </w:t>
            </w:r>
            <w:proofErr w:type="spellStart"/>
            <w:r>
              <w:rPr>
                <w:rFonts w:asciiTheme="minorHAnsi" w:hAnsiTheme="minorHAnsi" w:cstheme="minorHAnsi"/>
                <w:b/>
                <w:color w:val="000000"/>
                <w:sz w:val="18"/>
                <w:szCs w:val="18"/>
              </w:rPr>
              <w:t>plastbetónových</w:t>
            </w:r>
            <w:proofErr w:type="spellEnd"/>
            <w:r>
              <w:rPr>
                <w:rFonts w:asciiTheme="minorHAnsi" w:hAnsiTheme="minorHAnsi" w:cstheme="minorHAnsi"/>
                <w:b/>
                <w:color w:val="000000"/>
                <w:sz w:val="18"/>
                <w:szCs w:val="18"/>
              </w:rPr>
              <w:t xml:space="preserve"> komponentov kanalizačných systémov</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Počet: 1ks</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sz w:val="18"/>
                <w:szCs w:val="18"/>
              </w:rPr>
            </w:pPr>
            <w:r>
              <w:rPr>
                <w:rFonts w:asciiTheme="minorHAnsi" w:hAnsiTheme="minorHAnsi" w:cstheme="minorHAnsi"/>
                <w:b/>
                <w:sz w:val="18"/>
                <w:szCs w:val="18"/>
              </w:rPr>
              <w:t>Uchádzač je sem povinný uviesť: značku, výrobcu a typové označenie (resp. obchodný názov) ponúkanej automatickej linky</w:t>
            </w:r>
          </w:p>
        </w:tc>
      </w:tr>
      <w:tr w:rsidR="00273BA8" w:rsidTr="00714BA1">
        <w:trPr>
          <w:trHeight w:val="941"/>
          <w:jc w:val="center"/>
        </w:trPr>
        <w:tc>
          <w:tcPr>
            <w:tcW w:w="43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5" w:type="dxa"/>
            </w:tcMar>
            <w:vAlign w:val="center"/>
          </w:tcPr>
          <w:p w:rsidR="00273BA8" w:rsidRDefault="00273BA8" w:rsidP="00714BA1">
            <w:pPr>
              <w:jc w:val="center"/>
              <w:rPr>
                <w:rFonts w:asciiTheme="minorHAnsi" w:hAnsiTheme="minorHAnsi" w:cstheme="minorHAnsi"/>
                <w:b/>
                <w:bCs/>
                <w:sz w:val="18"/>
                <w:szCs w:val="18"/>
              </w:rPr>
            </w:pPr>
            <w:proofErr w:type="spellStart"/>
            <w:r>
              <w:rPr>
                <w:rFonts w:asciiTheme="minorHAnsi" w:hAnsiTheme="minorHAnsi" w:cstheme="minorHAnsi"/>
                <w:b/>
                <w:bCs/>
                <w:sz w:val="18"/>
                <w:szCs w:val="18"/>
              </w:rPr>
              <w:t>p.č</w:t>
            </w:r>
            <w:proofErr w:type="spellEnd"/>
            <w:r>
              <w:rPr>
                <w:rFonts w:asciiTheme="minorHAnsi" w:hAnsiTheme="minorHAnsi" w:cstheme="minorHAnsi"/>
                <w:b/>
                <w:bCs/>
                <w:sz w:val="18"/>
                <w:szCs w:val="18"/>
              </w:rPr>
              <w:t>.</w:t>
            </w:r>
          </w:p>
        </w:tc>
        <w:tc>
          <w:tcPr>
            <w:tcW w:w="38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Parameter/časť položky</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MJ požadovaného parametra</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Požiadavky na parametre/opis</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 xml:space="preserve">Parametre ponúkané uchádzačom </w:t>
            </w:r>
          </w:p>
        </w:tc>
      </w:tr>
      <w:tr w:rsidR="00273BA8" w:rsidTr="00714BA1">
        <w:trPr>
          <w:trHeight w:val="342"/>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lang w:eastAsia="sk-SK"/>
              </w:rPr>
            </w:pPr>
            <w:r>
              <w:rPr>
                <w:rFonts w:asciiTheme="minorHAnsi" w:hAnsiTheme="minorHAnsi" w:cstheme="minorHAnsi"/>
                <w:color w:val="000000"/>
                <w:sz w:val="18"/>
                <w:szCs w:val="18"/>
              </w:rPr>
              <w:t>1.</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Užitočný objem jednej miešanej dávky betónu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liter</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min. 500 max. 600 </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342"/>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Typ miešania – planétové</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42"/>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Čas cyklu na zamiešanie a vypustenie jednej dávky betónu </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sekunda</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300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57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Recyklácia oplachovej vody a jej </w:t>
            </w:r>
            <w:proofErr w:type="spellStart"/>
            <w:r>
              <w:rPr>
                <w:rFonts w:asciiTheme="minorHAnsi" w:hAnsiTheme="minorHAnsi" w:cstheme="minorHAnsi"/>
                <w:color w:val="000000"/>
                <w:sz w:val="18"/>
                <w:szCs w:val="18"/>
              </w:rPr>
              <w:t>znovudávkovanie</w:t>
            </w:r>
            <w:proofErr w:type="spellEnd"/>
            <w:r>
              <w:rPr>
                <w:rFonts w:asciiTheme="minorHAnsi" w:hAnsiTheme="minorHAnsi" w:cstheme="minorHAnsi"/>
                <w:color w:val="000000"/>
                <w:sz w:val="18"/>
                <w:szCs w:val="18"/>
              </w:rPr>
              <w:t xml:space="preserve"> do </w:t>
            </w:r>
            <w:proofErr w:type="spellStart"/>
            <w:r>
              <w:rPr>
                <w:rFonts w:asciiTheme="minorHAnsi" w:hAnsiTheme="minorHAnsi" w:cstheme="minorHAnsi"/>
                <w:color w:val="000000"/>
                <w:sz w:val="18"/>
                <w:szCs w:val="18"/>
              </w:rPr>
              <w:t>zámesu</w:t>
            </w:r>
            <w:proofErr w:type="spellEnd"/>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7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Automatické meranie vlhkosti a dávkovanie </w:t>
            </w:r>
            <w:proofErr w:type="spellStart"/>
            <w:r>
              <w:rPr>
                <w:rFonts w:asciiTheme="minorHAnsi" w:hAnsiTheme="minorHAnsi" w:cstheme="minorHAnsi"/>
                <w:color w:val="000000"/>
                <w:sz w:val="18"/>
                <w:szCs w:val="18"/>
              </w:rPr>
              <w:t>zámesovej</w:t>
            </w:r>
            <w:proofErr w:type="spellEnd"/>
            <w:r>
              <w:rPr>
                <w:rFonts w:asciiTheme="minorHAnsi" w:hAnsiTheme="minorHAnsi" w:cstheme="minorHAnsi"/>
                <w:color w:val="000000"/>
                <w:sz w:val="18"/>
                <w:szCs w:val="18"/>
              </w:rPr>
              <w:t xml:space="preserve"> vody</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42"/>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6</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Dve výpuste miešanej </w:t>
            </w:r>
            <w:proofErr w:type="spellStart"/>
            <w:r>
              <w:rPr>
                <w:rFonts w:asciiTheme="minorHAnsi" w:hAnsiTheme="minorHAnsi" w:cstheme="minorHAnsi"/>
                <w:color w:val="000000"/>
                <w:sz w:val="18"/>
                <w:szCs w:val="18"/>
              </w:rPr>
              <w:t>zámesi</w:t>
            </w:r>
            <w:proofErr w:type="spellEnd"/>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32"/>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Distribučná dráha s dĺžkou max. 30 metrov a výškou max. 6 metrov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75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Distribučný vozík s </w:t>
            </w:r>
            <w:proofErr w:type="spellStart"/>
            <w:r>
              <w:rPr>
                <w:rFonts w:asciiTheme="minorHAnsi" w:hAnsiTheme="minorHAnsi" w:cstheme="minorHAnsi"/>
                <w:color w:val="000000"/>
                <w:sz w:val="18"/>
                <w:szCs w:val="18"/>
              </w:rPr>
              <w:t>výpusťou</w:t>
            </w:r>
            <w:proofErr w:type="spellEnd"/>
            <w:r>
              <w:rPr>
                <w:rFonts w:asciiTheme="minorHAnsi" w:hAnsiTheme="minorHAnsi" w:cstheme="minorHAnsi"/>
                <w:color w:val="000000"/>
                <w:sz w:val="18"/>
                <w:szCs w:val="18"/>
              </w:rPr>
              <w:t>, s vlastným pohonom, s nosnosťou min. 1800 kg a s užitočným objemom min. 700 litrov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514"/>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Kompresor zubový s pracovným tlakom min. 10 </w:t>
            </w:r>
            <w:proofErr w:type="spellStart"/>
            <w:r>
              <w:rPr>
                <w:rFonts w:asciiTheme="minorHAnsi" w:hAnsiTheme="minorHAnsi" w:cstheme="minorHAnsi"/>
                <w:color w:val="000000"/>
                <w:sz w:val="18"/>
                <w:szCs w:val="18"/>
              </w:rPr>
              <w:t>Mpa</w:t>
            </w:r>
            <w:proofErr w:type="spellEnd"/>
            <w:r>
              <w:rPr>
                <w:rFonts w:asciiTheme="minorHAnsi" w:hAnsiTheme="minorHAnsi" w:cstheme="minorHAnsi"/>
                <w:color w:val="000000"/>
                <w:sz w:val="18"/>
                <w:szCs w:val="18"/>
              </w:rPr>
              <w:t xml:space="preserve"> a výkonom min. 60  m3 za hodinu</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54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10</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Vzdušník (tlaková nádoba) min. 600 litrov, s prepojením s kompresorom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6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11</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Rozvod tlakového vzduchu</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12</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Sušička tlakového vzduchu</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Vibrolisovacie</w:t>
            </w:r>
            <w:proofErr w:type="spellEnd"/>
            <w:r>
              <w:rPr>
                <w:rFonts w:asciiTheme="minorHAnsi" w:hAnsiTheme="minorHAnsi" w:cstheme="minorHAnsi"/>
                <w:color w:val="000000"/>
                <w:sz w:val="18"/>
                <w:szCs w:val="18"/>
              </w:rPr>
              <w:t xml:space="preserve"> pracovisko s automatickým zakladaním podložiek</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Pracovisko čistenia výrobných položiek</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15</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Pracovisko olejovania výrobných položiek</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773"/>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16</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2 kusy automatických zásobníkov výrobných podložiek s možnosťou odoberania a vkladania podložiek zo/do zásobníkov vysokozdvižným vozíkom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73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Sušiaca komora s kúrením, ventiláciou a tepelnou izoláciou hrúbky min. 50 mm s tepelným zdrojom, s kapacitou pre výrobky vyrobené v jednej 8 hodinovej pracovnej zmene</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4"/>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18</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Tepelný výkon zdroja pre sušiacu komoru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kW</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25 max. 50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19</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Pracovisko </w:t>
            </w:r>
            <w:proofErr w:type="spellStart"/>
            <w:r>
              <w:rPr>
                <w:rFonts w:asciiTheme="minorHAnsi" w:hAnsiTheme="minorHAnsi" w:cstheme="minorHAnsi"/>
                <w:color w:val="000000"/>
                <w:sz w:val="18"/>
                <w:szCs w:val="18"/>
              </w:rPr>
              <w:t>odformovnia</w:t>
            </w:r>
            <w:proofErr w:type="spellEnd"/>
            <w:r>
              <w:rPr>
                <w:rFonts w:asciiTheme="minorHAnsi" w:hAnsiTheme="minorHAnsi" w:cstheme="minorHAnsi"/>
                <w:color w:val="000000"/>
                <w:sz w:val="18"/>
                <w:szCs w:val="18"/>
              </w:rPr>
              <w:t xml:space="preserve"> predsušených výrobkov s otáčacím zariadením šachtových dien</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69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20</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Vývozný dopravník s maximálnou dĺžkou 18 m a s kapacitou výrobkov min. 22 kusov skruží s hrúbkou steny 120 mm a výškou 500 mm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51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21</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Označovanie šachtových dien RFID čipom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22</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Spôsob pohonu označovača RFID - elektrický, pneumatický, alebo ich kombinácia (nie hydraulický)</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23</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Dosah RFID (skenovanie)</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mm</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1000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24</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Zbernica </w:t>
            </w:r>
            <w:proofErr w:type="spellStart"/>
            <w:r>
              <w:rPr>
                <w:rFonts w:asciiTheme="minorHAnsi" w:hAnsiTheme="minorHAnsi" w:cstheme="minorHAnsi"/>
                <w:color w:val="000000"/>
                <w:sz w:val="18"/>
                <w:szCs w:val="18"/>
              </w:rPr>
              <w:t>Ethernet</w:t>
            </w:r>
            <w:proofErr w:type="spellEnd"/>
            <w:r>
              <w:rPr>
                <w:rFonts w:asciiTheme="minorHAnsi" w:hAnsiTheme="minorHAnsi" w:cstheme="minorHAnsi"/>
                <w:color w:val="000000"/>
                <w:sz w:val="18"/>
                <w:szCs w:val="18"/>
              </w:rPr>
              <w:t xml:space="preserve">, </w:t>
            </w:r>
            <w:proofErr w:type="spellStart"/>
            <w:r>
              <w:rPr>
                <w:rFonts w:asciiTheme="minorHAnsi" w:hAnsiTheme="minorHAnsi" w:cstheme="minorHAnsi"/>
                <w:color w:val="000000"/>
                <w:sz w:val="18"/>
                <w:szCs w:val="18"/>
              </w:rPr>
              <w:t>Ethernet</w:t>
            </w:r>
            <w:proofErr w:type="spellEnd"/>
            <w:r>
              <w:rPr>
                <w:rFonts w:asciiTheme="minorHAnsi" w:hAnsiTheme="minorHAnsi" w:cstheme="minorHAnsi"/>
                <w:color w:val="000000"/>
                <w:sz w:val="18"/>
                <w:szCs w:val="18"/>
              </w:rPr>
              <w:t>/IP, CAN alebo USB</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25</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Frekvencia UHF 860 – 960 MHz</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26</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Rýchlosť označenia</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sekundy</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20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54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Použitie RFID čipov a čítačiek RFID čipov pre vysokozdvižné vozíky v exteriéry s poveternostnými vplyvmi</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28</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Počet snímacích / vysielacích pozícií</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2</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29</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skruží s hrúbkou steny 90 mm a výškou 500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120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30</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skruží s hrúbkou steny 120 mm a výškou 500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110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39</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skruží s hrúbkou steny 150 mm a výškou 1500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50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kónusov s hrúbkou steny 90 mm a výškou do 600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110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41</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kónusov s hrúbkou steny 120 mm a výškou do 600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100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42</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šachtových dien s hrúbkou steny 150 mm a výškou do 650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50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43</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šachtových dien s hrúbkou steny 230 mm a výškou 800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30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44</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šachtových dien s hrúbkou steny 250 mm a výškou 1000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25</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514"/>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45</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Čas potrebný na výmenu formy skruží za formu kónusov</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minúta</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35</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46</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Čas potrebný na výmenu formy skruží za formu šachtových dien</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minúta</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40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Vnútorný rozmer produkovaných výrobkov v rozsahu min.(od 8OO do 1500) milimetrov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48</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Výška produkovaných výrobkov v rozsahu min.(od 250 do 1500) milimetrov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Hrúbka stien produkovaných výrobkov v rozsahu min. (od 90 do 250) milimetrov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Maximálna hmotnosť jedného kusa výrobku 5 ton</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51</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Konektivita - výmena signálov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8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52</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Konektivita - prepojenie s hlavným riadiacim softvérom </w:t>
            </w:r>
            <w:proofErr w:type="spellStart"/>
            <w:r>
              <w:rPr>
                <w:rFonts w:asciiTheme="minorHAnsi" w:hAnsiTheme="minorHAnsi" w:cstheme="minorHAnsi"/>
                <w:color w:val="000000"/>
                <w:sz w:val="18"/>
                <w:szCs w:val="18"/>
              </w:rPr>
              <w:t>vibrolisu</w:t>
            </w:r>
            <w:proofErr w:type="spellEnd"/>
            <w:r>
              <w:rPr>
                <w:rFonts w:asciiTheme="minorHAnsi" w:hAnsiTheme="minorHAnsi" w:cstheme="minorHAnsi"/>
                <w:color w:val="000000"/>
                <w:sz w:val="18"/>
                <w:szCs w:val="18"/>
              </w:rPr>
              <w:t xml:space="preserve"> a so vzdialenou správou</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8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53</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Konektivita – 3D vizuálny výstup s možnosťou ovládania na monitor vo </w:t>
            </w:r>
            <w:proofErr w:type="spellStart"/>
            <w:r>
              <w:rPr>
                <w:rFonts w:asciiTheme="minorHAnsi" w:hAnsiTheme="minorHAnsi" w:cstheme="minorHAnsi"/>
                <w:color w:val="000000"/>
                <w:sz w:val="18"/>
                <w:szCs w:val="18"/>
              </w:rPr>
              <w:t>velíne</w:t>
            </w:r>
            <w:proofErr w:type="spellEnd"/>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3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54</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Konektivita - prepojenie na podnikový výrobný systém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55</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Riadiaci softvér so štatistickými výstupmi a pamäťou na min. 50 ks výrobných receptúr</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56</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Inštalovaný príkon</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kW</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100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73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Velín</w:t>
            </w:r>
            <w:proofErr w:type="spellEnd"/>
            <w:r>
              <w:rPr>
                <w:rFonts w:asciiTheme="minorHAnsi" w:hAnsiTheme="minorHAnsi" w:cstheme="minorHAnsi"/>
                <w:color w:val="000000"/>
                <w:sz w:val="18"/>
                <w:szCs w:val="18"/>
              </w:rPr>
              <w:t xml:space="preserve"> – priestor pre obsluhu v počte dvoch pracovníkov, fyzicky oddelený od výrobného priestoru linky protihlukovými panelmi s presklením do min. dvoch strán</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58</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Elekroinštalácia</w:t>
            </w:r>
            <w:proofErr w:type="spellEnd"/>
            <w:r>
              <w:rPr>
                <w:rFonts w:asciiTheme="minorHAnsi" w:hAnsiTheme="minorHAnsi" w:cstheme="minorHAnsi"/>
                <w:color w:val="000000"/>
                <w:sz w:val="18"/>
                <w:szCs w:val="18"/>
              </w:rPr>
              <w:t xml:space="preserve"> – silová a signálna časť</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59</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Elekroinštalácia</w:t>
            </w:r>
            <w:proofErr w:type="spellEnd"/>
            <w:r>
              <w:rPr>
                <w:rFonts w:asciiTheme="minorHAnsi" w:hAnsiTheme="minorHAnsi" w:cstheme="minorHAnsi"/>
                <w:color w:val="000000"/>
                <w:sz w:val="18"/>
                <w:szCs w:val="18"/>
              </w:rPr>
              <w:t xml:space="preserve"> – krytie min. IP 67</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60</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Elekroinštalácia</w:t>
            </w:r>
            <w:proofErr w:type="spellEnd"/>
            <w:r>
              <w:rPr>
                <w:rFonts w:asciiTheme="minorHAnsi" w:hAnsiTheme="minorHAnsi" w:cstheme="minorHAnsi"/>
                <w:color w:val="000000"/>
                <w:sz w:val="18"/>
                <w:szCs w:val="18"/>
              </w:rPr>
              <w:t xml:space="preserve"> s tlačidlom centrál stop</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bl>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center"/>
        <w:rPr>
          <w:b/>
          <w:smallCaps/>
        </w:rPr>
      </w:pPr>
      <w:r>
        <w:rPr>
          <w:rFonts w:asciiTheme="minorHAnsi" w:hAnsiTheme="minorHAnsi" w:cstheme="minorHAnsi"/>
          <w:b/>
          <w:smallCaps/>
          <w:sz w:val="22"/>
          <w:szCs w:val="22"/>
        </w:rPr>
        <w:lastRenderedPageBreak/>
        <w:t xml:space="preserve">Príloha č. 1b – Špecifikácia </w:t>
      </w:r>
      <w:proofErr w:type="spellStart"/>
      <w:r>
        <w:rPr>
          <w:rFonts w:asciiTheme="minorHAnsi" w:hAnsiTheme="minorHAnsi" w:cstheme="minorHAnsi"/>
          <w:b/>
          <w:smallCaps/>
          <w:sz w:val="22"/>
          <w:szCs w:val="22"/>
        </w:rPr>
        <w:t>ii.</w:t>
      </w:r>
      <w:proofErr w:type="spellEnd"/>
      <w:r>
        <w:rPr>
          <w:rFonts w:asciiTheme="minorHAnsi" w:hAnsiTheme="minorHAnsi" w:cstheme="minorHAnsi"/>
          <w:b/>
          <w:smallCaps/>
          <w:sz w:val="22"/>
          <w:szCs w:val="22"/>
        </w:rPr>
        <w:t xml:space="preserve"> časti predmetu zákazky</w:t>
      </w:r>
    </w:p>
    <w:p w:rsidR="00273BA8" w:rsidRDefault="00273BA8" w:rsidP="00273BA8">
      <w:pPr>
        <w:spacing w:line="276" w:lineRule="auto"/>
        <w:jc w:val="center"/>
        <w:rPr>
          <w:rFonts w:asciiTheme="minorHAnsi" w:hAnsiTheme="minorHAnsi" w:cs="Calibri"/>
          <w:bCs/>
          <w:color w:val="00000A"/>
          <w:sz w:val="20"/>
          <w:szCs w:val="20"/>
        </w:rPr>
      </w:pPr>
    </w:p>
    <w:tbl>
      <w:tblPr>
        <w:tblW w:w="9214" w:type="dxa"/>
        <w:jc w:val="center"/>
        <w:tblCellMar>
          <w:left w:w="70" w:type="dxa"/>
          <w:right w:w="70" w:type="dxa"/>
        </w:tblCellMar>
        <w:tblLook w:val="04A0" w:firstRow="1" w:lastRow="0" w:firstColumn="1" w:lastColumn="0" w:noHBand="0" w:noVBand="1"/>
      </w:tblPr>
      <w:tblGrid>
        <w:gridCol w:w="433"/>
        <w:gridCol w:w="3821"/>
        <w:gridCol w:w="1416"/>
        <w:gridCol w:w="1842"/>
        <w:gridCol w:w="1702"/>
      </w:tblGrid>
      <w:tr w:rsidR="00273BA8" w:rsidTr="00714BA1">
        <w:trPr>
          <w:trHeight w:val="300"/>
          <w:jc w:val="center"/>
        </w:trPr>
        <w:tc>
          <w:tcPr>
            <w:tcW w:w="9214" w:type="dxa"/>
            <w:gridSpan w:val="5"/>
            <w:shd w:val="clear" w:color="auto" w:fill="auto"/>
            <w:vAlign w:val="bottom"/>
          </w:tcPr>
          <w:p w:rsidR="00273BA8" w:rsidRDefault="00273BA8" w:rsidP="00714BA1">
            <w:pPr>
              <w:rPr>
                <w:rFonts w:asciiTheme="minorHAnsi" w:hAnsiTheme="minorHAnsi" w:cstheme="minorHAnsi"/>
                <w:bCs/>
                <w:sz w:val="20"/>
                <w:szCs w:val="20"/>
              </w:rPr>
            </w:pPr>
            <w:r>
              <w:rPr>
                <w:rFonts w:asciiTheme="minorHAnsi" w:hAnsiTheme="minorHAnsi" w:cstheme="minorHAnsi"/>
                <w:b/>
                <w:bCs/>
                <w:sz w:val="20"/>
                <w:szCs w:val="20"/>
              </w:rPr>
              <w:t xml:space="preserve">Názov predmetu zákazky: </w:t>
            </w:r>
            <w:r>
              <w:rPr>
                <w:rFonts w:asciiTheme="minorHAnsi" w:hAnsiTheme="minorHAnsi" w:cstheme="minorHAnsi"/>
                <w:bCs/>
                <w:sz w:val="20"/>
                <w:szCs w:val="20"/>
              </w:rPr>
              <w:t xml:space="preserve">Dodávka automatickej linky na výrobu betónových a </w:t>
            </w:r>
            <w:proofErr w:type="spellStart"/>
            <w:r>
              <w:rPr>
                <w:rFonts w:asciiTheme="minorHAnsi" w:hAnsiTheme="minorHAnsi" w:cstheme="minorHAnsi"/>
                <w:bCs/>
                <w:sz w:val="20"/>
                <w:szCs w:val="20"/>
              </w:rPr>
              <w:t>plastbetónových</w:t>
            </w:r>
            <w:proofErr w:type="spellEnd"/>
            <w:r>
              <w:rPr>
                <w:rFonts w:asciiTheme="minorHAnsi" w:hAnsiTheme="minorHAnsi" w:cstheme="minorHAnsi"/>
                <w:bCs/>
                <w:sz w:val="20"/>
                <w:szCs w:val="20"/>
              </w:rPr>
              <w:t xml:space="preserve"> komponentov kanalizačných systémov a pracoviska autonómnych manipulačných vozíkov</w:t>
            </w:r>
          </w:p>
          <w:p w:rsidR="00273BA8" w:rsidRDefault="00273BA8" w:rsidP="00714BA1">
            <w:pPr>
              <w:rPr>
                <w:rFonts w:asciiTheme="minorHAnsi" w:hAnsiTheme="minorHAnsi" w:cstheme="minorHAnsi"/>
                <w:b/>
                <w:bCs/>
                <w:sz w:val="20"/>
                <w:szCs w:val="20"/>
              </w:rPr>
            </w:pPr>
          </w:p>
          <w:p w:rsidR="00273BA8" w:rsidRDefault="00273BA8" w:rsidP="00714BA1">
            <w:pPr>
              <w:rPr>
                <w:rFonts w:asciiTheme="minorHAnsi" w:hAnsiTheme="minorHAnsi" w:cstheme="minorHAnsi"/>
                <w:sz w:val="20"/>
                <w:szCs w:val="20"/>
              </w:rPr>
            </w:pPr>
            <w:r>
              <w:rPr>
                <w:rFonts w:ascii="Calibri" w:hAnsi="Calibri" w:cs="Calibri"/>
                <w:b/>
                <w:bCs/>
                <w:sz w:val="20"/>
                <w:szCs w:val="20"/>
                <w:lang w:eastAsia="sk-SK"/>
              </w:rPr>
              <w:t>II. časť predmetu zákazky:</w:t>
            </w:r>
            <w:r>
              <w:rPr>
                <w:rFonts w:asciiTheme="minorHAnsi" w:hAnsiTheme="minorHAnsi" w:cstheme="minorHAnsi"/>
                <w:sz w:val="20"/>
                <w:szCs w:val="20"/>
              </w:rPr>
              <w:t xml:space="preserve"> Dodávka pracoviska autonómnych manipulačných vozíkov</w:t>
            </w:r>
          </w:p>
          <w:p w:rsidR="00273BA8" w:rsidRDefault="00273BA8" w:rsidP="00714BA1">
            <w:pPr>
              <w:rPr>
                <w:rFonts w:asciiTheme="minorHAnsi" w:hAnsiTheme="minorHAnsi" w:cstheme="minorHAnsi"/>
                <w:sz w:val="20"/>
                <w:szCs w:val="20"/>
              </w:rPr>
            </w:pPr>
          </w:p>
        </w:tc>
      </w:tr>
      <w:tr w:rsidR="00273BA8" w:rsidTr="00714BA1">
        <w:trPr>
          <w:trHeight w:val="413"/>
          <w:jc w:val="center"/>
        </w:trPr>
        <w:tc>
          <w:tcPr>
            <w:tcW w:w="9214" w:type="dxa"/>
            <w:gridSpan w:val="5"/>
            <w:tcBorders>
              <w:bottom w:val="single" w:sz="4" w:space="0" w:color="000000"/>
            </w:tcBorders>
            <w:shd w:val="clear" w:color="auto" w:fill="auto"/>
            <w:vAlign w:val="bottom"/>
          </w:tcPr>
          <w:p w:rsidR="00273BA8" w:rsidRDefault="00273BA8" w:rsidP="00714BA1">
            <w:pPr>
              <w:jc w:val="center"/>
              <w:rPr>
                <w:rFonts w:asciiTheme="minorHAnsi" w:hAnsiTheme="minorHAnsi" w:cstheme="minorHAnsi"/>
                <w:b/>
                <w:bCs/>
                <w:sz w:val="20"/>
                <w:szCs w:val="20"/>
              </w:rPr>
            </w:pPr>
            <w:r>
              <w:rPr>
                <w:rFonts w:asciiTheme="minorHAnsi" w:hAnsiTheme="minorHAnsi" w:cstheme="minorHAnsi"/>
                <w:b/>
                <w:bCs/>
                <w:sz w:val="20"/>
                <w:szCs w:val="20"/>
              </w:rPr>
              <w:t>Špecifikácia II. časti predmetu zákazky</w:t>
            </w:r>
          </w:p>
          <w:p w:rsidR="00273BA8" w:rsidRDefault="00273BA8" w:rsidP="00714BA1">
            <w:pPr>
              <w:jc w:val="center"/>
              <w:rPr>
                <w:rFonts w:asciiTheme="minorHAnsi" w:hAnsiTheme="minorHAnsi" w:cstheme="minorHAnsi"/>
                <w:b/>
                <w:bCs/>
                <w:sz w:val="20"/>
                <w:szCs w:val="20"/>
              </w:rPr>
            </w:pPr>
          </w:p>
        </w:tc>
      </w:tr>
      <w:tr w:rsidR="00273BA8" w:rsidTr="00714BA1">
        <w:trPr>
          <w:trHeight w:val="413"/>
          <w:jc w:val="center"/>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273BA8" w:rsidRDefault="00273BA8" w:rsidP="00714BA1">
            <w:pPr>
              <w:jc w:val="both"/>
              <w:rPr>
                <w:rFonts w:asciiTheme="minorHAnsi" w:hAnsiTheme="minorHAnsi" w:cstheme="minorHAnsi"/>
                <w:b/>
                <w:bCs/>
                <w:sz w:val="18"/>
                <w:szCs w:val="18"/>
              </w:rPr>
            </w:pPr>
            <w:r>
              <w:rPr>
                <w:rFonts w:asciiTheme="minorHAnsi" w:hAnsiTheme="minorHAnsi" w:cstheme="minorHAnsi"/>
                <w:bCs/>
                <w:sz w:val="18"/>
                <w:szCs w:val="18"/>
              </w:rPr>
              <w:t xml:space="preserve">Stručný opis predmetu zákazky "Dodávka automatickej linky na výrobu betónových a </w:t>
            </w:r>
            <w:proofErr w:type="spellStart"/>
            <w:r>
              <w:rPr>
                <w:rFonts w:asciiTheme="minorHAnsi" w:hAnsiTheme="minorHAnsi" w:cstheme="minorHAnsi"/>
                <w:bCs/>
                <w:sz w:val="18"/>
                <w:szCs w:val="18"/>
              </w:rPr>
              <w:t>plastbetónových</w:t>
            </w:r>
            <w:proofErr w:type="spellEnd"/>
            <w:r>
              <w:rPr>
                <w:rFonts w:asciiTheme="minorHAnsi" w:hAnsiTheme="minorHAnsi" w:cstheme="minorHAnsi"/>
                <w:bCs/>
                <w:sz w:val="18"/>
                <w:szCs w:val="18"/>
              </w:rPr>
              <w:t xml:space="preserve"> komponentov kanalizačných systémov a pracoviska autonómnych manipulačných vozíkov": Predmetom zákazky je dodávka technológie na automatickú výrobu a úpravu </w:t>
            </w:r>
            <w:proofErr w:type="spellStart"/>
            <w:r>
              <w:rPr>
                <w:rFonts w:asciiTheme="minorHAnsi" w:hAnsiTheme="minorHAnsi" w:cstheme="minorHAnsi"/>
                <w:bCs/>
                <w:sz w:val="18"/>
                <w:szCs w:val="18"/>
              </w:rPr>
              <w:t>vibrolisovaných</w:t>
            </w:r>
            <w:proofErr w:type="spellEnd"/>
            <w:r>
              <w:rPr>
                <w:rFonts w:asciiTheme="minorHAnsi" w:hAnsiTheme="minorHAnsi" w:cstheme="minorHAnsi"/>
                <w:bCs/>
                <w:sz w:val="18"/>
                <w:szCs w:val="18"/>
              </w:rPr>
              <w:t xml:space="preserve"> betónových kanalizačných dielcov – skruží, kónusov, šachtových dien, zákrytových dosiek kruhového a štvorhranného pôdorysu. Predmet zákazky je rozdelený do dvoch častí, a to na dodanie, inštaláciu a spustenie automatizovanej linky a na dodanie, inštaláciu a spustenie automatizovaného pracoviska manipulačných vozíkov, ktoré zabezpečujú presun čerstvých výrobkov do sušiarne, presun výrobkov zo sušiarne na </w:t>
            </w:r>
            <w:proofErr w:type="spellStart"/>
            <w:r>
              <w:rPr>
                <w:rFonts w:asciiTheme="minorHAnsi" w:hAnsiTheme="minorHAnsi" w:cstheme="minorHAnsi"/>
                <w:bCs/>
                <w:sz w:val="18"/>
                <w:szCs w:val="18"/>
              </w:rPr>
              <w:t>odformovanie</w:t>
            </w:r>
            <w:proofErr w:type="spellEnd"/>
            <w:r>
              <w:rPr>
                <w:rFonts w:asciiTheme="minorHAnsi" w:hAnsiTheme="minorHAnsi" w:cstheme="minorHAnsi"/>
                <w:bCs/>
                <w:sz w:val="18"/>
                <w:szCs w:val="18"/>
              </w:rPr>
              <w:t xml:space="preserve"> a finálny presun </w:t>
            </w:r>
            <w:proofErr w:type="spellStart"/>
            <w:r>
              <w:rPr>
                <w:rFonts w:asciiTheme="minorHAnsi" w:hAnsiTheme="minorHAnsi" w:cstheme="minorHAnsi"/>
                <w:bCs/>
                <w:sz w:val="18"/>
                <w:szCs w:val="18"/>
              </w:rPr>
              <w:t>odformovaných</w:t>
            </w:r>
            <w:proofErr w:type="spellEnd"/>
            <w:r>
              <w:rPr>
                <w:rFonts w:asciiTheme="minorHAnsi" w:hAnsiTheme="minorHAnsi" w:cstheme="minorHAnsi"/>
                <w:bCs/>
                <w:sz w:val="18"/>
                <w:szCs w:val="18"/>
              </w:rPr>
              <w:t xml:space="preserve"> výrobkov na exteriérový dozrievací sklad. Zadávateľ v súčasnosti používa podnikový informačný systém QI. Názov I. časti predmetu zákazky je „Dodávka automatickej linky na výrobu betónových a </w:t>
            </w:r>
            <w:proofErr w:type="spellStart"/>
            <w:r>
              <w:rPr>
                <w:rFonts w:asciiTheme="minorHAnsi" w:hAnsiTheme="minorHAnsi" w:cstheme="minorHAnsi"/>
                <w:bCs/>
                <w:sz w:val="18"/>
                <w:szCs w:val="18"/>
              </w:rPr>
              <w:t>plastbetónových</w:t>
            </w:r>
            <w:proofErr w:type="spellEnd"/>
            <w:r>
              <w:rPr>
                <w:rFonts w:asciiTheme="minorHAnsi" w:hAnsiTheme="minorHAnsi" w:cstheme="minorHAnsi"/>
                <w:bCs/>
                <w:sz w:val="18"/>
                <w:szCs w:val="18"/>
              </w:rPr>
              <w:t xml:space="preserve"> komponentov kanalizačných systémov“ a II. časti predmetu zákazky „Dodávka pracoviska autonómnych manipulačných vozíkov“.</w:t>
            </w:r>
            <w:r>
              <w:rPr>
                <w:rFonts w:asciiTheme="minorHAnsi" w:hAnsiTheme="minorHAnsi" w:cstheme="minorHAnsi"/>
                <w:bCs/>
                <w:sz w:val="18"/>
                <w:szCs w:val="18"/>
              </w:rPr>
              <w:tab/>
            </w:r>
            <w:r>
              <w:rPr>
                <w:rFonts w:asciiTheme="minorHAnsi" w:hAnsiTheme="minorHAnsi" w:cstheme="minorHAnsi"/>
                <w:bCs/>
                <w:sz w:val="18"/>
                <w:szCs w:val="18"/>
              </w:rPr>
              <w:tab/>
            </w:r>
          </w:p>
        </w:tc>
      </w:tr>
      <w:tr w:rsidR="00273BA8" w:rsidTr="00714BA1">
        <w:trPr>
          <w:trHeight w:hRule="exact" w:val="300"/>
          <w:jc w:val="center"/>
        </w:trPr>
        <w:tc>
          <w:tcPr>
            <w:tcW w:w="433"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b/>
                <w:bCs/>
                <w:sz w:val="20"/>
                <w:szCs w:val="20"/>
              </w:rPr>
            </w:pPr>
          </w:p>
        </w:tc>
        <w:tc>
          <w:tcPr>
            <w:tcW w:w="3821"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416"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842" w:type="dxa"/>
            <w:tcBorders>
              <w:top w:val="single" w:sz="4" w:space="0" w:color="000000"/>
              <w:bottom w:val="single" w:sz="4" w:space="0" w:color="000000"/>
            </w:tcBorders>
            <w:shd w:val="clear" w:color="auto" w:fill="auto"/>
            <w:vAlign w:val="bottom"/>
          </w:tcPr>
          <w:p w:rsidR="00273BA8" w:rsidRDefault="00273BA8" w:rsidP="00714BA1">
            <w:pPr>
              <w:jc w:val="center"/>
              <w:rPr>
                <w:rFonts w:asciiTheme="minorHAnsi" w:hAnsiTheme="minorHAnsi" w:cstheme="minorHAnsi"/>
                <w:sz w:val="20"/>
                <w:szCs w:val="20"/>
              </w:rPr>
            </w:pPr>
          </w:p>
        </w:tc>
        <w:tc>
          <w:tcPr>
            <w:tcW w:w="1702"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r>
      <w:tr w:rsidR="00273BA8" w:rsidTr="00714BA1">
        <w:trPr>
          <w:trHeight w:val="737"/>
          <w:jc w:val="center"/>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65" w:type="dxa"/>
            </w:tcMar>
          </w:tcPr>
          <w:p w:rsidR="00273BA8" w:rsidRDefault="00273BA8" w:rsidP="00714BA1">
            <w:pPr>
              <w:jc w:val="both"/>
              <w:rPr>
                <w:rFonts w:asciiTheme="minorHAnsi" w:hAnsiTheme="minorHAnsi" w:cstheme="minorHAnsi"/>
                <w:color w:val="00000A"/>
                <w:sz w:val="18"/>
                <w:szCs w:val="18"/>
              </w:rPr>
            </w:pPr>
            <w:r>
              <w:rPr>
                <w:rFonts w:asciiTheme="minorHAnsi" w:hAnsiTheme="minorHAnsi" w:cstheme="minorHAnsi"/>
                <w:color w:val="00000A"/>
                <w:sz w:val="18"/>
                <w:szCs w:val="18"/>
              </w:rPr>
              <w:t xml:space="preserve">Predmetom II. časti predmetu zákazky je dodávka, inštalácia a spustenie pracoviska autonómnych manipulačných vozíkov (AGV). Manipulačné vozíky  (bez ľudskej obsluhy) zabezpečujú presun betónových a </w:t>
            </w:r>
            <w:proofErr w:type="spellStart"/>
            <w:r>
              <w:rPr>
                <w:rFonts w:asciiTheme="minorHAnsi" w:hAnsiTheme="minorHAnsi" w:cstheme="minorHAnsi"/>
                <w:color w:val="00000A"/>
                <w:sz w:val="18"/>
                <w:szCs w:val="18"/>
              </w:rPr>
              <w:t>plastbetónových</w:t>
            </w:r>
            <w:proofErr w:type="spellEnd"/>
            <w:r>
              <w:rPr>
                <w:rFonts w:asciiTheme="minorHAnsi" w:hAnsiTheme="minorHAnsi" w:cstheme="minorHAnsi"/>
                <w:color w:val="00000A"/>
                <w:sz w:val="18"/>
                <w:szCs w:val="18"/>
              </w:rPr>
              <w:t xml:space="preserve"> čerstvých výrobkov do sušiarne, presun výrobkov zo sušiarne na </w:t>
            </w:r>
            <w:proofErr w:type="spellStart"/>
            <w:r>
              <w:rPr>
                <w:rFonts w:asciiTheme="minorHAnsi" w:hAnsiTheme="minorHAnsi" w:cstheme="minorHAnsi"/>
                <w:color w:val="00000A"/>
                <w:sz w:val="18"/>
                <w:szCs w:val="18"/>
              </w:rPr>
              <w:t>odformovanie</w:t>
            </w:r>
            <w:proofErr w:type="spellEnd"/>
            <w:r>
              <w:rPr>
                <w:rFonts w:asciiTheme="minorHAnsi" w:hAnsiTheme="minorHAnsi" w:cstheme="minorHAnsi"/>
                <w:color w:val="00000A"/>
                <w:sz w:val="18"/>
                <w:szCs w:val="18"/>
              </w:rPr>
              <w:t xml:space="preserve"> a finálny presun </w:t>
            </w:r>
            <w:proofErr w:type="spellStart"/>
            <w:r>
              <w:rPr>
                <w:rFonts w:asciiTheme="minorHAnsi" w:hAnsiTheme="minorHAnsi" w:cstheme="minorHAnsi"/>
                <w:color w:val="00000A"/>
                <w:sz w:val="18"/>
                <w:szCs w:val="18"/>
              </w:rPr>
              <w:t>odformovaných</w:t>
            </w:r>
            <w:proofErr w:type="spellEnd"/>
            <w:r>
              <w:rPr>
                <w:rFonts w:asciiTheme="minorHAnsi" w:hAnsiTheme="minorHAnsi" w:cstheme="minorHAnsi"/>
                <w:color w:val="00000A"/>
                <w:sz w:val="18"/>
                <w:szCs w:val="18"/>
              </w:rPr>
              <w:t xml:space="preserve"> výrobkov na exteriérový dozrievací sklad. Čerstvé výrobky budú uložené na kovových výrobných podložkách kruhového alebo štvorcového pôdorysu. Výrobky presúvané na exteriérový sklad sú uložené voľne, bez podložky a budú odoberané z dopravníkového pásu a ukladané na spevnenú plochu. Autonómne vozíky musia mať prepojenie na hlavný riadiaci systém automatickej linky, vyhodnocovací softvér slúžiaci na úpravu parametrov trasy, snímače RFID na identifikáciu výrobkov a schopnosť odosielania dát do podnikového informačného systému. Prostredie bude vlhké, prašné, s vibráciami. Bezpečnosť a ochrana zdravia pri práci - splnenie požiadaviek na bezpečné uvedenie linky do prevádzky, inštalácia všetkých legislatívou požadovaných bezpečnostných prvkov vrátane mechanického alebo elektronického zabránenia vstupu do manipulačného priestoru technológie. Súčasťou dodávky musí byť technická dokumentácia, dokumentácia statiky, vrátane certifikátov a príslušných vyhlásení o parametroch, revízne správy, príslušné softvérové licencie, návod na obsluhu.   </w:t>
            </w:r>
          </w:p>
        </w:tc>
      </w:tr>
      <w:tr w:rsidR="00273BA8" w:rsidTr="00714BA1">
        <w:trPr>
          <w:trHeight w:hRule="exact" w:val="300"/>
          <w:jc w:val="center"/>
        </w:trPr>
        <w:tc>
          <w:tcPr>
            <w:tcW w:w="433"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color w:val="00000A"/>
                <w:sz w:val="20"/>
                <w:szCs w:val="20"/>
              </w:rPr>
            </w:pPr>
          </w:p>
        </w:tc>
        <w:tc>
          <w:tcPr>
            <w:tcW w:w="3821"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416"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842" w:type="dxa"/>
            <w:tcBorders>
              <w:top w:val="single" w:sz="4" w:space="0" w:color="000000"/>
              <w:bottom w:val="single" w:sz="4" w:space="0" w:color="000000"/>
            </w:tcBorders>
            <w:shd w:val="clear" w:color="auto" w:fill="auto"/>
            <w:vAlign w:val="bottom"/>
          </w:tcPr>
          <w:p w:rsidR="00273BA8" w:rsidRDefault="00273BA8" w:rsidP="00714BA1">
            <w:pPr>
              <w:jc w:val="center"/>
              <w:rPr>
                <w:rFonts w:asciiTheme="minorHAnsi" w:hAnsiTheme="minorHAnsi" w:cstheme="minorHAnsi"/>
                <w:sz w:val="20"/>
                <w:szCs w:val="20"/>
              </w:rPr>
            </w:pPr>
          </w:p>
        </w:tc>
        <w:tc>
          <w:tcPr>
            <w:tcW w:w="1702"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r>
      <w:tr w:rsidR="00273BA8" w:rsidTr="00714BA1">
        <w:trPr>
          <w:trHeight w:val="439"/>
          <w:jc w:val="center"/>
        </w:trPr>
        <w:tc>
          <w:tcPr>
            <w:tcW w:w="42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5" w:type="dxa"/>
            </w:tcMar>
            <w:vAlign w:val="center"/>
          </w:tcPr>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Vysokozdvižný vozík čelný so senzormi </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a palubným počítačom č. 1</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Počet: 2ks</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color w:val="FF0000"/>
                <w:sz w:val="18"/>
                <w:szCs w:val="18"/>
              </w:rPr>
            </w:pPr>
            <w:r>
              <w:rPr>
                <w:rFonts w:asciiTheme="minorHAnsi" w:hAnsiTheme="minorHAnsi" w:cstheme="minorHAnsi"/>
                <w:b/>
                <w:sz w:val="18"/>
                <w:szCs w:val="18"/>
              </w:rPr>
              <w:t>Uchádzač je sem povinný uviesť: značku, výrobcu a typové označenie  (resp. obchodný názov)</w:t>
            </w:r>
            <w:r>
              <w:rPr>
                <w:b/>
              </w:rPr>
              <w:t xml:space="preserve"> </w:t>
            </w:r>
            <w:r>
              <w:rPr>
                <w:rFonts w:asciiTheme="minorHAnsi" w:hAnsiTheme="minorHAnsi" w:cstheme="minorHAnsi"/>
                <w:b/>
                <w:sz w:val="18"/>
                <w:szCs w:val="18"/>
              </w:rPr>
              <w:t>ponúkaného vysokozdvižného vozíka</w:t>
            </w:r>
          </w:p>
        </w:tc>
      </w:tr>
      <w:tr w:rsidR="00273BA8" w:rsidTr="00714BA1">
        <w:trPr>
          <w:trHeight w:val="941"/>
          <w:jc w:val="center"/>
        </w:trPr>
        <w:tc>
          <w:tcPr>
            <w:tcW w:w="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5" w:type="dxa"/>
            </w:tcMar>
            <w:vAlign w:val="center"/>
          </w:tcPr>
          <w:p w:rsidR="00273BA8" w:rsidRDefault="00273BA8" w:rsidP="00714BA1">
            <w:pPr>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8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Parameter/časť položky</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MJ požadovaného parametra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Požiadavky na parametre/opis</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 xml:space="preserve">Parametre ponúkané uchádzačom </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Calibri" w:hAnsi="Calibri" w:cs="Calibri"/>
                <w:color w:val="000000"/>
                <w:sz w:val="18"/>
                <w:szCs w:val="18"/>
                <w:lang w:eastAsia="sk-SK"/>
              </w:rPr>
            </w:pPr>
            <w:r>
              <w:rPr>
                <w:rFonts w:ascii="Calibri" w:hAnsi="Calibri" w:cs="Calibri"/>
                <w:color w:val="000000"/>
                <w:sz w:val="18"/>
                <w:szCs w:val="18"/>
              </w:rPr>
              <w:t>1.</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Nosnosť</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kg</w:t>
            </w:r>
          </w:p>
        </w:tc>
        <w:tc>
          <w:tcPr>
            <w:tcW w:w="184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2500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Ťažisko vyloženia</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mm</w:t>
            </w:r>
          </w:p>
        </w:tc>
        <w:tc>
          <w:tcPr>
            <w:tcW w:w="184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Pohonná jednotka - elektrická</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4</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Zdvih</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mm</w:t>
            </w:r>
          </w:p>
        </w:tc>
        <w:tc>
          <w:tcPr>
            <w:tcW w:w="1842" w:type="dxa"/>
            <w:tcBorders>
              <w:top w:val="single" w:sz="4" w:space="0" w:color="000000"/>
              <w:left w:val="single" w:sz="4" w:space="0" w:color="000000"/>
              <w:bottom w:val="single" w:sz="4" w:space="0" w:color="000000"/>
              <w:right w:val="single" w:sz="4" w:space="0" w:color="000000"/>
            </w:tcBorders>
            <w:shd w:val="clear" w:color="FF99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4500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Vidlice schopné manipulovať kruhové výrobky</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105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Hydraulické alebo elektrické </w:t>
            </w:r>
            <w:proofErr w:type="spellStart"/>
            <w:r>
              <w:rPr>
                <w:rFonts w:asciiTheme="minorHAnsi" w:hAnsiTheme="minorHAnsi" w:cstheme="minorHAnsi"/>
                <w:color w:val="000000"/>
                <w:sz w:val="18"/>
                <w:szCs w:val="18"/>
              </w:rPr>
              <w:t>čelusťové</w:t>
            </w:r>
            <w:proofErr w:type="spellEnd"/>
            <w:r>
              <w:rPr>
                <w:rFonts w:asciiTheme="minorHAnsi" w:hAnsiTheme="minorHAnsi" w:cstheme="minorHAnsi"/>
                <w:color w:val="000000"/>
                <w:sz w:val="18"/>
                <w:szCs w:val="18"/>
              </w:rPr>
              <w:t xml:space="preserve"> zariadenie s nosnosťou min. 2500 kg na vidlice, na uchopovanie zvrchu kruhových výrobkov s vnútorným priemerom  v rozsahu min. (od 800 mm do 1200 mm)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Typ stĺpa min. </w:t>
            </w:r>
            <w:proofErr w:type="spellStart"/>
            <w:r>
              <w:rPr>
                <w:rFonts w:asciiTheme="minorHAnsi" w:hAnsiTheme="minorHAnsi" w:cstheme="minorHAnsi"/>
                <w:color w:val="000000"/>
                <w:sz w:val="18"/>
                <w:szCs w:val="18"/>
              </w:rPr>
              <w:t>duplex</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Typ pneumatík – </w:t>
            </w:r>
            <w:proofErr w:type="spellStart"/>
            <w:r>
              <w:rPr>
                <w:rFonts w:asciiTheme="minorHAnsi" w:hAnsiTheme="minorHAnsi" w:cstheme="minorHAnsi"/>
                <w:color w:val="000000"/>
                <w:sz w:val="18"/>
                <w:szCs w:val="18"/>
              </w:rPr>
              <w:t>superelastické</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48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Ochranná mreža na nosiči vidlíc proti prepadu materiálu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563"/>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Integrovaný bočný posuv vidlíc s </w:t>
            </w:r>
            <w:proofErr w:type="spellStart"/>
            <w:r>
              <w:rPr>
                <w:rFonts w:asciiTheme="minorHAnsi" w:hAnsiTheme="minorHAnsi" w:cstheme="minorHAnsi"/>
                <w:color w:val="000000"/>
                <w:sz w:val="18"/>
                <w:szCs w:val="18"/>
              </w:rPr>
              <w:t>pozicionérom</w:t>
            </w:r>
            <w:proofErr w:type="spellEnd"/>
            <w:r>
              <w:rPr>
                <w:rFonts w:asciiTheme="minorHAnsi" w:hAnsiTheme="minorHAnsi" w:cstheme="minorHAnsi"/>
                <w:color w:val="000000"/>
                <w:sz w:val="18"/>
                <w:szCs w:val="18"/>
              </w:rPr>
              <w:t xml:space="preserve"> so svetlosťou rozovretia min. 1400 mm a s funkciou zovretia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lastRenderedPageBreak/>
              <w:t>11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Kabína plnohodnotná, krytá, s dverami a  bez kúrenia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6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Osvetlenie cestné</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Osvetlenie pracovné</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Maják</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Cúvací</w:t>
            </w:r>
            <w:proofErr w:type="spellEnd"/>
            <w:r>
              <w:rPr>
                <w:rFonts w:asciiTheme="minorHAnsi" w:hAnsiTheme="minorHAnsi" w:cstheme="minorHAnsi"/>
                <w:color w:val="000000"/>
                <w:sz w:val="18"/>
                <w:szCs w:val="18"/>
              </w:rPr>
              <w:t xml:space="preserve"> alarm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469"/>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Prístup do riadiaceho systému pohybových funkcií vozíka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72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Schopnosť simultánneho mapovania a lokalizácie v priestore v reálnom čase s presnosťou na 3 centimetre a lepšou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61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Schopnosť autonómneho pohybu v priestore v reálnom čase s presnosťou na 3 centimetre a lepšou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Satelitný pozičný systém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 xml:space="preserve">3D lokalizačný </w:t>
            </w:r>
            <w:proofErr w:type="spellStart"/>
            <w:r>
              <w:rPr>
                <w:rFonts w:asciiTheme="minorHAnsi" w:hAnsiTheme="minorHAnsi" w:cstheme="minorHAnsi"/>
                <w:sz w:val="18"/>
                <w:szCs w:val="18"/>
              </w:rPr>
              <w:t>system</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64"/>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Rýchlostný senzor vzhľadom na zem (</w:t>
            </w:r>
            <w:proofErr w:type="spellStart"/>
            <w:r>
              <w:rPr>
                <w:rFonts w:asciiTheme="minorHAnsi" w:hAnsiTheme="minorHAnsi" w:cstheme="minorHAnsi"/>
                <w:sz w:val="18"/>
                <w:szCs w:val="18"/>
              </w:rPr>
              <w:t>Ground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speed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sensor</w:t>
            </w:r>
            <w:proofErr w:type="spellEnd"/>
            <w:r>
              <w:rPr>
                <w:rFonts w:asciiTheme="minorHAnsi" w:hAnsiTheme="minorHAnsi" w:cstheme="minorHAnsi"/>
                <w:sz w:val="18"/>
                <w:szCs w:val="18"/>
              </w:rPr>
              <w:t>)</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Širokouhlý 3D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Predný 3D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Zadný 2D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Radar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 xml:space="preserve">Ultrazvukový snímač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19"/>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Laser s pracovnou oblasťou od 0,05 m do 12 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64"/>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Pr>
          <w:p w:rsidR="00273BA8" w:rsidRDefault="00273BA8" w:rsidP="00714BA1">
            <w:pPr>
              <w:rPr>
                <w:rFonts w:asciiTheme="minorHAnsi" w:hAnsiTheme="minorHAnsi" w:cstheme="minorHAnsi"/>
                <w:sz w:val="18"/>
                <w:szCs w:val="18"/>
              </w:rPr>
            </w:pPr>
            <w:proofErr w:type="spellStart"/>
            <w:r>
              <w:rPr>
                <w:rFonts w:asciiTheme="minorHAnsi" w:hAnsiTheme="minorHAnsi" w:cstheme="minorHAnsi"/>
                <w:sz w:val="18"/>
                <w:szCs w:val="18"/>
              </w:rPr>
              <w:t>Stereokamera</w:t>
            </w:r>
            <w:proofErr w:type="spellEnd"/>
            <w:r>
              <w:rPr>
                <w:rFonts w:asciiTheme="minorHAnsi" w:hAnsiTheme="minorHAnsi" w:cstheme="minorHAnsi"/>
                <w:sz w:val="18"/>
                <w:szCs w:val="18"/>
              </w:rPr>
              <w:t xml:space="preserve"> min. </w:t>
            </w:r>
            <w:proofErr w:type="spellStart"/>
            <w:r>
              <w:rPr>
                <w:rFonts w:asciiTheme="minorHAnsi" w:hAnsiTheme="minorHAnsi" w:cstheme="minorHAnsi"/>
                <w:sz w:val="18"/>
                <w:szCs w:val="18"/>
              </w:rPr>
              <w:t>Full</w:t>
            </w:r>
            <w:proofErr w:type="spellEnd"/>
            <w:r>
              <w:rPr>
                <w:rFonts w:asciiTheme="minorHAnsi" w:hAnsiTheme="minorHAnsi" w:cstheme="minorHAnsi"/>
                <w:sz w:val="18"/>
                <w:szCs w:val="18"/>
              </w:rPr>
              <w:t xml:space="preserve"> HD alebo lepšia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30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proofErr w:type="spellStart"/>
            <w:r>
              <w:rPr>
                <w:rFonts w:ascii="Calibri" w:hAnsi="Calibri" w:cstheme="minorHAnsi"/>
                <w:color w:val="000000"/>
                <w:sz w:val="18"/>
                <w:szCs w:val="18"/>
              </w:rPr>
              <w:t>Tenzometer</w:t>
            </w:r>
            <w:proofErr w:type="spellEnd"/>
            <w:r>
              <w:rPr>
                <w:rFonts w:ascii="Calibri" w:hAnsi="Calibri" w:cstheme="minorHAnsi"/>
                <w:color w:val="000000"/>
                <w:sz w:val="18"/>
                <w:szCs w:val="18"/>
              </w:rPr>
              <w:t xml:space="preserve"> s min. rozsahom (od 0 do 3000) kg</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495"/>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Palubný počítač s prepojením na hlavný riadiaci systém automatickej linky</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Palubný počítač s prepojením na podnikový výrobný systém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proofErr w:type="spellStart"/>
            <w:r>
              <w:rPr>
                <w:rFonts w:asciiTheme="minorHAnsi" w:hAnsiTheme="minorHAnsi" w:cstheme="minorHAnsi"/>
                <w:sz w:val="18"/>
                <w:szCs w:val="18"/>
              </w:rPr>
              <w:t>Centrálstop</w:t>
            </w:r>
            <w:proofErr w:type="spellEnd"/>
            <w:r>
              <w:rPr>
                <w:rFonts w:asciiTheme="minorHAnsi" w:hAnsiTheme="minorHAnsi" w:cstheme="minorHAnsi"/>
                <w:sz w:val="18"/>
                <w:szCs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Príprava pre výmenu batérie</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5"/>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Nabíjačka pohonnej batérie so systémom solárneho dobíjania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bl>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tbl>
      <w:tblPr>
        <w:tblW w:w="9214" w:type="dxa"/>
        <w:jc w:val="center"/>
        <w:tblCellMar>
          <w:left w:w="65" w:type="dxa"/>
          <w:right w:w="70" w:type="dxa"/>
        </w:tblCellMar>
        <w:tblLook w:val="04A0" w:firstRow="1" w:lastRow="0" w:firstColumn="1" w:lastColumn="0" w:noHBand="0" w:noVBand="1"/>
      </w:tblPr>
      <w:tblGrid>
        <w:gridCol w:w="433"/>
        <w:gridCol w:w="3821"/>
        <w:gridCol w:w="1416"/>
        <w:gridCol w:w="1842"/>
        <w:gridCol w:w="1702"/>
      </w:tblGrid>
      <w:tr w:rsidR="00273BA8" w:rsidTr="00714BA1">
        <w:trPr>
          <w:trHeight w:val="439"/>
          <w:jc w:val="center"/>
        </w:trPr>
        <w:tc>
          <w:tcPr>
            <w:tcW w:w="42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Vysokozdvižný vozík čelný so senzormi </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a palubným počítačom č. 2</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Počet: 1ks</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sz w:val="18"/>
                <w:szCs w:val="18"/>
              </w:rPr>
            </w:pPr>
            <w:r>
              <w:rPr>
                <w:rFonts w:asciiTheme="minorHAnsi" w:hAnsiTheme="minorHAnsi" w:cstheme="minorHAnsi"/>
                <w:b/>
                <w:sz w:val="18"/>
                <w:szCs w:val="18"/>
              </w:rPr>
              <w:t>Uchádzač je sem povinný uviesť: značku, výrobcu a typové označenie  (resp. obchodný názov)</w:t>
            </w:r>
            <w:r>
              <w:rPr>
                <w:b/>
              </w:rPr>
              <w:t xml:space="preserve"> </w:t>
            </w:r>
            <w:r>
              <w:rPr>
                <w:rFonts w:asciiTheme="minorHAnsi" w:hAnsiTheme="minorHAnsi" w:cstheme="minorHAnsi"/>
                <w:b/>
                <w:sz w:val="18"/>
                <w:szCs w:val="18"/>
              </w:rPr>
              <w:t>ponúkaného vysokozdvižného vozíka</w:t>
            </w:r>
          </w:p>
        </w:tc>
      </w:tr>
      <w:tr w:rsidR="00273BA8" w:rsidTr="00714BA1">
        <w:trPr>
          <w:trHeight w:val="941"/>
          <w:jc w:val="center"/>
        </w:trPr>
        <w:tc>
          <w:tcPr>
            <w:tcW w:w="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8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Parameter/časť položky</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MJ požadovaného parametra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Požiadavky na parametre/opis</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 xml:space="preserve">Parametre ponúkané uchádzačom </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Calibri" w:hAnsi="Calibri" w:cs="Calibri"/>
                <w:color w:val="000000"/>
                <w:sz w:val="18"/>
                <w:szCs w:val="18"/>
                <w:lang w:eastAsia="sk-SK"/>
              </w:rPr>
            </w:pPr>
            <w:r>
              <w:rPr>
                <w:rFonts w:ascii="Calibri" w:hAnsi="Calibri" w:cs="Calibri"/>
                <w:color w:val="000000"/>
                <w:sz w:val="18"/>
                <w:szCs w:val="18"/>
              </w:rPr>
              <w:t>1.</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Nosnosť</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kg</w:t>
            </w:r>
          </w:p>
        </w:tc>
        <w:tc>
          <w:tcPr>
            <w:tcW w:w="184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min. 3000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Ťažisko vyloženia</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mm</w:t>
            </w:r>
          </w:p>
        </w:tc>
        <w:tc>
          <w:tcPr>
            <w:tcW w:w="184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min. 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Pohonná jednotka - elektrická</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4</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Zdvih</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mm</w:t>
            </w:r>
          </w:p>
        </w:tc>
        <w:tc>
          <w:tcPr>
            <w:tcW w:w="1842" w:type="dxa"/>
            <w:tcBorders>
              <w:top w:val="single" w:sz="4" w:space="0" w:color="000000"/>
              <w:left w:val="single" w:sz="4" w:space="0" w:color="000000"/>
              <w:bottom w:val="single" w:sz="4" w:space="0" w:color="000000"/>
              <w:right w:val="single" w:sz="4" w:space="0" w:color="000000"/>
            </w:tcBorders>
            <w:shd w:val="clear" w:color="FF99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min. 4500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Vidlice schopné manipulovať kruhové výrobky</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105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lastRenderedPageBreak/>
              <w:t>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 xml:space="preserve">Hydraulické alebo elektrické </w:t>
            </w:r>
            <w:proofErr w:type="spellStart"/>
            <w:r>
              <w:rPr>
                <w:rFonts w:ascii="Calibri" w:hAnsi="Calibri" w:cs="Calibri"/>
                <w:color w:val="000000"/>
                <w:sz w:val="18"/>
                <w:szCs w:val="18"/>
              </w:rPr>
              <w:t>čelusťové</w:t>
            </w:r>
            <w:proofErr w:type="spellEnd"/>
            <w:r>
              <w:rPr>
                <w:rFonts w:ascii="Calibri" w:hAnsi="Calibri" w:cs="Calibri"/>
                <w:color w:val="000000"/>
                <w:sz w:val="18"/>
                <w:szCs w:val="18"/>
              </w:rPr>
              <w:t xml:space="preserve"> zariadenie s nosnosťou min. 3000 kg na vidlice, na uchopovanie zvrchu kruhových výrobkov s vnútorným priemerom min. rozsahu (od 800 mm do 1200 mm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 xml:space="preserve">Typ stĺpa min. </w:t>
            </w:r>
            <w:proofErr w:type="spellStart"/>
            <w:r>
              <w:rPr>
                <w:rFonts w:ascii="Calibri" w:hAnsi="Calibri" w:cs="Calibri"/>
                <w:color w:val="000000"/>
                <w:sz w:val="18"/>
                <w:szCs w:val="18"/>
              </w:rPr>
              <w:t>duplex</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 xml:space="preserve">Typ pneumatík – </w:t>
            </w:r>
            <w:proofErr w:type="spellStart"/>
            <w:r>
              <w:rPr>
                <w:rFonts w:ascii="Calibri" w:hAnsi="Calibri" w:cs="Calibri"/>
                <w:color w:val="000000"/>
                <w:sz w:val="18"/>
                <w:szCs w:val="18"/>
              </w:rPr>
              <w:t>superelastické</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48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Ochranná mreža na nosiči vidlíc proti prepadu materiálu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563"/>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 xml:space="preserve">Integrovaný bočný posuv vidlíc s </w:t>
            </w:r>
            <w:proofErr w:type="spellStart"/>
            <w:r>
              <w:rPr>
                <w:rFonts w:ascii="Calibri" w:hAnsi="Calibri" w:cs="Calibri"/>
                <w:color w:val="000000"/>
                <w:sz w:val="18"/>
                <w:szCs w:val="18"/>
              </w:rPr>
              <w:t>pozicionérom</w:t>
            </w:r>
            <w:proofErr w:type="spellEnd"/>
            <w:r>
              <w:rPr>
                <w:rFonts w:ascii="Calibri" w:hAnsi="Calibri" w:cs="Calibri"/>
                <w:color w:val="000000"/>
                <w:sz w:val="18"/>
                <w:szCs w:val="18"/>
              </w:rPr>
              <w:t xml:space="preserve"> so svetlosťou rozovretia min. 1400 mm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Kabína plnohodnotná, krytá, s dverami a  bez kúrenia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6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Osvetlenie cestné</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Osvetlenie pracovné</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Maják</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proofErr w:type="spellStart"/>
            <w:r>
              <w:rPr>
                <w:rFonts w:ascii="Calibri" w:hAnsi="Calibri" w:cs="Calibri"/>
                <w:color w:val="000000"/>
                <w:sz w:val="18"/>
                <w:szCs w:val="18"/>
              </w:rPr>
              <w:t>Cúvací</w:t>
            </w:r>
            <w:proofErr w:type="spellEnd"/>
            <w:r>
              <w:rPr>
                <w:rFonts w:ascii="Calibri" w:hAnsi="Calibri" w:cs="Calibri"/>
                <w:color w:val="000000"/>
                <w:sz w:val="18"/>
                <w:szCs w:val="18"/>
              </w:rPr>
              <w:t xml:space="preserve"> alarm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469"/>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Prístup do riadiaceho systému pohybových funkcií vozíka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72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Schopnosť simultánneho mapovania a lokalizácie v priestore v reálnom čase s presnosťou na 3 centimetre a lepšou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61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Schopnosť autonómneho pohybu v priestore v reálnom čase s presnosťou na 3 centimetre a lepšou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Satelitný pozičný systém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 xml:space="preserve">3D lokalizačný </w:t>
            </w:r>
            <w:proofErr w:type="spellStart"/>
            <w:r>
              <w:rPr>
                <w:rFonts w:ascii="Calibri" w:hAnsi="Calibri" w:cs="Calibri"/>
                <w:sz w:val="18"/>
                <w:szCs w:val="18"/>
              </w:rPr>
              <w:t>system</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64"/>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Rýchlostný senzor vzhľadom na zem (</w:t>
            </w:r>
            <w:proofErr w:type="spellStart"/>
            <w:r>
              <w:rPr>
                <w:rFonts w:ascii="Calibri" w:hAnsi="Calibri" w:cs="Calibri"/>
                <w:sz w:val="18"/>
                <w:szCs w:val="18"/>
              </w:rPr>
              <w:t>Ground</w:t>
            </w:r>
            <w:proofErr w:type="spellEnd"/>
            <w:r>
              <w:rPr>
                <w:rFonts w:ascii="Calibri" w:hAnsi="Calibri" w:cs="Calibri"/>
                <w:sz w:val="18"/>
                <w:szCs w:val="18"/>
              </w:rPr>
              <w:t xml:space="preserve"> </w:t>
            </w:r>
            <w:proofErr w:type="spellStart"/>
            <w:r>
              <w:rPr>
                <w:rFonts w:ascii="Calibri" w:hAnsi="Calibri" w:cs="Calibri"/>
                <w:sz w:val="18"/>
                <w:szCs w:val="18"/>
              </w:rPr>
              <w:t>speed</w:t>
            </w:r>
            <w:proofErr w:type="spellEnd"/>
            <w:r>
              <w:rPr>
                <w:rFonts w:ascii="Calibri" w:hAnsi="Calibri" w:cs="Calibri"/>
                <w:sz w:val="18"/>
                <w:szCs w:val="18"/>
              </w:rPr>
              <w:t xml:space="preserve"> </w:t>
            </w:r>
            <w:proofErr w:type="spellStart"/>
            <w:r>
              <w:rPr>
                <w:rFonts w:ascii="Calibri" w:hAnsi="Calibri" w:cs="Calibri"/>
                <w:sz w:val="18"/>
                <w:szCs w:val="18"/>
              </w:rPr>
              <w:t>sensor</w:t>
            </w:r>
            <w:proofErr w:type="spellEnd"/>
            <w:r>
              <w:rPr>
                <w:rFonts w:ascii="Calibri" w:hAnsi="Calibri" w:cs="Calibri"/>
                <w:sz w:val="18"/>
                <w:szCs w:val="18"/>
              </w:rPr>
              <w:t>)</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Širokouhlý 3D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Predný 3D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Zadný 2D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Radar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 xml:space="preserve">Ultrazvukový snímač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19"/>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Laser s pracovnou oblasťou od 0,05 m do 12 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64"/>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proofErr w:type="spellStart"/>
            <w:r>
              <w:rPr>
                <w:rFonts w:ascii="Calibri" w:hAnsi="Calibri" w:cs="Calibri"/>
                <w:sz w:val="18"/>
                <w:szCs w:val="18"/>
              </w:rPr>
              <w:t>Stereokamera</w:t>
            </w:r>
            <w:proofErr w:type="spellEnd"/>
            <w:r>
              <w:rPr>
                <w:rFonts w:ascii="Calibri" w:hAnsi="Calibri" w:cs="Calibri"/>
                <w:sz w:val="18"/>
                <w:szCs w:val="18"/>
              </w:rPr>
              <w:t xml:space="preserve"> min. </w:t>
            </w:r>
            <w:proofErr w:type="spellStart"/>
            <w:r>
              <w:rPr>
                <w:rFonts w:ascii="Calibri" w:hAnsi="Calibri" w:cs="Calibri"/>
                <w:sz w:val="18"/>
                <w:szCs w:val="18"/>
              </w:rPr>
              <w:t>Full</w:t>
            </w:r>
            <w:proofErr w:type="spellEnd"/>
            <w:r>
              <w:rPr>
                <w:rFonts w:ascii="Calibri" w:hAnsi="Calibri" w:cs="Calibri"/>
                <w:sz w:val="18"/>
                <w:szCs w:val="18"/>
              </w:rPr>
              <w:t xml:space="preserve"> HD alebo lepšia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30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proofErr w:type="spellStart"/>
            <w:r>
              <w:rPr>
                <w:rFonts w:ascii="Calibri" w:hAnsi="Calibri" w:cs="Calibri"/>
                <w:sz w:val="18"/>
                <w:szCs w:val="18"/>
              </w:rPr>
              <w:t>Tenzometer</w:t>
            </w:r>
            <w:proofErr w:type="spellEnd"/>
            <w:r>
              <w:rPr>
                <w:rFonts w:ascii="Calibri" w:hAnsi="Calibri" w:cs="Calibri"/>
                <w:sz w:val="18"/>
                <w:szCs w:val="18"/>
              </w:rPr>
              <w:t xml:space="preserve"> s  min. rozsahom (od 0 do 3 000) kg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495"/>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Palubný počítač s prepojením na hlavný riadiaci systém automatickej linky</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Palubný počítač s prepojením na podnikový výrobný systém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proofErr w:type="spellStart"/>
            <w:r>
              <w:rPr>
                <w:rFonts w:ascii="Calibri" w:hAnsi="Calibri" w:cs="Calibri"/>
                <w:sz w:val="18"/>
                <w:szCs w:val="18"/>
              </w:rPr>
              <w:t>Centrálstop</w:t>
            </w:r>
            <w:proofErr w:type="spellEnd"/>
            <w:r>
              <w:rPr>
                <w:rFonts w:ascii="Calibri" w:hAnsi="Calibri" w:cs="Calibri"/>
                <w:sz w:val="18"/>
                <w:szCs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Príprava pre výmenu batérie</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5"/>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Nabíjačka pohonnej batérie so systémom solárneho dobíjania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bl>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center"/>
        <w:rPr>
          <w:smallCaps/>
        </w:rPr>
      </w:pPr>
      <w:r>
        <w:rPr>
          <w:rFonts w:asciiTheme="minorHAnsi" w:hAnsiTheme="minorHAnsi" w:cstheme="minorHAnsi"/>
          <w:b/>
          <w:smallCaps/>
          <w:sz w:val="22"/>
          <w:szCs w:val="22"/>
        </w:rPr>
        <w:lastRenderedPageBreak/>
        <w:t>Príloha č. 2a – Kalkulácia ceny I. časti predmetu zákazky</w:t>
      </w: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ind w:left="2829" w:hanging="2829"/>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Pr>
          <w:rFonts w:asciiTheme="minorHAnsi" w:hAnsiTheme="minorHAnsi" w:cstheme="minorHAnsi"/>
          <w:b/>
          <w:sz w:val="22"/>
          <w:szCs w:val="22"/>
        </w:rPr>
        <w:tab/>
      </w:r>
      <w:r>
        <w:rPr>
          <w:rFonts w:asciiTheme="minorHAnsi" w:hAnsiTheme="minorHAnsi" w:cstheme="minorHAnsi"/>
          <w:sz w:val="22"/>
          <w:szCs w:val="22"/>
        </w:rPr>
        <w:t xml:space="preserve">Dodávka automatickej linky na výrobu betónových 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komponentov kanalizačných systémov a pracoviska autonómnych manipulačných vozíkov</w:t>
      </w:r>
    </w:p>
    <w:p w:rsidR="00273BA8" w:rsidRDefault="00273BA8" w:rsidP="00273BA8">
      <w:pPr>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áno</w:t>
      </w:r>
    </w:p>
    <w:p w:rsidR="00273BA8" w:rsidRDefault="00273BA8" w:rsidP="00273BA8">
      <w:pPr>
        <w:pStyle w:val="Bezriadkovania"/>
        <w:rPr>
          <w:rFonts w:asciiTheme="minorHAnsi" w:hAnsiTheme="minorHAnsi" w:cstheme="minorHAnsi"/>
          <w:b/>
          <w:sz w:val="22"/>
          <w:szCs w:val="22"/>
        </w:rPr>
      </w:pPr>
      <w:r>
        <w:rPr>
          <w:rFonts w:asciiTheme="minorHAnsi" w:hAnsiTheme="minorHAnsi" w:cstheme="minorHAnsi"/>
          <w:b/>
          <w:sz w:val="22"/>
          <w:szCs w:val="22"/>
        </w:rPr>
        <w:t>Predmet zákazky je rozdelený na nasledovné časti:</w:t>
      </w:r>
    </w:p>
    <w:p w:rsidR="00273BA8" w:rsidRDefault="00273BA8" w:rsidP="00273BA8">
      <w:pPr>
        <w:pStyle w:val="Zarkazkladnhotextu2"/>
        <w:tabs>
          <w:tab w:val="right" w:leader="dot" w:pos="10080"/>
        </w:tabs>
        <w:spacing w:after="0" w:line="240" w:lineRule="auto"/>
        <w:ind w:left="2835" w:hanging="2835"/>
        <w:jc w:val="both"/>
        <w:rPr>
          <w:rFonts w:cstheme="minorHAnsi"/>
          <w:sz w:val="22"/>
          <w:szCs w:val="22"/>
        </w:rPr>
      </w:pPr>
      <w:r>
        <w:rPr>
          <w:rFonts w:cstheme="minorHAnsi"/>
          <w:b/>
          <w:sz w:val="22"/>
          <w:szCs w:val="22"/>
        </w:rPr>
        <w:t xml:space="preserve">I. časť predmetu zákazky: </w:t>
      </w:r>
      <w:r>
        <w:rPr>
          <w:rFonts w:cstheme="minorHAnsi"/>
          <w:b/>
          <w:sz w:val="22"/>
          <w:szCs w:val="22"/>
        </w:rPr>
        <w:tab/>
      </w:r>
      <w:r>
        <w:rPr>
          <w:rFonts w:cstheme="minorHAnsi"/>
          <w:sz w:val="22"/>
          <w:szCs w:val="22"/>
        </w:rPr>
        <w:t xml:space="preserve">Dodávka automatickej linky na výrobu betónových a </w:t>
      </w:r>
      <w:proofErr w:type="spellStart"/>
      <w:r>
        <w:rPr>
          <w:rFonts w:cstheme="minorHAnsi"/>
          <w:sz w:val="22"/>
          <w:szCs w:val="22"/>
        </w:rPr>
        <w:t>plastbetónových</w:t>
      </w:r>
      <w:proofErr w:type="spellEnd"/>
      <w:r>
        <w:rPr>
          <w:rFonts w:cstheme="minorHAnsi"/>
          <w:sz w:val="22"/>
          <w:szCs w:val="22"/>
        </w:rPr>
        <w:t xml:space="preserve"> komponentov kanalizačných systémov</w:t>
      </w:r>
    </w:p>
    <w:p w:rsidR="00273BA8" w:rsidRDefault="00273BA8" w:rsidP="00273BA8">
      <w:pPr>
        <w:pStyle w:val="Zarkazkladnhotextu2"/>
        <w:tabs>
          <w:tab w:val="right" w:leader="dot" w:pos="10080"/>
        </w:tabs>
        <w:spacing w:after="0" w:line="240" w:lineRule="auto"/>
        <w:ind w:left="2835" w:hanging="2835"/>
        <w:jc w:val="both"/>
        <w:rPr>
          <w:rFonts w:eastAsia="Calibri" w:cstheme="minorHAnsi"/>
          <w:sz w:val="22"/>
          <w:szCs w:val="22"/>
        </w:rPr>
      </w:pPr>
      <w:r>
        <w:rPr>
          <w:rFonts w:cstheme="minorHAnsi"/>
          <w:b/>
          <w:sz w:val="22"/>
          <w:szCs w:val="22"/>
        </w:rPr>
        <w:t xml:space="preserve">II. časť predmetu zákazky: </w:t>
      </w:r>
      <w:r>
        <w:rPr>
          <w:rFonts w:cstheme="minorHAnsi"/>
          <w:b/>
          <w:sz w:val="22"/>
          <w:szCs w:val="22"/>
        </w:rPr>
        <w:tab/>
      </w:r>
      <w:r>
        <w:rPr>
          <w:rFonts w:cstheme="minorHAnsi"/>
          <w:sz w:val="22"/>
          <w:szCs w:val="22"/>
        </w:rPr>
        <w:t>Dodávka pracoviska autonómnych manipulačných vozíkov</w:t>
      </w:r>
    </w:p>
    <w:p w:rsidR="00273BA8" w:rsidRDefault="00273BA8" w:rsidP="00273BA8">
      <w:pPr>
        <w:pStyle w:val="Zarkazkladnhotextu2"/>
        <w:tabs>
          <w:tab w:val="right" w:leader="dot" w:pos="10080"/>
        </w:tabs>
        <w:spacing w:after="0" w:line="240" w:lineRule="auto"/>
        <w:ind w:left="2835" w:hanging="2835"/>
        <w:jc w:val="both"/>
        <w:rPr>
          <w:rFonts w:eastAsia="Calibri" w:cstheme="minorHAnsi"/>
          <w:sz w:val="22"/>
          <w:szCs w:val="22"/>
        </w:rPr>
      </w:pPr>
      <w:r>
        <w:rPr>
          <w:rFonts w:cstheme="minorHAnsi"/>
          <w:b/>
          <w:sz w:val="22"/>
          <w:szCs w:val="22"/>
          <w:lang w:eastAsia="sk-SK"/>
        </w:rPr>
        <w:t xml:space="preserve">Názov a sídlo zadávateľa: </w:t>
      </w:r>
      <w:r>
        <w:rPr>
          <w:rFonts w:cstheme="minorHAnsi"/>
          <w:b/>
          <w:sz w:val="22"/>
          <w:szCs w:val="22"/>
          <w:lang w:eastAsia="sk-SK"/>
        </w:rPr>
        <w:tab/>
      </w:r>
      <w:r>
        <w:rPr>
          <w:rFonts w:cstheme="minorHAnsi"/>
          <w:sz w:val="22"/>
          <w:szCs w:val="22"/>
          <w:lang w:eastAsia="sk-SK"/>
        </w:rPr>
        <w:t xml:space="preserve">KLARTEC, spol. s </w:t>
      </w:r>
      <w:proofErr w:type="spellStart"/>
      <w:r>
        <w:rPr>
          <w:rFonts w:cstheme="minorHAnsi"/>
          <w:sz w:val="22"/>
          <w:szCs w:val="22"/>
          <w:lang w:eastAsia="sk-SK"/>
        </w:rPr>
        <w:t>r.o</w:t>
      </w:r>
      <w:proofErr w:type="spellEnd"/>
      <w:r>
        <w:rPr>
          <w:rFonts w:cstheme="minorHAnsi"/>
          <w:sz w:val="22"/>
          <w:szCs w:val="22"/>
          <w:lang w:eastAsia="sk-SK"/>
        </w:rPr>
        <w:t xml:space="preserve">.,  </w:t>
      </w:r>
      <w:proofErr w:type="spellStart"/>
      <w:r>
        <w:rPr>
          <w:rFonts w:cstheme="minorHAnsi"/>
          <w:sz w:val="22"/>
          <w:szCs w:val="22"/>
          <w:lang w:eastAsia="sk-SK"/>
        </w:rPr>
        <w:t>Mikovíniho</w:t>
      </w:r>
      <w:proofErr w:type="spellEnd"/>
      <w:r>
        <w:rPr>
          <w:rFonts w:cstheme="minorHAnsi"/>
          <w:sz w:val="22"/>
          <w:szCs w:val="22"/>
          <w:lang w:eastAsia="sk-SK"/>
        </w:rPr>
        <w:t xml:space="preserve"> 8, 917 01 Trnava</w:t>
      </w:r>
    </w:p>
    <w:p w:rsidR="00273BA8" w:rsidRDefault="00273BA8" w:rsidP="00273BA8">
      <w:pPr>
        <w:rPr>
          <w:rFonts w:asciiTheme="minorHAnsi" w:hAnsiTheme="minorHAnsi" w:cstheme="minorHAnsi"/>
          <w:b/>
          <w:iCs/>
          <w:sz w:val="22"/>
          <w:szCs w:val="22"/>
        </w:rPr>
      </w:pPr>
    </w:p>
    <w:p w:rsidR="00273BA8" w:rsidRDefault="00273BA8" w:rsidP="00273BA8">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Pr>
          <w:rFonts w:asciiTheme="minorHAnsi" w:hAnsiTheme="minorHAnsi" w:cstheme="minorHAnsi"/>
          <w:color w:val="FF0000"/>
          <w:sz w:val="22"/>
          <w:szCs w:val="22"/>
        </w:rPr>
        <w:t>vyplní uchádzač</w:t>
      </w:r>
    </w:p>
    <w:p w:rsidR="00273BA8" w:rsidRDefault="00273BA8" w:rsidP="00273BA8">
      <w:pPr>
        <w:spacing w:line="360" w:lineRule="auto"/>
        <w:jc w:val="both"/>
        <w:rPr>
          <w:rFonts w:asciiTheme="minorHAnsi" w:hAnsiTheme="minorHAnsi" w:cstheme="minorHAnsi"/>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color w:val="FF0000"/>
          <w:sz w:val="22"/>
          <w:szCs w:val="22"/>
        </w:rPr>
        <w:t>vyplní uchádzač</w:t>
      </w:r>
    </w:p>
    <w:p w:rsidR="00273BA8" w:rsidRDefault="00273BA8" w:rsidP="00273BA8">
      <w:pPr>
        <w:spacing w:line="360" w:lineRule="auto"/>
        <w:jc w:val="both"/>
        <w:rPr>
          <w:rFonts w:asciiTheme="minorHAnsi" w:hAnsiTheme="minorHAnsi" w:cstheme="minorHAnsi"/>
          <w:sz w:val="22"/>
          <w:szCs w:val="22"/>
        </w:rPr>
      </w:pPr>
      <w:r>
        <w:rPr>
          <w:rFonts w:asciiTheme="minorHAnsi" w:hAnsiTheme="minorHAnsi" w:cstheme="minorHAnsi"/>
          <w:b/>
          <w:sz w:val="22"/>
          <w:szCs w:val="22"/>
        </w:rPr>
        <w:t>Platiteľ DPH:</w:t>
      </w:r>
      <w:r>
        <w:rPr>
          <w:rFonts w:asciiTheme="minorHAnsi" w:hAnsiTheme="minorHAnsi" w:cstheme="minorHAnsi"/>
          <w:sz w:val="22"/>
          <w:szCs w:val="22"/>
        </w:rPr>
        <w:t xml:space="preserve"> </w:t>
      </w:r>
      <w:bookmarkStart w:id="3" w:name="_Hlk2279178"/>
      <w:bookmarkEnd w:id="3"/>
      <w:r>
        <w:rPr>
          <w:rFonts w:asciiTheme="minorHAnsi" w:hAnsiTheme="minorHAnsi" w:cstheme="minorHAnsi"/>
          <w:color w:val="FF0000"/>
          <w:sz w:val="22"/>
          <w:szCs w:val="22"/>
        </w:rPr>
        <w:t xml:space="preserve">vyplní uchádzač (uvedie ÁNO alebo NIE)   </w:t>
      </w:r>
    </w:p>
    <w:p w:rsidR="00273BA8" w:rsidRDefault="00273BA8" w:rsidP="00273BA8">
      <w:pPr>
        <w:spacing w:line="360" w:lineRule="auto"/>
        <w:jc w:val="both"/>
        <w:rPr>
          <w:rFonts w:asciiTheme="minorHAnsi" w:hAnsiTheme="minorHAnsi" w:cstheme="minorHAnsi"/>
          <w:b/>
          <w:color w:val="0070C0"/>
          <w:sz w:val="22"/>
          <w:szCs w:val="22"/>
        </w:rPr>
      </w:pPr>
      <w:r>
        <w:rPr>
          <w:rFonts w:asciiTheme="minorHAnsi" w:hAnsiTheme="minorHAnsi" w:cstheme="minorHAnsi"/>
          <w:b/>
          <w:sz w:val="22"/>
          <w:szCs w:val="22"/>
        </w:rPr>
        <w:t xml:space="preserve">Kontaktná osoba: </w:t>
      </w:r>
      <w:r>
        <w:rPr>
          <w:rFonts w:asciiTheme="minorHAnsi" w:hAnsiTheme="minorHAnsi" w:cstheme="minorHAnsi"/>
          <w:color w:val="FF0000"/>
          <w:sz w:val="22"/>
          <w:szCs w:val="22"/>
        </w:rPr>
        <w:t>vyplní uchádzač (uvedie meno a priezvisko kontaktnej osoby)</w:t>
      </w:r>
    </w:p>
    <w:p w:rsidR="00273BA8" w:rsidRDefault="00273BA8" w:rsidP="00273BA8">
      <w:pPr>
        <w:spacing w:line="360" w:lineRule="auto"/>
        <w:jc w:val="both"/>
        <w:rPr>
          <w:rFonts w:asciiTheme="minorHAnsi" w:hAnsiTheme="minorHAnsi" w:cstheme="minorHAnsi"/>
          <w:color w:val="FF0000"/>
          <w:sz w:val="22"/>
          <w:szCs w:val="22"/>
        </w:rPr>
      </w:pPr>
      <w:r>
        <w:rPr>
          <w:rFonts w:asciiTheme="minorHAnsi" w:hAnsiTheme="minorHAnsi" w:cstheme="minorHAnsi"/>
          <w:b/>
          <w:sz w:val="22"/>
          <w:szCs w:val="22"/>
        </w:rPr>
        <w:t>Kontaktný e-mail</w:t>
      </w:r>
      <w:r>
        <w:rPr>
          <w:rFonts w:asciiTheme="minorHAnsi" w:hAnsiTheme="minorHAnsi" w:cstheme="minorHAnsi"/>
          <w:sz w:val="22"/>
          <w:szCs w:val="22"/>
        </w:rPr>
        <w:t xml:space="preserve">: </w:t>
      </w:r>
      <w:r>
        <w:rPr>
          <w:rFonts w:asciiTheme="minorHAnsi" w:hAnsiTheme="minorHAnsi" w:cstheme="minorHAnsi"/>
          <w:color w:val="FF0000"/>
          <w:sz w:val="22"/>
          <w:szCs w:val="22"/>
        </w:rPr>
        <w:t>vyplní uchádzač</w:t>
      </w:r>
    </w:p>
    <w:p w:rsidR="00273BA8" w:rsidRDefault="00273BA8" w:rsidP="00273BA8">
      <w:pPr>
        <w:pStyle w:val="Bezriadkovania"/>
        <w:spacing w:line="360" w:lineRule="auto"/>
        <w:rPr>
          <w:rFonts w:asciiTheme="minorHAnsi" w:hAnsiTheme="minorHAnsi" w:cstheme="minorHAnsi"/>
          <w:b/>
          <w:color w:val="0070C0"/>
          <w:sz w:val="22"/>
          <w:szCs w:val="22"/>
        </w:rPr>
      </w:pPr>
      <w:r>
        <w:rPr>
          <w:rFonts w:asciiTheme="minorHAnsi" w:hAnsiTheme="minorHAnsi" w:cstheme="minorHAnsi"/>
          <w:b/>
          <w:sz w:val="22"/>
          <w:szCs w:val="22"/>
        </w:rPr>
        <w:t xml:space="preserve">Kontaktné tel. číslo: </w:t>
      </w:r>
      <w:r>
        <w:rPr>
          <w:rFonts w:asciiTheme="minorHAnsi" w:hAnsiTheme="minorHAnsi" w:cstheme="minorHAnsi"/>
          <w:color w:val="FF0000"/>
          <w:sz w:val="22"/>
          <w:szCs w:val="22"/>
        </w:rPr>
        <w:t>vyplní uchádzač</w:t>
      </w:r>
      <w:bookmarkStart w:id="4" w:name="_Hlk41678423"/>
      <w:bookmarkEnd w:id="4"/>
    </w:p>
    <w:p w:rsidR="00273BA8" w:rsidRDefault="00273BA8" w:rsidP="00273BA8">
      <w:pPr>
        <w:jc w:val="both"/>
        <w:rPr>
          <w:rFonts w:asciiTheme="minorHAnsi" w:hAnsiTheme="minorHAnsi" w:cstheme="minorHAnsi"/>
          <w:b/>
          <w:sz w:val="22"/>
          <w:szCs w:val="22"/>
        </w:rPr>
      </w:pPr>
    </w:p>
    <w:p w:rsidR="00273BA8" w:rsidRDefault="00273BA8" w:rsidP="00273BA8">
      <w:pPr>
        <w:jc w:val="both"/>
        <w:rPr>
          <w:rFonts w:asciiTheme="minorHAnsi" w:hAnsiTheme="minorHAnsi" w:cstheme="minorHAnsi"/>
          <w:b/>
          <w:sz w:val="22"/>
          <w:szCs w:val="22"/>
        </w:rPr>
      </w:pPr>
    </w:p>
    <w:p w:rsidR="00273BA8" w:rsidRDefault="00273BA8" w:rsidP="00273BA8">
      <w:pPr>
        <w:jc w:val="center"/>
        <w:rPr>
          <w:rFonts w:asciiTheme="minorHAnsi" w:hAnsiTheme="minorHAnsi" w:cstheme="minorHAnsi"/>
          <w:sz w:val="22"/>
          <w:szCs w:val="22"/>
        </w:rPr>
      </w:pPr>
      <w:r>
        <w:rPr>
          <w:rFonts w:asciiTheme="minorHAnsi" w:hAnsiTheme="minorHAnsi" w:cstheme="minorHAnsi"/>
          <w:b/>
          <w:sz w:val="22"/>
          <w:szCs w:val="22"/>
        </w:rPr>
        <w:t xml:space="preserve">Názov I. časti predmetu zákazky: </w:t>
      </w:r>
      <w:r>
        <w:rPr>
          <w:rFonts w:asciiTheme="minorHAnsi" w:hAnsiTheme="minorHAnsi" w:cstheme="minorHAnsi"/>
          <w:sz w:val="22"/>
          <w:szCs w:val="22"/>
        </w:rPr>
        <w:t xml:space="preserve">Dodávka automatickej linky </w:t>
      </w:r>
    </w:p>
    <w:p w:rsidR="00273BA8" w:rsidRDefault="00273BA8" w:rsidP="00273BA8">
      <w:pPr>
        <w:jc w:val="center"/>
        <w:rPr>
          <w:rFonts w:asciiTheme="minorHAnsi" w:hAnsiTheme="minorHAnsi" w:cstheme="minorHAnsi"/>
          <w:sz w:val="22"/>
          <w:szCs w:val="22"/>
        </w:rPr>
      </w:pPr>
      <w:r>
        <w:rPr>
          <w:rFonts w:asciiTheme="minorHAnsi" w:hAnsiTheme="minorHAnsi" w:cstheme="minorHAnsi"/>
          <w:sz w:val="22"/>
          <w:szCs w:val="22"/>
        </w:rPr>
        <w:t xml:space="preserve">na výrobu betónových 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komponentov kanalizačných systémov</w:t>
      </w:r>
    </w:p>
    <w:p w:rsidR="00273BA8" w:rsidRDefault="00273BA8" w:rsidP="00273BA8">
      <w:pPr>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r>
        <w:rPr>
          <w:rFonts w:asciiTheme="minorHAnsi" w:hAnsiTheme="minorHAnsi" w:cstheme="minorHAnsi"/>
          <w:b/>
          <w:sz w:val="20"/>
          <w:szCs w:val="20"/>
        </w:rPr>
        <w:t>cenová ponuka pre I. časť predmetu zákazky</w:t>
      </w:r>
    </w:p>
    <w:tbl>
      <w:tblPr>
        <w:tblStyle w:val="Mriekatabuky"/>
        <w:tblW w:w="9628" w:type="dxa"/>
        <w:tblLook w:val="04A0" w:firstRow="1" w:lastRow="0" w:firstColumn="1" w:lastColumn="0" w:noHBand="0" w:noVBand="1"/>
      </w:tblPr>
      <w:tblGrid>
        <w:gridCol w:w="844"/>
        <w:gridCol w:w="2975"/>
        <w:gridCol w:w="1561"/>
        <w:gridCol w:w="1983"/>
        <w:gridCol w:w="2265"/>
      </w:tblGrid>
      <w:tr w:rsidR="00273BA8" w:rsidTr="00714BA1">
        <w:tc>
          <w:tcPr>
            <w:tcW w:w="844"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proofErr w:type="spellStart"/>
            <w:r>
              <w:rPr>
                <w:rFonts w:asciiTheme="minorHAnsi" w:hAnsiTheme="minorHAnsi" w:cstheme="minorHAnsi"/>
                <w:b/>
                <w:sz w:val="20"/>
                <w:szCs w:val="20"/>
              </w:rPr>
              <w:t>p.č</w:t>
            </w:r>
            <w:proofErr w:type="spellEnd"/>
            <w:r>
              <w:rPr>
                <w:rFonts w:asciiTheme="minorHAnsi" w:hAnsiTheme="minorHAnsi" w:cstheme="minorHAnsi"/>
                <w:b/>
                <w:sz w:val="20"/>
                <w:szCs w:val="20"/>
              </w:rPr>
              <w:t>.</w:t>
            </w:r>
          </w:p>
        </w:tc>
        <w:tc>
          <w:tcPr>
            <w:tcW w:w="2975"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Položka</w:t>
            </w:r>
          </w:p>
        </w:tc>
        <w:tc>
          <w:tcPr>
            <w:tcW w:w="1561"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Počet ks</w:t>
            </w:r>
          </w:p>
        </w:tc>
        <w:tc>
          <w:tcPr>
            <w:tcW w:w="1983"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Jednotková cena v EUR bez DPH</w:t>
            </w:r>
          </w:p>
        </w:tc>
        <w:tc>
          <w:tcPr>
            <w:tcW w:w="2265"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Cena celkom </w:t>
            </w:r>
          </w:p>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v EUR bez DPH</w:t>
            </w:r>
          </w:p>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Cs/>
                <w:i/>
                <w:color w:val="000000"/>
                <w:sz w:val="20"/>
                <w:szCs w:val="20"/>
              </w:rPr>
              <w:t>(Za kompletnú realizáciu (dodávku) I. časti predmetu zákazky)</w:t>
            </w:r>
          </w:p>
        </w:tc>
      </w:tr>
      <w:tr w:rsidR="00273BA8" w:rsidTr="00714BA1">
        <w:trPr>
          <w:trHeight w:val="549"/>
        </w:trPr>
        <w:tc>
          <w:tcPr>
            <w:tcW w:w="844"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975" w:type="dxa"/>
            <w:shd w:val="clear" w:color="auto" w:fill="auto"/>
            <w:vAlign w:val="center"/>
          </w:tcPr>
          <w:p w:rsidR="00273BA8" w:rsidRDefault="00273BA8" w:rsidP="00714BA1">
            <w:pPr>
              <w:spacing w:line="276" w:lineRule="auto"/>
              <w:rPr>
                <w:rFonts w:asciiTheme="minorHAnsi" w:hAnsiTheme="minorHAnsi" w:cstheme="minorHAnsi"/>
                <w:bCs/>
                <w:iCs/>
                <w:sz w:val="20"/>
                <w:szCs w:val="20"/>
              </w:rPr>
            </w:pPr>
            <w:r>
              <w:rPr>
                <w:rFonts w:asciiTheme="minorHAnsi" w:hAnsiTheme="minorHAnsi" w:cstheme="minorHAnsi"/>
                <w:bCs/>
                <w:iCs/>
                <w:sz w:val="20"/>
                <w:szCs w:val="20"/>
              </w:rPr>
              <w:t xml:space="preserve">Dodávka automatickej linky </w:t>
            </w:r>
          </w:p>
          <w:p w:rsidR="00273BA8" w:rsidRDefault="00273BA8" w:rsidP="00714BA1">
            <w:pPr>
              <w:spacing w:line="276" w:lineRule="auto"/>
              <w:rPr>
                <w:rFonts w:asciiTheme="minorHAnsi" w:hAnsiTheme="minorHAnsi" w:cstheme="minorHAnsi"/>
                <w:bCs/>
                <w:iCs/>
                <w:sz w:val="20"/>
                <w:szCs w:val="20"/>
              </w:rPr>
            </w:pPr>
            <w:r>
              <w:rPr>
                <w:rFonts w:asciiTheme="minorHAnsi" w:hAnsiTheme="minorHAnsi" w:cstheme="minorHAnsi"/>
                <w:bCs/>
                <w:iCs/>
                <w:sz w:val="20"/>
                <w:szCs w:val="20"/>
              </w:rPr>
              <w:t xml:space="preserve">na výrobu betónových </w:t>
            </w:r>
          </w:p>
          <w:p w:rsidR="00273BA8" w:rsidRDefault="00273BA8" w:rsidP="00714BA1">
            <w:pPr>
              <w:spacing w:line="276" w:lineRule="auto"/>
              <w:rPr>
                <w:rFonts w:asciiTheme="minorHAnsi" w:hAnsiTheme="minorHAnsi" w:cstheme="minorHAnsi"/>
                <w:sz w:val="20"/>
                <w:szCs w:val="20"/>
              </w:rPr>
            </w:pPr>
            <w:r>
              <w:rPr>
                <w:rFonts w:asciiTheme="minorHAnsi" w:hAnsiTheme="minorHAnsi" w:cstheme="minorHAnsi"/>
                <w:bCs/>
                <w:iCs/>
                <w:sz w:val="20"/>
                <w:szCs w:val="20"/>
              </w:rPr>
              <w:t xml:space="preserve">a </w:t>
            </w:r>
            <w:proofErr w:type="spellStart"/>
            <w:r>
              <w:rPr>
                <w:rFonts w:asciiTheme="minorHAnsi" w:hAnsiTheme="minorHAnsi" w:cstheme="minorHAnsi"/>
                <w:bCs/>
                <w:iCs/>
                <w:sz w:val="20"/>
                <w:szCs w:val="20"/>
              </w:rPr>
              <w:t>plastbetónových</w:t>
            </w:r>
            <w:proofErr w:type="spellEnd"/>
            <w:r>
              <w:rPr>
                <w:rFonts w:asciiTheme="minorHAnsi" w:hAnsiTheme="minorHAnsi" w:cstheme="minorHAnsi"/>
                <w:bCs/>
                <w:iCs/>
                <w:sz w:val="20"/>
                <w:szCs w:val="20"/>
              </w:rPr>
              <w:t xml:space="preserve"> komponentov kanalizačných systémov</w:t>
            </w:r>
          </w:p>
        </w:tc>
        <w:tc>
          <w:tcPr>
            <w:tcW w:w="1561"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983"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p>
        </w:tc>
        <w:tc>
          <w:tcPr>
            <w:tcW w:w="2265"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p>
        </w:tc>
      </w:tr>
    </w:tbl>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bCs/>
          <w:sz w:val="22"/>
          <w:szCs w:val="22"/>
        </w:rPr>
        <w:t xml:space="preserve">Potvrdzujem/e, že vyššie stanovená cenová ponuka zodpovedá </w:t>
      </w:r>
      <w:r>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t>pre kompletnú realizáciu (dodávku) I. časti predmetu zákazky.</w:t>
      </w: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273BA8" w:rsidRDefault="00273BA8" w:rsidP="00273BA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273BA8" w:rsidRDefault="00273BA8" w:rsidP="00273BA8">
      <w:pPr>
        <w:rPr>
          <w:rFonts w:ascii="Calibri" w:hAnsi="Calibri" w:cs="Calibri"/>
          <w:b/>
          <w:bCs/>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273BA8" w:rsidRDefault="00273BA8" w:rsidP="00273BA8">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 uchádzač používa)</w:t>
      </w:r>
      <w:r>
        <w:rPr>
          <w:rFonts w:ascii="Calibri" w:hAnsi="Calibri" w:cs="Calibri"/>
          <w:sz w:val="22"/>
          <w:szCs w:val="22"/>
        </w:rPr>
        <w:t xml:space="preserve"> </w:t>
      </w:r>
    </w:p>
    <w:p w:rsidR="00273BA8" w:rsidRDefault="00273BA8" w:rsidP="00273BA8">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p w:rsidR="00273BA8" w:rsidRDefault="00273BA8" w:rsidP="00273BA8">
      <w:pPr>
        <w:spacing w:line="276" w:lineRule="auto"/>
        <w:jc w:val="center"/>
        <w:rPr>
          <w:smallCaps/>
        </w:rPr>
      </w:pPr>
      <w:r>
        <w:rPr>
          <w:rFonts w:asciiTheme="minorHAnsi" w:hAnsiTheme="minorHAnsi" w:cstheme="minorHAnsi"/>
          <w:b/>
          <w:smallCaps/>
          <w:sz w:val="22"/>
          <w:szCs w:val="22"/>
        </w:rPr>
        <w:lastRenderedPageBreak/>
        <w:t>Príloha č. 2b – Kalkulácia ceny II. časti predmetu zákazky</w:t>
      </w: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ind w:left="2829" w:hanging="2829"/>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Pr>
          <w:rFonts w:asciiTheme="minorHAnsi" w:hAnsiTheme="minorHAnsi" w:cstheme="minorHAnsi"/>
          <w:b/>
          <w:sz w:val="22"/>
          <w:szCs w:val="22"/>
        </w:rPr>
        <w:tab/>
      </w:r>
      <w:r>
        <w:rPr>
          <w:rFonts w:asciiTheme="minorHAnsi" w:hAnsiTheme="minorHAnsi" w:cstheme="minorHAnsi"/>
          <w:sz w:val="22"/>
          <w:szCs w:val="22"/>
        </w:rPr>
        <w:t xml:space="preserve">Dodávka automatickej linky na výrobu betónových 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komponentov kanalizačných systémov a pracoviska autonómnych manipulačných vozíkov</w:t>
      </w:r>
    </w:p>
    <w:p w:rsidR="00273BA8" w:rsidRDefault="00273BA8" w:rsidP="00273BA8">
      <w:pPr>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áno</w:t>
      </w:r>
    </w:p>
    <w:p w:rsidR="00273BA8" w:rsidRDefault="00273BA8" w:rsidP="00273BA8">
      <w:pPr>
        <w:pStyle w:val="Bezriadkovania"/>
        <w:rPr>
          <w:rFonts w:asciiTheme="minorHAnsi" w:hAnsiTheme="minorHAnsi" w:cstheme="minorHAnsi"/>
          <w:b/>
          <w:sz w:val="22"/>
          <w:szCs w:val="22"/>
        </w:rPr>
      </w:pPr>
      <w:r>
        <w:rPr>
          <w:rFonts w:asciiTheme="minorHAnsi" w:hAnsiTheme="minorHAnsi" w:cstheme="minorHAnsi"/>
          <w:b/>
          <w:sz w:val="22"/>
          <w:szCs w:val="22"/>
        </w:rPr>
        <w:t>Predmet zákazky je rozdelený na nasledovné časti:</w:t>
      </w:r>
    </w:p>
    <w:p w:rsidR="00273BA8" w:rsidRDefault="00273BA8" w:rsidP="00273BA8">
      <w:pPr>
        <w:pStyle w:val="Zarkazkladnhotextu2"/>
        <w:tabs>
          <w:tab w:val="right" w:leader="dot" w:pos="10080"/>
        </w:tabs>
        <w:spacing w:after="0" w:line="240" w:lineRule="auto"/>
        <w:ind w:left="2835" w:hanging="2835"/>
        <w:jc w:val="both"/>
        <w:rPr>
          <w:rFonts w:cstheme="minorHAnsi"/>
          <w:sz w:val="22"/>
          <w:szCs w:val="22"/>
        </w:rPr>
      </w:pPr>
      <w:r>
        <w:rPr>
          <w:rFonts w:cstheme="minorHAnsi"/>
          <w:b/>
          <w:sz w:val="22"/>
          <w:szCs w:val="22"/>
        </w:rPr>
        <w:t xml:space="preserve">I. časť predmetu zákazky: </w:t>
      </w:r>
      <w:r>
        <w:rPr>
          <w:rFonts w:cstheme="minorHAnsi"/>
          <w:b/>
          <w:sz w:val="22"/>
          <w:szCs w:val="22"/>
        </w:rPr>
        <w:tab/>
      </w:r>
      <w:r>
        <w:rPr>
          <w:rFonts w:cstheme="minorHAnsi"/>
          <w:sz w:val="22"/>
          <w:szCs w:val="22"/>
        </w:rPr>
        <w:t xml:space="preserve">Dodávka automatickej linky na výrobu betónových a </w:t>
      </w:r>
      <w:proofErr w:type="spellStart"/>
      <w:r>
        <w:rPr>
          <w:rFonts w:cstheme="minorHAnsi"/>
          <w:sz w:val="22"/>
          <w:szCs w:val="22"/>
        </w:rPr>
        <w:t>plastbetónových</w:t>
      </w:r>
      <w:proofErr w:type="spellEnd"/>
      <w:r>
        <w:rPr>
          <w:rFonts w:cstheme="minorHAnsi"/>
          <w:sz w:val="22"/>
          <w:szCs w:val="22"/>
        </w:rPr>
        <w:t xml:space="preserve"> komponentov kanalizačných systémov</w:t>
      </w:r>
    </w:p>
    <w:p w:rsidR="00273BA8" w:rsidRDefault="00273BA8" w:rsidP="00273BA8">
      <w:pPr>
        <w:pStyle w:val="Zarkazkladnhotextu2"/>
        <w:tabs>
          <w:tab w:val="right" w:leader="dot" w:pos="10080"/>
        </w:tabs>
        <w:spacing w:after="0" w:line="240" w:lineRule="auto"/>
        <w:ind w:left="2835" w:hanging="2835"/>
        <w:jc w:val="both"/>
        <w:rPr>
          <w:rFonts w:eastAsia="Calibri" w:cstheme="minorHAnsi"/>
          <w:sz w:val="22"/>
          <w:szCs w:val="22"/>
        </w:rPr>
      </w:pPr>
      <w:r>
        <w:rPr>
          <w:rFonts w:cstheme="minorHAnsi"/>
          <w:b/>
          <w:sz w:val="22"/>
          <w:szCs w:val="22"/>
        </w:rPr>
        <w:t xml:space="preserve">II. časť predmetu zákazky: </w:t>
      </w:r>
      <w:r>
        <w:rPr>
          <w:rFonts w:cstheme="minorHAnsi"/>
          <w:b/>
          <w:sz w:val="22"/>
          <w:szCs w:val="22"/>
        </w:rPr>
        <w:tab/>
      </w:r>
      <w:r>
        <w:rPr>
          <w:rFonts w:cstheme="minorHAnsi"/>
          <w:sz w:val="22"/>
          <w:szCs w:val="22"/>
        </w:rPr>
        <w:t>Dodávka pracoviska autonómnych manipulačných vozíkov</w:t>
      </w:r>
    </w:p>
    <w:p w:rsidR="00273BA8" w:rsidRDefault="00273BA8" w:rsidP="00273BA8">
      <w:pPr>
        <w:pStyle w:val="Zarkazkladnhotextu2"/>
        <w:tabs>
          <w:tab w:val="right" w:leader="dot" w:pos="10080"/>
        </w:tabs>
        <w:spacing w:after="0" w:line="240" w:lineRule="auto"/>
        <w:ind w:left="2835" w:hanging="2835"/>
        <w:jc w:val="both"/>
        <w:rPr>
          <w:rFonts w:eastAsia="Calibri" w:cstheme="minorHAnsi"/>
          <w:sz w:val="22"/>
          <w:szCs w:val="22"/>
        </w:rPr>
      </w:pPr>
      <w:r>
        <w:rPr>
          <w:rFonts w:cstheme="minorHAnsi"/>
          <w:b/>
          <w:sz w:val="22"/>
          <w:szCs w:val="22"/>
          <w:lang w:eastAsia="sk-SK"/>
        </w:rPr>
        <w:t xml:space="preserve">Názov a sídlo zadávateľa: </w:t>
      </w:r>
      <w:r>
        <w:rPr>
          <w:rFonts w:cstheme="minorHAnsi"/>
          <w:b/>
          <w:sz w:val="22"/>
          <w:szCs w:val="22"/>
          <w:lang w:eastAsia="sk-SK"/>
        </w:rPr>
        <w:tab/>
      </w:r>
      <w:r>
        <w:rPr>
          <w:rFonts w:cstheme="minorHAnsi"/>
          <w:sz w:val="22"/>
          <w:szCs w:val="22"/>
          <w:lang w:eastAsia="sk-SK"/>
        </w:rPr>
        <w:t xml:space="preserve">KLARTEC, spol. s </w:t>
      </w:r>
      <w:proofErr w:type="spellStart"/>
      <w:r>
        <w:rPr>
          <w:rFonts w:cstheme="minorHAnsi"/>
          <w:sz w:val="22"/>
          <w:szCs w:val="22"/>
          <w:lang w:eastAsia="sk-SK"/>
        </w:rPr>
        <w:t>r.o</w:t>
      </w:r>
      <w:proofErr w:type="spellEnd"/>
      <w:r>
        <w:rPr>
          <w:rFonts w:cstheme="minorHAnsi"/>
          <w:sz w:val="22"/>
          <w:szCs w:val="22"/>
          <w:lang w:eastAsia="sk-SK"/>
        </w:rPr>
        <w:t xml:space="preserve">.,  </w:t>
      </w:r>
      <w:proofErr w:type="spellStart"/>
      <w:r>
        <w:rPr>
          <w:rFonts w:cstheme="minorHAnsi"/>
          <w:sz w:val="22"/>
          <w:szCs w:val="22"/>
          <w:lang w:eastAsia="sk-SK"/>
        </w:rPr>
        <w:t>Mikovíniho</w:t>
      </w:r>
      <w:proofErr w:type="spellEnd"/>
      <w:r>
        <w:rPr>
          <w:rFonts w:cstheme="minorHAnsi"/>
          <w:sz w:val="22"/>
          <w:szCs w:val="22"/>
          <w:lang w:eastAsia="sk-SK"/>
        </w:rPr>
        <w:t xml:space="preserve"> 8, 917 01 Trnava</w:t>
      </w:r>
    </w:p>
    <w:p w:rsidR="00273BA8" w:rsidRDefault="00273BA8" w:rsidP="00273BA8">
      <w:pPr>
        <w:rPr>
          <w:rFonts w:asciiTheme="minorHAnsi" w:hAnsiTheme="minorHAnsi" w:cstheme="minorHAnsi"/>
          <w:b/>
          <w:iCs/>
          <w:sz w:val="22"/>
          <w:szCs w:val="22"/>
        </w:rPr>
      </w:pPr>
    </w:p>
    <w:p w:rsidR="00273BA8" w:rsidRDefault="00273BA8" w:rsidP="00273BA8">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Pr>
          <w:rFonts w:asciiTheme="minorHAnsi" w:hAnsiTheme="minorHAnsi" w:cstheme="minorHAnsi"/>
          <w:color w:val="FF0000"/>
          <w:sz w:val="22"/>
          <w:szCs w:val="22"/>
        </w:rPr>
        <w:t>vyplní uchádzač</w:t>
      </w:r>
    </w:p>
    <w:p w:rsidR="00273BA8" w:rsidRDefault="00273BA8" w:rsidP="00273BA8">
      <w:pPr>
        <w:spacing w:line="360" w:lineRule="auto"/>
        <w:jc w:val="both"/>
        <w:rPr>
          <w:rFonts w:asciiTheme="minorHAnsi" w:hAnsiTheme="minorHAnsi" w:cstheme="minorHAnsi"/>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color w:val="FF0000"/>
          <w:sz w:val="22"/>
          <w:szCs w:val="22"/>
        </w:rPr>
        <w:t>vyplní uchádzač</w:t>
      </w:r>
    </w:p>
    <w:p w:rsidR="00273BA8" w:rsidRDefault="00273BA8" w:rsidP="00273BA8">
      <w:pPr>
        <w:spacing w:line="360" w:lineRule="auto"/>
        <w:jc w:val="both"/>
        <w:rPr>
          <w:rFonts w:asciiTheme="minorHAnsi" w:hAnsiTheme="minorHAnsi" w:cstheme="minorHAnsi"/>
          <w:sz w:val="22"/>
          <w:szCs w:val="22"/>
        </w:rPr>
      </w:pPr>
      <w:r>
        <w:rPr>
          <w:rFonts w:asciiTheme="minorHAnsi" w:hAnsiTheme="minorHAnsi" w:cstheme="minorHAnsi"/>
          <w:b/>
          <w:sz w:val="22"/>
          <w:szCs w:val="22"/>
        </w:rPr>
        <w:t>Platiteľ DPH:</w:t>
      </w:r>
      <w:r>
        <w:rPr>
          <w:rFonts w:asciiTheme="minorHAnsi" w:hAnsiTheme="minorHAnsi" w:cstheme="minorHAnsi"/>
          <w:sz w:val="22"/>
          <w:szCs w:val="22"/>
        </w:rPr>
        <w:t xml:space="preserve"> </w:t>
      </w:r>
      <w:r>
        <w:rPr>
          <w:rFonts w:asciiTheme="minorHAnsi" w:hAnsiTheme="minorHAnsi" w:cstheme="minorHAnsi"/>
          <w:color w:val="FF0000"/>
          <w:sz w:val="22"/>
          <w:szCs w:val="22"/>
        </w:rPr>
        <w:t xml:space="preserve">vyplní uchádzač (uvedie ÁNO alebo NIE)   </w:t>
      </w:r>
    </w:p>
    <w:p w:rsidR="00273BA8" w:rsidRDefault="00273BA8" w:rsidP="00273BA8">
      <w:pPr>
        <w:spacing w:line="360" w:lineRule="auto"/>
        <w:jc w:val="both"/>
        <w:rPr>
          <w:rFonts w:asciiTheme="minorHAnsi" w:hAnsiTheme="minorHAnsi" w:cstheme="minorHAnsi"/>
          <w:b/>
          <w:color w:val="0070C0"/>
          <w:sz w:val="22"/>
          <w:szCs w:val="22"/>
        </w:rPr>
      </w:pPr>
      <w:r>
        <w:rPr>
          <w:rFonts w:asciiTheme="minorHAnsi" w:hAnsiTheme="minorHAnsi" w:cstheme="minorHAnsi"/>
          <w:b/>
          <w:sz w:val="22"/>
          <w:szCs w:val="22"/>
        </w:rPr>
        <w:t xml:space="preserve">Kontaktná osoba: </w:t>
      </w:r>
      <w:r>
        <w:rPr>
          <w:rFonts w:asciiTheme="minorHAnsi" w:hAnsiTheme="minorHAnsi" w:cstheme="minorHAnsi"/>
          <w:color w:val="FF0000"/>
          <w:sz w:val="22"/>
          <w:szCs w:val="22"/>
        </w:rPr>
        <w:t>vyplní uchádzač (uvedie meno a priezvisko kontaktnej osoby)</w:t>
      </w:r>
    </w:p>
    <w:p w:rsidR="00273BA8" w:rsidRDefault="00273BA8" w:rsidP="00273BA8">
      <w:pPr>
        <w:spacing w:line="360" w:lineRule="auto"/>
        <w:jc w:val="both"/>
        <w:rPr>
          <w:rFonts w:asciiTheme="minorHAnsi" w:hAnsiTheme="minorHAnsi" w:cstheme="minorHAnsi"/>
          <w:color w:val="FF0000"/>
          <w:sz w:val="22"/>
          <w:szCs w:val="22"/>
        </w:rPr>
      </w:pPr>
      <w:r>
        <w:rPr>
          <w:rFonts w:asciiTheme="minorHAnsi" w:hAnsiTheme="minorHAnsi" w:cstheme="minorHAnsi"/>
          <w:b/>
          <w:sz w:val="22"/>
          <w:szCs w:val="22"/>
        </w:rPr>
        <w:t>Kontaktný e-mail</w:t>
      </w:r>
      <w:r>
        <w:rPr>
          <w:rFonts w:asciiTheme="minorHAnsi" w:hAnsiTheme="minorHAnsi" w:cstheme="minorHAnsi"/>
          <w:sz w:val="22"/>
          <w:szCs w:val="22"/>
        </w:rPr>
        <w:t xml:space="preserve">: </w:t>
      </w:r>
      <w:r>
        <w:rPr>
          <w:rFonts w:asciiTheme="minorHAnsi" w:hAnsiTheme="minorHAnsi" w:cstheme="minorHAnsi"/>
          <w:color w:val="FF0000"/>
          <w:sz w:val="22"/>
          <w:szCs w:val="22"/>
        </w:rPr>
        <w:t>vyplní uchádzač</w:t>
      </w:r>
    </w:p>
    <w:p w:rsidR="00273BA8" w:rsidRDefault="00273BA8" w:rsidP="00273BA8">
      <w:pPr>
        <w:pStyle w:val="Bezriadkovania"/>
        <w:spacing w:line="360" w:lineRule="auto"/>
        <w:rPr>
          <w:rFonts w:asciiTheme="minorHAnsi" w:hAnsiTheme="minorHAnsi" w:cstheme="minorHAnsi"/>
          <w:b/>
          <w:color w:val="0070C0"/>
          <w:sz w:val="22"/>
          <w:szCs w:val="22"/>
        </w:rPr>
      </w:pPr>
      <w:r>
        <w:rPr>
          <w:rFonts w:asciiTheme="minorHAnsi" w:hAnsiTheme="minorHAnsi" w:cstheme="minorHAnsi"/>
          <w:b/>
          <w:sz w:val="22"/>
          <w:szCs w:val="22"/>
        </w:rPr>
        <w:t xml:space="preserve">Kontaktné tel. číslo: </w:t>
      </w:r>
      <w:r>
        <w:rPr>
          <w:rFonts w:asciiTheme="minorHAnsi" w:hAnsiTheme="minorHAnsi" w:cstheme="minorHAnsi"/>
          <w:color w:val="FF0000"/>
          <w:sz w:val="22"/>
          <w:szCs w:val="22"/>
        </w:rPr>
        <w:t>vyplní uchádzač</w:t>
      </w:r>
    </w:p>
    <w:p w:rsidR="00273BA8" w:rsidRDefault="00273BA8" w:rsidP="00273BA8">
      <w:pPr>
        <w:jc w:val="both"/>
        <w:rPr>
          <w:rFonts w:asciiTheme="minorHAnsi" w:hAnsiTheme="minorHAnsi" w:cstheme="minorHAnsi"/>
          <w:b/>
          <w:sz w:val="22"/>
          <w:szCs w:val="22"/>
        </w:rPr>
      </w:pPr>
    </w:p>
    <w:p w:rsidR="00273BA8" w:rsidRDefault="00273BA8" w:rsidP="00273BA8">
      <w:pPr>
        <w:jc w:val="both"/>
        <w:rPr>
          <w:rFonts w:asciiTheme="minorHAnsi" w:hAnsiTheme="minorHAnsi" w:cstheme="minorHAnsi"/>
          <w:b/>
          <w:sz w:val="22"/>
          <w:szCs w:val="22"/>
        </w:rPr>
      </w:pPr>
    </w:p>
    <w:p w:rsidR="00273BA8" w:rsidRDefault="00273BA8" w:rsidP="00273BA8">
      <w:pPr>
        <w:jc w:val="center"/>
        <w:rPr>
          <w:rFonts w:asciiTheme="minorHAnsi" w:hAnsiTheme="minorHAnsi" w:cstheme="minorHAnsi"/>
          <w:b/>
          <w:sz w:val="22"/>
          <w:szCs w:val="22"/>
        </w:rPr>
      </w:pPr>
      <w:r>
        <w:rPr>
          <w:rFonts w:asciiTheme="minorHAnsi" w:hAnsiTheme="minorHAnsi" w:cstheme="minorHAnsi"/>
          <w:b/>
          <w:sz w:val="22"/>
          <w:szCs w:val="22"/>
        </w:rPr>
        <w:t xml:space="preserve">Názov II. časti predmetu zákazky: </w:t>
      </w:r>
    </w:p>
    <w:p w:rsidR="00273BA8" w:rsidRDefault="00273BA8" w:rsidP="00273BA8">
      <w:pPr>
        <w:jc w:val="center"/>
        <w:rPr>
          <w:rFonts w:asciiTheme="minorHAnsi" w:hAnsiTheme="minorHAnsi" w:cstheme="minorHAnsi"/>
          <w:sz w:val="22"/>
          <w:szCs w:val="22"/>
        </w:rPr>
      </w:pPr>
      <w:r>
        <w:rPr>
          <w:rFonts w:asciiTheme="minorHAnsi" w:hAnsiTheme="minorHAnsi" w:cstheme="minorHAnsi"/>
          <w:sz w:val="22"/>
          <w:szCs w:val="22"/>
        </w:rPr>
        <w:t>Dodávka pracoviska autonómnych manipulačných vozíkov</w:t>
      </w:r>
    </w:p>
    <w:p w:rsidR="00273BA8" w:rsidRDefault="00273BA8" w:rsidP="00273BA8">
      <w:pPr>
        <w:jc w:val="center"/>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r>
        <w:rPr>
          <w:rFonts w:asciiTheme="minorHAnsi" w:hAnsiTheme="minorHAnsi" w:cstheme="minorHAnsi"/>
          <w:b/>
          <w:sz w:val="20"/>
          <w:szCs w:val="20"/>
        </w:rPr>
        <w:t>cenová ponuka pre II. časť predmetu zákazky</w:t>
      </w:r>
    </w:p>
    <w:tbl>
      <w:tblPr>
        <w:tblStyle w:val="Mriekatabuky"/>
        <w:tblW w:w="9628" w:type="dxa"/>
        <w:tblLook w:val="04A0" w:firstRow="1" w:lastRow="0" w:firstColumn="1" w:lastColumn="0" w:noHBand="0" w:noVBand="1"/>
      </w:tblPr>
      <w:tblGrid>
        <w:gridCol w:w="844"/>
        <w:gridCol w:w="3259"/>
        <w:gridCol w:w="1276"/>
        <w:gridCol w:w="1985"/>
        <w:gridCol w:w="2264"/>
      </w:tblGrid>
      <w:tr w:rsidR="00273BA8" w:rsidTr="00714BA1">
        <w:tc>
          <w:tcPr>
            <w:tcW w:w="844"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proofErr w:type="spellStart"/>
            <w:r>
              <w:rPr>
                <w:rFonts w:asciiTheme="minorHAnsi" w:hAnsiTheme="minorHAnsi" w:cstheme="minorHAnsi"/>
                <w:b/>
                <w:sz w:val="20"/>
                <w:szCs w:val="20"/>
              </w:rPr>
              <w:t>p.č</w:t>
            </w:r>
            <w:proofErr w:type="spellEnd"/>
            <w:r>
              <w:rPr>
                <w:rFonts w:asciiTheme="minorHAnsi" w:hAnsiTheme="minorHAnsi" w:cstheme="minorHAnsi"/>
                <w:b/>
                <w:sz w:val="20"/>
                <w:szCs w:val="20"/>
              </w:rPr>
              <w:t>.</w:t>
            </w:r>
          </w:p>
        </w:tc>
        <w:tc>
          <w:tcPr>
            <w:tcW w:w="3259"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Položka</w:t>
            </w:r>
          </w:p>
        </w:tc>
        <w:tc>
          <w:tcPr>
            <w:tcW w:w="1276"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Počet ks</w:t>
            </w:r>
          </w:p>
        </w:tc>
        <w:tc>
          <w:tcPr>
            <w:tcW w:w="1985"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Jednotková cena v EUR bez DPH</w:t>
            </w:r>
          </w:p>
        </w:tc>
        <w:tc>
          <w:tcPr>
            <w:tcW w:w="2264" w:type="dxa"/>
            <w:shd w:val="clear" w:color="auto" w:fill="auto"/>
            <w:vAlign w:val="center"/>
          </w:tcPr>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Cena celkom </w:t>
            </w:r>
          </w:p>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v EUR bez DPH</w:t>
            </w:r>
          </w:p>
          <w:p w:rsidR="00273BA8" w:rsidRDefault="00273BA8" w:rsidP="00714BA1">
            <w:pPr>
              <w:spacing w:line="276" w:lineRule="auto"/>
              <w:jc w:val="center"/>
              <w:rPr>
                <w:rFonts w:asciiTheme="minorHAnsi" w:hAnsiTheme="minorHAnsi" w:cstheme="minorHAnsi"/>
                <w:b/>
                <w:sz w:val="20"/>
                <w:szCs w:val="20"/>
              </w:rPr>
            </w:pPr>
            <w:r>
              <w:rPr>
                <w:rFonts w:asciiTheme="minorHAnsi" w:hAnsiTheme="minorHAnsi" w:cstheme="minorHAnsi"/>
                <w:b/>
                <w:bCs/>
                <w:color w:val="000000"/>
                <w:sz w:val="20"/>
                <w:szCs w:val="20"/>
              </w:rPr>
              <w:t>(za položku)</w:t>
            </w:r>
          </w:p>
        </w:tc>
      </w:tr>
      <w:tr w:rsidR="00273BA8" w:rsidTr="00714BA1">
        <w:trPr>
          <w:trHeight w:val="549"/>
        </w:trPr>
        <w:tc>
          <w:tcPr>
            <w:tcW w:w="844"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3259" w:type="dxa"/>
            <w:shd w:val="clear" w:color="auto" w:fill="auto"/>
            <w:vAlign w:val="center"/>
          </w:tcPr>
          <w:p w:rsidR="00273BA8" w:rsidRDefault="00273BA8" w:rsidP="00714BA1">
            <w:pPr>
              <w:spacing w:line="276" w:lineRule="auto"/>
              <w:rPr>
                <w:rFonts w:asciiTheme="minorHAnsi" w:hAnsiTheme="minorHAnsi" w:cstheme="minorHAnsi"/>
                <w:sz w:val="20"/>
                <w:szCs w:val="20"/>
              </w:rPr>
            </w:pPr>
            <w:r>
              <w:rPr>
                <w:rFonts w:asciiTheme="minorHAnsi" w:eastAsia="Calibri" w:hAnsiTheme="minorHAnsi" w:cstheme="minorHAnsi"/>
                <w:sz w:val="20"/>
                <w:szCs w:val="20"/>
              </w:rPr>
              <w:t>Vysokozdvižný vozík čelný so senzormi a palubným počítačom č. 1</w:t>
            </w:r>
          </w:p>
        </w:tc>
        <w:tc>
          <w:tcPr>
            <w:tcW w:w="1276"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985"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p>
        </w:tc>
        <w:tc>
          <w:tcPr>
            <w:tcW w:w="2264"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p>
        </w:tc>
      </w:tr>
      <w:tr w:rsidR="00273BA8" w:rsidTr="00714BA1">
        <w:trPr>
          <w:trHeight w:val="549"/>
        </w:trPr>
        <w:tc>
          <w:tcPr>
            <w:tcW w:w="844"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259" w:type="dxa"/>
            <w:shd w:val="clear" w:color="auto" w:fill="auto"/>
            <w:vAlign w:val="center"/>
          </w:tcPr>
          <w:p w:rsidR="00273BA8" w:rsidRDefault="00273BA8" w:rsidP="00714BA1">
            <w:pPr>
              <w:spacing w:line="276" w:lineRule="auto"/>
              <w:rPr>
                <w:rFonts w:asciiTheme="minorHAnsi" w:hAnsiTheme="minorHAnsi" w:cstheme="minorHAnsi"/>
                <w:bCs/>
                <w:iCs/>
                <w:sz w:val="20"/>
                <w:szCs w:val="20"/>
              </w:rPr>
            </w:pPr>
            <w:r>
              <w:rPr>
                <w:rFonts w:asciiTheme="minorHAnsi" w:eastAsia="Calibri" w:hAnsiTheme="minorHAnsi" w:cstheme="minorHAnsi"/>
                <w:sz w:val="20"/>
                <w:szCs w:val="20"/>
              </w:rPr>
              <w:t>Vysokozdvižný vozík čelný so senzormi a palubným počítačom č. 2</w:t>
            </w:r>
          </w:p>
        </w:tc>
        <w:tc>
          <w:tcPr>
            <w:tcW w:w="1276"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985"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p>
        </w:tc>
        <w:tc>
          <w:tcPr>
            <w:tcW w:w="2264"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p>
        </w:tc>
      </w:tr>
      <w:tr w:rsidR="00273BA8" w:rsidTr="00714BA1">
        <w:trPr>
          <w:trHeight w:val="549"/>
        </w:trPr>
        <w:tc>
          <w:tcPr>
            <w:tcW w:w="7364" w:type="dxa"/>
            <w:gridSpan w:val="4"/>
            <w:shd w:val="clear" w:color="auto" w:fill="auto"/>
            <w:vAlign w:val="center"/>
          </w:tcPr>
          <w:p w:rsidR="00273BA8" w:rsidRDefault="00273BA8" w:rsidP="00714BA1">
            <w:pPr>
              <w:rPr>
                <w:rFonts w:asciiTheme="minorHAnsi" w:hAnsiTheme="minorHAnsi" w:cstheme="minorHAnsi"/>
                <w:b/>
                <w:bCs/>
                <w:color w:val="000000"/>
                <w:sz w:val="20"/>
                <w:szCs w:val="20"/>
              </w:rPr>
            </w:pPr>
            <w:r>
              <w:rPr>
                <w:rFonts w:asciiTheme="minorHAnsi" w:hAnsiTheme="minorHAnsi" w:cstheme="minorHAnsi"/>
                <w:b/>
                <w:bCs/>
                <w:color w:val="000000"/>
                <w:sz w:val="20"/>
                <w:szCs w:val="20"/>
              </w:rPr>
              <w:t>Celková cena v EUR bez DPH</w:t>
            </w:r>
          </w:p>
          <w:p w:rsidR="00273BA8" w:rsidRDefault="00273BA8" w:rsidP="00714BA1">
            <w:pPr>
              <w:rPr>
                <w:rFonts w:asciiTheme="minorHAnsi" w:hAnsiTheme="minorHAnsi" w:cstheme="minorHAnsi"/>
                <w:bCs/>
                <w:i/>
                <w:color w:val="000000"/>
                <w:sz w:val="20"/>
                <w:szCs w:val="20"/>
              </w:rPr>
            </w:pPr>
            <w:r>
              <w:rPr>
                <w:rFonts w:asciiTheme="minorHAnsi" w:hAnsiTheme="minorHAnsi" w:cstheme="minorHAnsi"/>
                <w:bCs/>
                <w:i/>
                <w:color w:val="000000"/>
                <w:sz w:val="20"/>
                <w:szCs w:val="20"/>
              </w:rPr>
              <w:t>(Za kompletnú realizáciu II. časti predmetu zákazky)</w:t>
            </w:r>
          </w:p>
        </w:tc>
        <w:tc>
          <w:tcPr>
            <w:tcW w:w="2264" w:type="dxa"/>
            <w:shd w:val="clear" w:color="auto" w:fill="auto"/>
            <w:vAlign w:val="center"/>
          </w:tcPr>
          <w:p w:rsidR="00273BA8" w:rsidRDefault="00273BA8" w:rsidP="00714BA1">
            <w:pPr>
              <w:spacing w:line="276" w:lineRule="auto"/>
              <w:jc w:val="center"/>
              <w:rPr>
                <w:rFonts w:asciiTheme="minorHAnsi" w:hAnsiTheme="minorHAnsi" w:cstheme="minorHAnsi"/>
                <w:sz w:val="20"/>
                <w:szCs w:val="20"/>
              </w:rPr>
            </w:pPr>
          </w:p>
        </w:tc>
      </w:tr>
    </w:tbl>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bCs/>
          <w:sz w:val="22"/>
          <w:szCs w:val="22"/>
        </w:rPr>
        <w:t xml:space="preserve">Potvrdzujem/e, že vyššie stanovená cenová ponuka zodpovedá </w:t>
      </w:r>
      <w:r>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t>pre kompletnú realizáciu (dodávku) II. časti predmetu zákazky.</w:t>
      </w: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273BA8" w:rsidRDefault="00273BA8" w:rsidP="00273BA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273BA8" w:rsidRDefault="00273BA8" w:rsidP="00273BA8">
      <w:pPr>
        <w:rPr>
          <w:rFonts w:ascii="Calibri" w:hAnsi="Calibri" w:cs="Calibri"/>
          <w:b/>
          <w:bCs/>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273BA8" w:rsidRDefault="00273BA8" w:rsidP="00273BA8">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 uchádzač používa)</w:t>
      </w:r>
      <w:r>
        <w:rPr>
          <w:rFonts w:ascii="Calibri" w:hAnsi="Calibri" w:cs="Calibri"/>
          <w:sz w:val="22"/>
          <w:szCs w:val="22"/>
        </w:rPr>
        <w:t xml:space="preserve"> </w:t>
      </w:r>
    </w:p>
    <w:p w:rsidR="00273BA8" w:rsidRDefault="00273BA8" w:rsidP="00273BA8">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p w:rsidR="00273BA8" w:rsidRDefault="00273BA8" w:rsidP="00273BA8">
      <w:pPr>
        <w:spacing w:line="276" w:lineRule="auto"/>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Príloha č. 3a – Z</w:t>
      </w:r>
      <w:r>
        <w:rPr>
          <w:rFonts w:asciiTheme="minorHAnsi" w:hAnsiTheme="minorHAnsi" w:cstheme="minorHAnsi"/>
          <w:b/>
          <w:smallCaps/>
        </w:rPr>
        <w:t>mluva o dielo na I. časť predmetu zákazky</w:t>
      </w: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pStyle w:val="Hlavika"/>
        <w:tabs>
          <w:tab w:val="center" w:pos="0"/>
        </w:tabs>
        <w:jc w:val="center"/>
        <w:rPr>
          <w:rFonts w:cstheme="minorHAnsi"/>
          <w:b/>
          <w:bCs/>
          <w:caps/>
          <w:color w:val="000000"/>
          <w:spacing w:val="20"/>
          <w:sz w:val="22"/>
          <w:szCs w:val="22"/>
        </w:rPr>
      </w:pPr>
      <w:r>
        <w:rPr>
          <w:rFonts w:cstheme="minorHAnsi"/>
          <w:b/>
          <w:bCs/>
          <w:caps/>
          <w:color w:val="000000"/>
          <w:spacing w:val="20"/>
          <w:sz w:val="22"/>
          <w:szCs w:val="22"/>
        </w:rPr>
        <w:t>ZMLUVA O DIELO</w:t>
      </w:r>
    </w:p>
    <w:p w:rsidR="00273BA8" w:rsidRDefault="00273BA8" w:rsidP="00273BA8">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uzatvorená podľa § 536 a </w:t>
      </w:r>
      <w:proofErr w:type="spellStart"/>
      <w:r>
        <w:rPr>
          <w:rFonts w:asciiTheme="minorHAnsi" w:hAnsiTheme="minorHAnsi" w:cstheme="minorHAnsi"/>
          <w:bCs/>
          <w:color w:val="000000"/>
          <w:sz w:val="22"/>
          <w:szCs w:val="22"/>
        </w:rPr>
        <w:t>nasl</w:t>
      </w:r>
      <w:proofErr w:type="spellEnd"/>
      <w:r>
        <w:rPr>
          <w:rFonts w:asciiTheme="minorHAnsi" w:hAnsiTheme="minorHAnsi" w:cstheme="minorHAnsi"/>
          <w:bCs/>
          <w:color w:val="000000"/>
          <w:sz w:val="22"/>
          <w:szCs w:val="22"/>
        </w:rPr>
        <w:t>. zákona č. 513/1991 Zb. Obchodný zákonník</w:t>
      </w:r>
    </w:p>
    <w:p w:rsidR="00273BA8" w:rsidRDefault="00273BA8" w:rsidP="00273BA8">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v znení neskorších predpisov (ďalej len „</w:t>
      </w:r>
      <w:r>
        <w:rPr>
          <w:rFonts w:asciiTheme="minorHAnsi" w:hAnsiTheme="minorHAnsi" w:cstheme="minorHAnsi"/>
          <w:b/>
          <w:bCs/>
          <w:color w:val="000000"/>
          <w:sz w:val="22"/>
          <w:szCs w:val="22"/>
        </w:rPr>
        <w:t>Obchodný zákonník</w:t>
      </w:r>
      <w:r>
        <w:rPr>
          <w:rFonts w:asciiTheme="minorHAnsi" w:hAnsiTheme="minorHAnsi" w:cstheme="minorHAnsi"/>
          <w:bCs/>
          <w:color w:val="000000"/>
          <w:sz w:val="22"/>
          <w:szCs w:val="22"/>
        </w:rPr>
        <w:t>“)</w:t>
      </w:r>
    </w:p>
    <w:p w:rsidR="00273BA8" w:rsidRDefault="00273BA8" w:rsidP="00273BA8">
      <w:pPr>
        <w:rPr>
          <w:rFonts w:asciiTheme="minorHAnsi" w:hAnsiTheme="minorHAnsi" w:cstheme="minorHAnsi"/>
          <w:b/>
          <w:spacing w:val="10"/>
          <w:sz w:val="22"/>
          <w:szCs w:val="22"/>
        </w:rPr>
      </w:pPr>
    </w:p>
    <w:p w:rsidR="00273BA8" w:rsidRDefault="00273BA8" w:rsidP="00273BA8">
      <w:pPr>
        <w:widowControl w:val="0"/>
        <w:suppressAutoHyphens/>
        <w:rPr>
          <w:rFonts w:asciiTheme="minorHAnsi" w:hAnsiTheme="minorHAnsi" w:cstheme="minorHAnsi"/>
          <w:b/>
          <w:sz w:val="22"/>
          <w:szCs w:val="22"/>
        </w:rPr>
      </w:pPr>
      <w:r>
        <w:rPr>
          <w:rFonts w:asciiTheme="minorHAnsi" w:hAnsiTheme="minorHAnsi" w:cstheme="minorHAnsi"/>
          <w:b/>
          <w:caps/>
          <w:sz w:val="22"/>
          <w:szCs w:val="22"/>
        </w:rPr>
        <w:t>Objednávateľ:</w:t>
      </w:r>
      <w:r>
        <w:rPr>
          <w:rFonts w:asciiTheme="minorHAnsi" w:hAnsiTheme="minorHAnsi" w:cstheme="minorHAnsi"/>
          <w:sz w:val="22"/>
          <w:szCs w:val="22"/>
        </w:rPr>
        <w:tab/>
      </w:r>
      <w:r>
        <w:rPr>
          <w:rFonts w:asciiTheme="minorHAnsi" w:hAnsiTheme="minorHAnsi" w:cstheme="minorHAnsi"/>
          <w:sz w:val="22"/>
          <w:szCs w:val="22"/>
        </w:rPr>
        <w:tab/>
        <w:t xml:space="preserve"> </w:t>
      </w:r>
    </w:p>
    <w:p w:rsidR="00273BA8" w:rsidRDefault="00273BA8" w:rsidP="00273BA8">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 xml:space="preserve"> </w:t>
      </w:r>
      <w:r>
        <w:rPr>
          <w:rFonts w:asciiTheme="minorHAnsi" w:hAnsiTheme="minorHAnsi" w:cstheme="minorHAnsi"/>
          <w:b/>
          <w:sz w:val="22"/>
          <w:szCs w:val="22"/>
        </w:rPr>
        <w:tab/>
        <w:t xml:space="preserve">              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rsidR="00273BA8" w:rsidRDefault="00273BA8" w:rsidP="00273BA8">
      <w:pPr>
        <w:pStyle w:val="Odsekzoznamu"/>
        <w:spacing w:line="240" w:lineRule="auto"/>
        <w:ind w:left="2880" w:hanging="2880"/>
        <w:rPr>
          <w:rFonts w:asciiTheme="minorHAnsi" w:hAnsiTheme="minorHAnsi" w:cstheme="minorHAnsi"/>
        </w:rPr>
      </w:pPr>
      <w:r>
        <w:rPr>
          <w:rFonts w:cstheme="minorHAnsi"/>
        </w:rPr>
        <w:t xml:space="preserve">                                                         Zapísaná v Obchodnom registri Okresného súdu Trnava, </w:t>
      </w:r>
    </w:p>
    <w:p w:rsidR="00273BA8" w:rsidRDefault="00273BA8" w:rsidP="00273BA8">
      <w:pPr>
        <w:pStyle w:val="Odsekzoznamu"/>
        <w:spacing w:line="240" w:lineRule="auto"/>
        <w:ind w:left="2880" w:hanging="48"/>
      </w:pPr>
      <w:r>
        <w:rPr>
          <w:rFonts w:cstheme="minorHAnsi"/>
        </w:rPr>
        <w:t xml:space="preserve">oddiel: </w:t>
      </w:r>
      <w:proofErr w:type="spellStart"/>
      <w:r>
        <w:rPr>
          <w:rFonts w:cstheme="minorHAnsi"/>
        </w:rPr>
        <w:t>Sro</w:t>
      </w:r>
      <w:proofErr w:type="spellEnd"/>
      <w:r>
        <w:rPr>
          <w:rFonts w:cstheme="minorHAnsi"/>
        </w:rPr>
        <w:t>, vložka č. 11378/T</w:t>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 Trnava 917 01, Slovenská republika</w:t>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36 231 355</w:t>
      </w:r>
    </w:p>
    <w:p w:rsidR="00273BA8" w:rsidRDefault="00273BA8" w:rsidP="00273BA8">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t>2020164322</w:t>
      </w:r>
    </w:p>
    <w:p w:rsidR="00273BA8" w:rsidRDefault="00273BA8" w:rsidP="00273BA8">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t>SK 2020164322</w:t>
      </w:r>
    </w:p>
    <w:p w:rsidR="00273BA8" w:rsidRDefault="00273BA8" w:rsidP="00273BA8">
      <w:pPr>
        <w:pStyle w:val="Text"/>
        <w:tabs>
          <w:tab w:val="left" w:pos="2835"/>
        </w:tabs>
        <w:spacing w:line="240" w:lineRule="auto"/>
        <w:ind w:right="74"/>
        <w:rPr>
          <w:rFonts w:asciiTheme="minorHAnsi" w:hAnsiTheme="minorHAnsi" w:cstheme="minorHAnsi"/>
          <w:sz w:val="22"/>
          <w:szCs w:val="22"/>
          <w:lang w:val="sk-SK"/>
        </w:rPr>
      </w:pPr>
      <w:r>
        <w:rPr>
          <w:rFonts w:asciiTheme="minorHAnsi" w:hAnsiTheme="minorHAnsi" w:cstheme="minorHAnsi"/>
          <w:sz w:val="22"/>
          <w:szCs w:val="22"/>
          <w:lang w:val="sk-SK"/>
        </w:rPr>
        <w:t xml:space="preserve">Konajúca prostredníctvom:         Mgr. Martin </w:t>
      </w:r>
      <w:proofErr w:type="spellStart"/>
      <w:r>
        <w:rPr>
          <w:rFonts w:asciiTheme="minorHAnsi" w:hAnsiTheme="minorHAnsi" w:cstheme="minorHAnsi"/>
          <w:sz w:val="22"/>
          <w:szCs w:val="22"/>
          <w:lang w:val="sk-SK"/>
        </w:rPr>
        <w:t>Karlubík</w:t>
      </w:r>
      <w:proofErr w:type="spellEnd"/>
      <w:r>
        <w:rPr>
          <w:rFonts w:asciiTheme="minorHAnsi" w:hAnsiTheme="minorHAnsi" w:cstheme="minorHAnsi"/>
          <w:sz w:val="22"/>
          <w:szCs w:val="22"/>
          <w:lang w:val="sk-SK"/>
        </w:rPr>
        <w:t xml:space="preserve">, konateľ      </w:t>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Osoba oprávnená konať vo veciach:</w:t>
      </w:r>
    </w:p>
    <w:p w:rsidR="00273BA8" w:rsidRDefault="00273BA8" w:rsidP="00273BA8">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 xml:space="preserve">Mgr. Martin </w:t>
      </w:r>
      <w:proofErr w:type="spellStart"/>
      <w:r>
        <w:rPr>
          <w:rFonts w:asciiTheme="minorHAnsi" w:hAnsiTheme="minorHAnsi" w:cstheme="minorHAnsi"/>
          <w:sz w:val="22"/>
          <w:szCs w:val="22"/>
        </w:rPr>
        <w:t>Karlubík</w:t>
      </w:r>
      <w:proofErr w:type="spellEnd"/>
      <w:r>
        <w:rPr>
          <w:rFonts w:asciiTheme="minorHAnsi" w:hAnsiTheme="minorHAnsi" w:cstheme="minorHAnsi"/>
          <w:sz w:val="22"/>
          <w:szCs w:val="22"/>
        </w:rPr>
        <w:t>, konateľ</w:t>
      </w:r>
    </w:p>
    <w:p w:rsidR="00273BA8" w:rsidRDefault="00273BA8" w:rsidP="00273BA8">
      <w:pPr>
        <w:tabs>
          <w:tab w:val="left" w:pos="2835"/>
        </w:tabs>
        <w:rPr>
          <w:rFonts w:asciiTheme="minorHAnsi" w:hAnsiTheme="minorHAnsi" w:cstheme="minorHAnsi"/>
          <w:sz w:val="22"/>
          <w:szCs w:val="22"/>
        </w:rPr>
      </w:pPr>
      <w:r>
        <w:rPr>
          <w:rFonts w:asciiTheme="minorHAnsi" w:hAnsiTheme="minorHAnsi" w:cstheme="minorHAnsi"/>
          <w:sz w:val="22"/>
          <w:szCs w:val="22"/>
        </w:rPr>
        <w:tab/>
        <w:t>email: providum@klartec.sk., tel.:+421 905 222 943</w:t>
      </w:r>
    </w:p>
    <w:p w:rsidR="00273BA8" w:rsidRDefault="00273BA8" w:rsidP="00273BA8">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xml:space="preserve">Ing. Mário </w:t>
      </w:r>
      <w:proofErr w:type="spellStart"/>
      <w:r>
        <w:rPr>
          <w:rFonts w:asciiTheme="minorHAnsi" w:hAnsiTheme="minorHAnsi" w:cstheme="minorHAnsi"/>
          <w:sz w:val="22"/>
          <w:szCs w:val="22"/>
        </w:rPr>
        <w:t>Macho</w:t>
      </w:r>
      <w:proofErr w:type="spellEnd"/>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vyroba@klartec.sk, tel.: +421 905 880 002</w:t>
      </w:r>
    </w:p>
    <w:p w:rsidR="00273BA8" w:rsidRDefault="00273BA8" w:rsidP="00273BA8">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Ing. Jaroslav </w:t>
      </w:r>
      <w:proofErr w:type="spellStart"/>
      <w:r>
        <w:rPr>
          <w:rFonts w:asciiTheme="minorHAnsi" w:hAnsiTheme="minorHAnsi" w:cstheme="minorHAnsi"/>
          <w:sz w:val="22"/>
          <w:szCs w:val="22"/>
        </w:rPr>
        <w:t>Štefánek</w:t>
      </w:r>
      <w:proofErr w:type="spellEnd"/>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vyroba2@klartec.sk, tel.: +421 905 881 183</w:t>
      </w:r>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t xml:space="preserve">Tatrabanka,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w:t>
      </w:r>
    </w:p>
    <w:p w:rsidR="00273BA8" w:rsidRDefault="00273BA8" w:rsidP="00273BA8">
      <w:pPr>
        <w:tabs>
          <w:tab w:val="left" w:pos="426"/>
          <w:tab w:val="left" w:pos="2835"/>
          <w:tab w:val="left" w:pos="4253"/>
          <w:tab w:val="left" w:pos="4678"/>
        </w:tabs>
      </w:pPr>
      <w:r>
        <w:rPr>
          <w:rFonts w:asciiTheme="minorHAnsi" w:hAnsiTheme="minorHAnsi" w:cstheme="minorHAnsi"/>
          <w:sz w:val="22"/>
          <w:szCs w:val="22"/>
        </w:rPr>
        <w:t xml:space="preserve">IBAN:                                         </w:t>
      </w:r>
      <w:r>
        <w:rPr>
          <w:rFonts w:asciiTheme="minorHAnsi" w:hAnsiTheme="minorHAnsi" w:cstheme="minorHAnsi"/>
          <w:sz w:val="22"/>
          <w:szCs w:val="22"/>
        </w:rPr>
        <w:tab/>
        <w:t>SK49 1100 0000 0029 2023 0115</w:t>
      </w:r>
    </w:p>
    <w:p w:rsidR="00273BA8" w:rsidRDefault="00273BA8" w:rsidP="00273BA8">
      <w:pPr>
        <w:pStyle w:val="Text"/>
        <w:tabs>
          <w:tab w:val="left" w:pos="2835"/>
        </w:tabs>
        <w:spacing w:line="240" w:lineRule="auto"/>
        <w:ind w:right="74"/>
        <w:rPr>
          <w:rFonts w:asciiTheme="minorHAnsi" w:hAnsiTheme="minorHAnsi" w:cstheme="minorHAnsi"/>
          <w:sz w:val="22"/>
          <w:szCs w:val="22"/>
          <w:lang w:val="sk-SK"/>
        </w:rPr>
      </w:pPr>
      <w:r>
        <w:rPr>
          <w:rFonts w:asciiTheme="minorHAnsi" w:hAnsiTheme="minorHAnsi" w:cstheme="minorHAnsi"/>
          <w:sz w:val="22"/>
          <w:szCs w:val="22"/>
          <w:lang w:val="sk-SK"/>
        </w:rPr>
        <w:tab/>
      </w:r>
    </w:p>
    <w:p w:rsidR="00273BA8" w:rsidRDefault="00273BA8" w:rsidP="00273BA8">
      <w:pPr>
        <w:pStyle w:val="Odsekzoznamu"/>
        <w:tabs>
          <w:tab w:val="left" w:pos="426"/>
          <w:tab w:val="left" w:pos="4395"/>
        </w:tabs>
        <w:spacing w:line="240" w:lineRule="auto"/>
        <w:ind w:left="0"/>
        <w:rPr>
          <w:rFonts w:asciiTheme="minorHAnsi" w:hAnsiTheme="minorHAnsi" w:cstheme="minorHAnsi"/>
        </w:rPr>
      </w:pPr>
      <w:r>
        <w:rPr>
          <w:rFonts w:cstheme="minorHAnsi"/>
        </w:rPr>
        <w:t>(ďalej aj ako „</w:t>
      </w:r>
      <w:r>
        <w:rPr>
          <w:rFonts w:cstheme="minorHAnsi"/>
          <w:b/>
        </w:rPr>
        <w:t>Objednávateľ</w:t>
      </w:r>
      <w:r>
        <w:rPr>
          <w:rFonts w:cstheme="minorHAnsi"/>
        </w:rPr>
        <w:t>“)</w:t>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 xml:space="preserve"> a</w:t>
      </w:r>
    </w:p>
    <w:p w:rsidR="00273BA8" w:rsidRDefault="00273BA8" w:rsidP="00273BA8">
      <w:pPr>
        <w:rPr>
          <w:rFonts w:asciiTheme="minorHAnsi" w:hAnsiTheme="minorHAnsi" w:cstheme="minorHAnsi"/>
          <w:b/>
          <w:caps/>
          <w:sz w:val="22"/>
          <w:szCs w:val="22"/>
        </w:rPr>
      </w:pPr>
      <w:r>
        <w:rPr>
          <w:rFonts w:asciiTheme="minorHAnsi" w:hAnsiTheme="minorHAnsi" w:cstheme="minorHAnsi"/>
          <w:b/>
          <w:caps/>
          <w:sz w:val="22"/>
          <w:szCs w:val="22"/>
        </w:rPr>
        <w:t>Zhotoviteľ:</w:t>
      </w:r>
    </w:p>
    <w:p w:rsidR="00273BA8" w:rsidRDefault="00273BA8" w:rsidP="00273BA8">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273BA8" w:rsidRDefault="00273BA8" w:rsidP="00273BA8">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r>
    </w:p>
    <w:p w:rsidR="00273BA8" w:rsidRDefault="00273BA8" w:rsidP="00273BA8">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r>
      <w:r>
        <w:rPr>
          <w:rFonts w:cstheme="minorHAnsi"/>
        </w:rPr>
        <w:tab/>
      </w:r>
    </w:p>
    <w:p w:rsidR="00273BA8" w:rsidRDefault="00273BA8" w:rsidP="00273BA8">
      <w:pPr>
        <w:pStyle w:val="Text"/>
        <w:tabs>
          <w:tab w:val="left" w:pos="2835"/>
        </w:tabs>
        <w:spacing w:line="240" w:lineRule="auto"/>
        <w:ind w:right="74"/>
        <w:rPr>
          <w:rFonts w:asciiTheme="minorHAnsi" w:hAnsiTheme="minorHAnsi" w:cstheme="minorHAnsi"/>
          <w:color w:val="00000A"/>
          <w:sz w:val="22"/>
          <w:szCs w:val="22"/>
          <w:highlight w:val="yellow"/>
          <w:lang w:val="sk-SK"/>
        </w:rPr>
      </w:pPr>
      <w:r>
        <w:rPr>
          <w:rFonts w:asciiTheme="minorHAnsi" w:hAnsiTheme="minorHAnsi" w:cstheme="minorHAnsi"/>
          <w:sz w:val="22"/>
          <w:szCs w:val="22"/>
          <w:lang w:val="sk-SK"/>
        </w:rPr>
        <w:t xml:space="preserve">Konajúca prostredníctvom: </w:t>
      </w:r>
      <w:r>
        <w:rPr>
          <w:rFonts w:asciiTheme="minorHAnsi" w:hAnsiTheme="minorHAnsi" w:cstheme="minorHAnsi"/>
          <w:sz w:val="22"/>
          <w:szCs w:val="22"/>
          <w:lang w:val="sk-SK"/>
        </w:rPr>
        <w:tab/>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Osoba oprávnená konať vo veciach:</w:t>
      </w:r>
    </w:p>
    <w:p w:rsidR="00273BA8" w:rsidRDefault="00273BA8" w:rsidP="00273BA8">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 – ......................</w:t>
      </w:r>
    </w:p>
    <w:p w:rsidR="00273BA8" w:rsidRDefault="00273BA8" w:rsidP="00273BA8">
      <w:pPr>
        <w:tabs>
          <w:tab w:val="left" w:pos="2835"/>
        </w:tabs>
        <w:rPr>
          <w:rFonts w:asciiTheme="minorHAnsi" w:hAnsiTheme="minorHAnsi" w:cstheme="minorHAnsi"/>
          <w:sz w:val="22"/>
          <w:szCs w:val="22"/>
        </w:rPr>
      </w:pPr>
      <w:r>
        <w:rPr>
          <w:rFonts w:asciiTheme="minorHAnsi" w:hAnsiTheme="minorHAnsi" w:cstheme="minorHAnsi"/>
          <w:sz w:val="22"/>
          <w:szCs w:val="22"/>
        </w:rPr>
        <w:tab/>
        <w:t>email: .........................., tel.: ..........................</w:t>
      </w:r>
    </w:p>
    <w:p w:rsidR="00273BA8" w:rsidRDefault="00273BA8" w:rsidP="00273BA8">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 ................</w:t>
      </w:r>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email: .........................., tel.: ..........................   </w:t>
      </w:r>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r>
    </w:p>
    <w:p w:rsidR="00273BA8" w:rsidRDefault="00273BA8" w:rsidP="00273BA8">
      <w:pPr>
        <w:tabs>
          <w:tab w:val="left" w:pos="426"/>
          <w:tab w:val="left" w:pos="2835"/>
          <w:tab w:val="left" w:pos="4253"/>
          <w:tab w:val="left" w:pos="4678"/>
        </w:tabs>
        <w:rPr>
          <w:rFonts w:asciiTheme="minorHAnsi" w:hAnsiTheme="minorHAnsi" w:cstheme="minorHAnsi"/>
          <w:sz w:val="22"/>
          <w:szCs w:val="22"/>
        </w:rPr>
      </w:pPr>
      <w:r>
        <w:rPr>
          <w:rFonts w:asciiTheme="minorHAnsi" w:hAnsiTheme="minorHAnsi" w:cstheme="minorHAnsi"/>
          <w:sz w:val="22"/>
          <w:szCs w:val="22"/>
        </w:rPr>
        <w:t xml:space="preserve">IBAN:                                         </w:t>
      </w:r>
      <w:r>
        <w:rPr>
          <w:rFonts w:asciiTheme="minorHAnsi" w:hAnsiTheme="minorHAnsi" w:cstheme="minorHAnsi"/>
          <w:sz w:val="22"/>
          <w:szCs w:val="22"/>
        </w:rPr>
        <w:tab/>
      </w:r>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BIC (SWIFT):                               </w:t>
      </w:r>
      <w:r>
        <w:rPr>
          <w:rFonts w:asciiTheme="minorHAnsi" w:hAnsiTheme="minorHAnsi" w:cstheme="minorHAnsi"/>
          <w:sz w:val="22"/>
          <w:szCs w:val="22"/>
        </w:rPr>
        <w:tab/>
      </w:r>
    </w:p>
    <w:p w:rsidR="00273BA8" w:rsidRDefault="00273BA8" w:rsidP="00273BA8">
      <w:pPr>
        <w:rPr>
          <w:rFonts w:asciiTheme="minorHAnsi" w:hAnsiTheme="minorHAnsi" w:cstheme="minorHAnsi"/>
          <w:sz w:val="22"/>
          <w:szCs w:val="22"/>
        </w:rPr>
      </w:pP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(ďalej aj ako „</w:t>
      </w:r>
      <w:r>
        <w:rPr>
          <w:rFonts w:asciiTheme="minorHAnsi" w:hAnsiTheme="minorHAnsi" w:cstheme="minorHAnsi"/>
          <w:b/>
          <w:sz w:val="22"/>
          <w:szCs w:val="22"/>
        </w:rPr>
        <w:t>Zhotoviteľ</w:t>
      </w:r>
      <w:r>
        <w:rPr>
          <w:rFonts w:asciiTheme="minorHAnsi" w:hAnsiTheme="minorHAnsi" w:cstheme="minorHAnsi"/>
          <w:sz w:val="22"/>
          <w:szCs w:val="22"/>
        </w:rPr>
        <w:t>“)</w:t>
      </w:r>
    </w:p>
    <w:p w:rsidR="00273BA8" w:rsidRDefault="00273BA8" w:rsidP="00273BA8">
      <w:pPr>
        <w:rPr>
          <w:rFonts w:asciiTheme="minorHAnsi" w:hAnsiTheme="minorHAnsi" w:cstheme="minorHAnsi"/>
          <w:sz w:val="22"/>
          <w:szCs w:val="22"/>
        </w:rPr>
      </w:pP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(Objednávateľ a Zhotoviteľ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rsidR="00273BA8" w:rsidRDefault="00273BA8" w:rsidP="00273BA8">
      <w:pPr>
        <w:spacing w:line="276" w:lineRule="auto"/>
        <w:jc w:val="center"/>
        <w:rPr>
          <w:rFonts w:asciiTheme="minorHAnsi" w:hAnsiTheme="minorHAnsi" w:cstheme="minorHAnsi"/>
          <w:sz w:val="22"/>
          <w:szCs w:val="22"/>
        </w:rPr>
      </w:pPr>
    </w:p>
    <w:p w:rsidR="00273BA8" w:rsidRDefault="00273BA8" w:rsidP="00273BA8">
      <w:pPr>
        <w:spacing w:line="276" w:lineRule="auto"/>
        <w:jc w:val="center"/>
        <w:rPr>
          <w:rFonts w:asciiTheme="minorHAnsi" w:hAnsiTheme="minorHAnsi" w:cstheme="minorHAnsi"/>
          <w:sz w:val="22"/>
          <w:szCs w:val="22"/>
        </w:rPr>
      </w:pPr>
    </w:p>
    <w:p w:rsidR="00273BA8" w:rsidRDefault="00273BA8" w:rsidP="00273BA8">
      <w:pPr>
        <w:spacing w:line="276" w:lineRule="auto"/>
        <w:jc w:val="center"/>
        <w:rPr>
          <w:rFonts w:asciiTheme="minorHAnsi" w:hAnsiTheme="minorHAnsi" w:cstheme="minorHAnsi"/>
          <w:sz w:val="22"/>
          <w:szCs w:val="22"/>
        </w:rPr>
      </w:pPr>
      <w:r>
        <w:rPr>
          <w:rFonts w:asciiTheme="minorHAnsi" w:hAnsiTheme="minorHAnsi" w:cstheme="minorHAnsi"/>
          <w:sz w:val="22"/>
          <w:szCs w:val="22"/>
        </w:rPr>
        <w:lastRenderedPageBreak/>
        <w:t>Vyššie uvedené Zmluvné strany uzatvárajú nižšie uvedeného dňa, mesiaca a roku nasledovnú Zmluvu o dielo: (ďalej len „</w:t>
      </w:r>
      <w:r>
        <w:rPr>
          <w:rFonts w:asciiTheme="minorHAnsi" w:hAnsiTheme="minorHAnsi" w:cstheme="minorHAnsi"/>
          <w:b/>
          <w:sz w:val="22"/>
          <w:szCs w:val="22"/>
        </w:rPr>
        <w:t>Zmluva</w:t>
      </w:r>
      <w:r>
        <w:rPr>
          <w:rFonts w:asciiTheme="minorHAnsi" w:hAnsiTheme="minorHAnsi" w:cstheme="minorHAnsi"/>
          <w:sz w:val="22"/>
          <w:szCs w:val="22"/>
        </w:rPr>
        <w:t>“)</w:t>
      </w:r>
    </w:p>
    <w:p w:rsidR="00273BA8" w:rsidRDefault="00273BA8" w:rsidP="00273BA8">
      <w:pPr>
        <w:spacing w:line="276" w:lineRule="auto"/>
        <w:rPr>
          <w:rFonts w:asciiTheme="minorHAnsi" w:hAnsiTheme="minorHAnsi" w:cstheme="minorHAnsi"/>
          <w:sz w:val="22"/>
          <w:szCs w:val="22"/>
        </w:rPr>
      </w:pPr>
    </w:p>
    <w:p w:rsidR="00273BA8" w:rsidRDefault="00273BA8" w:rsidP="00273BA8">
      <w:pPr>
        <w:spacing w:line="276" w:lineRule="auto"/>
        <w:rPr>
          <w:rFonts w:asciiTheme="minorHAnsi" w:hAnsiTheme="minorHAnsi" w:cstheme="minorHAnsi"/>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Úvodné ustanovenia</w:t>
      </w:r>
    </w:p>
    <w:p w:rsidR="00273BA8" w:rsidRDefault="00273BA8" w:rsidP="00273BA8">
      <w:pPr>
        <w:spacing w:line="276" w:lineRule="auto"/>
        <w:jc w:val="center"/>
        <w:rPr>
          <w:rFonts w:asciiTheme="minorHAnsi" w:hAnsiTheme="minorHAnsi" w:cstheme="minorHAnsi"/>
          <w:sz w:val="22"/>
          <w:szCs w:val="22"/>
        </w:rPr>
      </w:pPr>
    </w:p>
    <w:p w:rsidR="00273BA8" w:rsidRDefault="00273BA8" w:rsidP="00273BA8">
      <w:pPr>
        <w:pStyle w:val="odsekobsah"/>
        <w:spacing w:line="276" w:lineRule="auto"/>
        <w:ind w:left="567"/>
      </w:pPr>
      <w:r>
        <w:rPr>
          <w:rFonts w:asciiTheme="minorHAnsi" w:hAnsiTheme="minorHAnsi" w:cstheme="minorHAnsi"/>
          <w:bCs/>
          <w:sz w:val="22"/>
          <w:szCs w:val="22"/>
        </w:rPr>
        <w:t>Podkladom pre uzavretie tejto zmluvy o dielo je výsledok v rámci realizácie procesu zadávania zákazky (z</w:t>
      </w:r>
      <w:r>
        <w:rPr>
          <w:rFonts w:asciiTheme="minorHAnsi" w:hAnsiTheme="minorHAnsi" w:cstheme="minorHAnsi"/>
          <w:bCs/>
          <w:i/>
          <w:sz w:val="22"/>
          <w:szCs w:val="22"/>
        </w:rPr>
        <w:t>ákazka nad 100 000,- EUR bez DPH</w:t>
      </w:r>
      <w:r>
        <w:rPr>
          <w:rFonts w:asciiTheme="minorHAnsi" w:hAnsiTheme="minorHAnsi" w:cstheme="minorHAnsi"/>
          <w:bCs/>
          <w:sz w:val="22"/>
          <w:szCs w:val="22"/>
        </w:rPr>
        <w:t xml:space="preserve">) podľa aktuálne platnej príručky k procesu verejného obstarávania pre dopytovo-orientované projekty a národné projekty operačného programu Integrovaná infraštruktúra v gescii MH SR, verzia 3.0,  zverejnenej 20. januára 2020 Ministerstvom hospodárstva Slovenskej republiky, ktoré je sprostredkovateľským orgánom pre kód výzvy </w:t>
      </w:r>
      <w:proofErr w:type="spellStart"/>
      <w:r>
        <w:rPr>
          <w:rFonts w:asciiTheme="minorHAnsi" w:hAnsiTheme="minorHAnsi" w:cstheme="minorHAnsi"/>
          <w:bCs/>
          <w:sz w:val="22"/>
          <w:szCs w:val="22"/>
        </w:rPr>
        <w:t>OPVaI</w:t>
      </w:r>
      <w:proofErr w:type="spellEnd"/>
      <w:r>
        <w:rPr>
          <w:rFonts w:asciiTheme="minorHAnsi" w:hAnsiTheme="minorHAnsi" w:cstheme="minorHAnsi"/>
          <w:bCs/>
          <w:sz w:val="22"/>
          <w:szCs w:val="22"/>
        </w:rPr>
        <w:t xml:space="preserve">-MH/DP/2018/1.2.2-21 na predmet zákazky: </w:t>
      </w:r>
      <w:r>
        <w:rPr>
          <w:rFonts w:asciiTheme="minorHAnsi" w:hAnsiTheme="minorHAnsi" w:cstheme="minorHAnsi"/>
          <w:sz w:val="22"/>
          <w:szCs w:val="22"/>
        </w:rPr>
        <w:t xml:space="preserve">Dodávka automatickej linky na výrobu betónových 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komponentov kanalizačných systémov a pracoviska autonómnych manipulačných vozíkov</w:t>
      </w:r>
      <w:r>
        <w:rPr>
          <w:rFonts w:asciiTheme="minorHAnsi" w:hAnsiTheme="minorHAnsi" w:cstheme="minorHAnsi"/>
          <w:sz w:val="22"/>
          <w:szCs w:val="22"/>
          <w:lang w:eastAsia="sk-SK"/>
        </w:rPr>
        <w:t xml:space="preserve">, na I. časť predmetu zákazky: </w:t>
      </w:r>
      <w:r>
        <w:rPr>
          <w:rFonts w:asciiTheme="minorHAnsi" w:hAnsiTheme="minorHAnsi" w:cstheme="minorHAnsi"/>
          <w:sz w:val="22"/>
          <w:szCs w:val="22"/>
        </w:rPr>
        <w:t xml:space="preserve">Dodávka automatickej linky na výrobu betónových 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komponentov kanalizačných systémov</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pPr>
      <w:r>
        <w:rPr>
          <w:rFonts w:asciiTheme="minorHAnsi" w:hAnsiTheme="minorHAnsi" w:cstheme="minorHAnsi"/>
          <w:b/>
          <w:sz w:val="22"/>
          <w:szCs w:val="22"/>
        </w:rPr>
        <w:t>Článok II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Predmet Zmluvy, miesto plnenia a termín dodávky</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pStyle w:val="Odsekzoznamu"/>
        <w:numPr>
          <w:ilvl w:val="1"/>
          <w:numId w:val="9"/>
        </w:numPr>
        <w:suppressAutoHyphens w:val="0"/>
        <w:spacing w:after="120"/>
        <w:ind w:left="567" w:hanging="567"/>
        <w:jc w:val="both"/>
        <w:rPr>
          <w:rFonts w:asciiTheme="minorHAnsi" w:hAnsiTheme="minorHAnsi" w:cstheme="minorHAnsi"/>
        </w:rPr>
      </w:pPr>
      <w:r>
        <w:rPr>
          <w:rFonts w:cstheme="minorHAnsi"/>
        </w:rPr>
        <w:t>Predmetom tejto Zmluvy je záväzok Zhotoviteľa vykonať pre Objednávateľa dodávku a montáž Diela v rozsahu podľa Prílohy č. 1 – Špecifikácia diela (ďalej len „Dielo“) a záväzok Objednávateľa vykonané Dielo prevziať a zaplatiť zaň riadne a včas Zhotoviteľovi dohodnutú cenu.</w:t>
      </w:r>
    </w:p>
    <w:p w:rsidR="00273BA8" w:rsidRDefault="00273BA8" w:rsidP="00273BA8">
      <w:pPr>
        <w:pStyle w:val="Odsekzoznamu"/>
        <w:numPr>
          <w:ilvl w:val="1"/>
          <w:numId w:val="9"/>
        </w:numPr>
        <w:suppressAutoHyphens w:val="0"/>
        <w:spacing w:after="120"/>
        <w:ind w:left="567" w:hanging="567"/>
        <w:jc w:val="both"/>
        <w:rPr>
          <w:rFonts w:asciiTheme="minorHAnsi" w:hAnsiTheme="minorHAnsi" w:cstheme="minorHAnsi"/>
        </w:rPr>
      </w:pPr>
      <w:r>
        <w:rPr>
          <w:rFonts w:cstheme="minorHAnsi"/>
        </w:rPr>
        <w:t>Zhotoviteľ sa zaväzuje vykonať Dielo vo vlastnom mene a na vlastnú zodpovednosť, pri dodržaní kvalitatívnych a technických podmienok a v súlade s touto Zmluvou, pri dodržaní všetkých všeobecne záväzných právnych predpisov a noriem platných na území SR, vrátane práva Európskej únie platného a záväzného na území SR.</w:t>
      </w:r>
    </w:p>
    <w:p w:rsidR="00273BA8" w:rsidRDefault="00273BA8" w:rsidP="00273BA8">
      <w:pPr>
        <w:pStyle w:val="Odsekzoznamu"/>
        <w:numPr>
          <w:ilvl w:val="1"/>
          <w:numId w:val="9"/>
        </w:numPr>
        <w:suppressAutoHyphens w:val="0"/>
        <w:spacing w:after="120"/>
        <w:ind w:left="567" w:hanging="567"/>
        <w:jc w:val="both"/>
      </w:pPr>
      <w:r>
        <w:rPr>
          <w:rFonts w:cstheme="minorHAnsi"/>
        </w:rPr>
        <w:t xml:space="preserve">Miestom plnenia Zmluvy je: </w:t>
      </w:r>
      <w:r w:rsidRPr="0062218A">
        <w:rPr>
          <w:rFonts w:cstheme="minorHAnsi"/>
          <w:highlight w:val="yellow"/>
        </w:rPr>
        <w:t>Areál spoločnosti KLARTEC, spol. s r. o., 919 29 Malženice, okres Trnava alebo alternatívne: Areál spoločnosti KLARTEC, spol. s </w:t>
      </w:r>
      <w:proofErr w:type="spellStart"/>
      <w:r w:rsidRPr="0062218A">
        <w:rPr>
          <w:rFonts w:cstheme="minorHAnsi"/>
          <w:highlight w:val="yellow"/>
        </w:rPr>
        <w:t>r.o</w:t>
      </w:r>
      <w:proofErr w:type="spellEnd"/>
      <w:r w:rsidRPr="0062218A">
        <w:rPr>
          <w:rFonts w:cstheme="minorHAnsi"/>
          <w:highlight w:val="yellow"/>
        </w:rPr>
        <w:t>., Skladová ulica, 917 01 Trnava, okres Trnava</w:t>
      </w:r>
      <w:r>
        <w:rPr>
          <w:rFonts w:cstheme="minorHAnsi"/>
        </w:rPr>
        <w:t xml:space="preserve">. </w:t>
      </w:r>
      <w:r w:rsidRPr="0062218A">
        <w:rPr>
          <w:rFonts w:cstheme="minorHAnsi"/>
          <w:i/>
          <w:iCs/>
          <w:color w:val="FF0000"/>
          <w:sz w:val="20"/>
          <w:szCs w:val="20"/>
        </w:rPr>
        <w:t xml:space="preserve">(Presné miesto </w:t>
      </w:r>
      <w:r>
        <w:rPr>
          <w:rFonts w:cstheme="minorHAnsi"/>
          <w:i/>
          <w:iCs/>
          <w:color w:val="FF0000"/>
          <w:sz w:val="20"/>
          <w:szCs w:val="20"/>
        </w:rPr>
        <w:t>plnenia Zmluvy</w:t>
      </w:r>
      <w:r w:rsidRPr="0062218A">
        <w:rPr>
          <w:rFonts w:cstheme="minorHAnsi"/>
          <w:i/>
          <w:iCs/>
          <w:color w:val="FF0000"/>
          <w:sz w:val="20"/>
          <w:szCs w:val="20"/>
        </w:rPr>
        <w:t xml:space="preserve"> bude upresnené úspešnému uchádzačovi vo výzve na riadnu súčinnosť potrebnú na uzavretie zmluvy).</w:t>
      </w:r>
      <w:r w:rsidRPr="0062218A">
        <w:rPr>
          <w:rFonts w:cstheme="minorHAnsi"/>
          <w:color w:val="FF0000"/>
        </w:rPr>
        <w:t xml:space="preserve"> </w:t>
      </w:r>
    </w:p>
    <w:p w:rsidR="00273BA8" w:rsidRDefault="00273BA8" w:rsidP="00273BA8">
      <w:pPr>
        <w:numPr>
          <w:ilvl w:val="1"/>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vyhlasuje, že je oprávnený a odborne spôsobilý dodať Dielo podľa tejto Zmluvy a má príslušné oprávnenia vyžadované pre výkon činností spojených s dodaním Diela. Zhotoviteľ je povinný zabezpečiť, aby vybrané činnosti boli vykonávané osobami, ktoré majú na túto činnosť oprávnenie.</w:t>
      </w:r>
    </w:p>
    <w:p w:rsidR="00273BA8" w:rsidRDefault="00273BA8" w:rsidP="00273BA8">
      <w:pPr>
        <w:numPr>
          <w:ilvl w:val="1"/>
          <w:numId w:val="9"/>
        </w:numPr>
        <w:spacing w:after="120" w:line="276" w:lineRule="auto"/>
        <w:ind w:left="567" w:hanging="567"/>
        <w:jc w:val="both"/>
      </w:pPr>
      <w:r>
        <w:rPr>
          <w:rFonts w:asciiTheme="minorHAnsi" w:hAnsiTheme="minorHAnsi" w:cstheme="minorHAnsi"/>
          <w:sz w:val="22"/>
          <w:szCs w:val="22"/>
        </w:rPr>
        <w:t xml:space="preserve">Zhotoviteľ sa zaväzuje dodať Dielo v termíne do 370 kalendárnych dní od účinnosti Zmluvy. </w:t>
      </w:r>
    </w:p>
    <w:p w:rsidR="00273BA8" w:rsidRDefault="00273BA8" w:rsidP="00273BA8">
      <w:pPr>
        <w:numPr>
          <w:ilvl w:val="1"/>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podpisom tejto Zmluvy prehlasuje, že si je vedomý tej skutočnosti, že v rámci dodania Diela, si nemôže uplatňovať nároky na úpravu dohodnutých podmienok z dôvodov, ktoré mal a mohol zistiť pri oboznámení sa s podkladmi, miestom dodania Diela, a mal možnosť upozorniť na všetky odlišnosti, chyby, vady alebo iné nedostatky.</w:t>
      </w:r>
    </w:p>
    <w:p w:rsidR="00273BA8" w:rsidRDefault="00273BA8" w:rsidP="00273BA8">
      <w:pPr>
        <w:numPr>
          <w:ilvl w:val="1"/>
          <w:numId w:val="9"/>
        </w:numPr>
        <w:spacing w:line="276" w:lineRule="auto"/>
        <w:ind w:left="567" w:hanging="567"/>
        <w:jc w:val="both"/>
      </w:pPr>
      <w:r>
        <w:rPr>
          <w:rFonts w:asciiTheme="minorHAnsi" w:hAnsiTheme="minorHAnsi" w:cstheme="minorHAnsi"/>
          <w:sz w:val="22"/>
          <w:szCs w:val="22"/>
        </w:rPr>
        <w:t xml:space="preserve">Zhotoviteľ potvrdzuje, že sa v plnom rozsahu oboznámil s rozsahom Diela, že sú mu známe všetky technické, kvalitatívne a iné podmienky potrebné k realizácii Diela, a že disponuje takými kapacitami </w:t>
      </w:r>
      <w:r>
        <w:rPr>
          <w:rFonts w:asciiTheme="minorHAnsi" w:hAnsiTheme="minorHAnsi" w:cstheme="minorHAnsi"/>
          <w:sz w:val="22"/>
          <w:szCs w:val="22"/>
        </w:rPr>
        <w:br/>
        <w:t xml:space="preserve">a odbornými znalosťami, ktoré sú k dodaniu Diela potrebné. Zhotoviteľ sa zaväzuje </w:t>
      </w:r>
      <w:r>
        <w:rPr>
          <w:rFonts w:asciiTheme="minorHAnsi" w:eastAsiaTheme="minorHAnsi" w:hAnsiTheme="minorHAnsi" w:cstheme="minorHAnsi"/>
          <w:sz w:val="22"/>
          <w:szCs w:val="22"/>
          <w:lang w:eastAsia="en-US"/>
        </w:rPr>
        <w:t xml:space="preserve">vyhotoviť </w:t>
      </w:r>
      <w:r>
        <w:rPr>
          <w:rFonts w:asciiTheme="minorHAnsi" w:eastAsiaTheme="minorHAnsi" w:hAnsiTheme="minorHAnsi" w:cstheme="minorHAnsi"/>
          <w:sz w:val="22"/>
          <w:szCs w:val="22"/>
          <w:lang w:eastAsia="en-US"/>
        </w:rPr>
        <w:lastRenderedPageBreak/>
        <w:t xml:space="preserve">dokumentáciu </w:t>
      </w:r>
      <w:r>
        <w:rPr>
          <w:rFonts w:asciiTheme="minorHAnsi" w:hAnsiTheme="minorHAnsi" w:cstheme="minorHAnsi"/>
          <w:sz w:val="22"/>
          <w:szCs w:val="22"/>
        </w:rPr>
        <w:t xml:space="preserve">všetkých nevyhnutných detailov Diela </w:t>
      </w:r>
      <w:r>
        <w:rPr>
          <w:rFonts w:asciiTheme="minorHAnsi" w:eastAsiaTheme="minorHAnsi" w:hAnsiTheme="minorHAnsi" w:cstheme="minorHAnsi"/>
          <w:sz w:val="22"/>
          <w:szCs w:val="22"/>
          <w:lang w:eastAsia="en-US"/>
        </w:rPr>
        <w:t xml:space="preserve">a pri jej vyhotovovaní ju bude konzultovať </w:t>
      </w:r>
      <w:r>
        <w:rPr>
          <w:rFonts w:asciiTheme="minorHAnsi" w:eastAsiaTheme="minorHAnsi" w:hAnsiTheme="minorHAnsi" w:cstheme="minorHAnsi"/>
          <w:sz w:val="22"/>
          <w:szCs w:val="22"/>
          <w:lang w:eastAsia="en-US"/>
        </w:rPr>
        <w:br/>
        <w:t>so  zodpovedným technickým zástupcom objednávateľa a  to pred uskutočnením samotných dodávok.</w:t>
      </w:r>
    </w:p>
    <w:p w:rsidR="00273BA8" w:rsidRDefault="00273BA8" w:rsidP="00273BA8">
      <w:pPr>
        <w:pStyle w:val="Odsekzoznamu"/>
        <w:rPr>
          <w:rFonts w:asciiTheme="minorHAnsi" w:hAnsiTheme="minorHAnsi" w:cstheme="minorHAnsi"/>
        </w:rPr>
      </w:pPr>
    </w:p>
    <w:p w:rsidR="00273BA8" w:rsidRDefault="00273BA8" w:rsidP="00273BA8">
      <w:pPr>
        <w:pStyle w:val="Odsekzoznamu"/>
        <w:rPr>
          <w:rFonts w:asciiTheme="minorHAnsi" w:hAnsiTheme="minorHAnsi" w:cstheme="minorHAnsi"/>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III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Diela a </w:t>
      </w:r>
      <w:r>
        <w:rPr>
          <w:rFonts w:asciiTheme="minorHAnsi" w:hAnsiTheme="minorHAnsi" w:cstheme="minorHAnsi"/>
          <w:b/>
          <w:bCs/>
          <w:sz w:val="22"/>
          <w:szCs w:val="22"/>
        </w:rPr>
        <w:t xml:space="preserve">platobné podmienky </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pStyle w:val="Odsekzoznamu"/>
        <w:numPr>
          <w:ilvl w:val="1"/>
          <w:numId w:val="10"/>
        </w:numPr>
        <w:tabs>
          <w:tab w:val="left" w:pos="567"/>
        </w:tabs>
        <w:suppressAutoHyphens w:val="0"/>
        <w:spacing w:after="0"/>
        <w:ind w:left="540" w:hanging="540"/>
        <w:jc w:val="both"/>
      </w:pPr>
      <w:r>
        <w:rPr>
          <w:rFonts w:cstheme="minorHAnsi"/>
        </w:rPr>
        <w:t>Cena za Dielo v rozsahu podľa článku 2 tejto Zmluvy je zmluvnými stranami dohodnutá ako cena maximálna vo výške:</w:t>
      </w:r>
    </w:p>
    <w:p w:rsidR="00273BA8" w:rsidRDefault="00273BA8" w:rsidP="00273BA8">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Cena za Dielo bez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rsidR="00273BA8" w:rsidRDefault="00273BA8" w:rsidP="00273BA8">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DPH 20%: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rsidR="00273BA8" w:rsidRDefault="00273BA8" w:rsidP="00273BA8">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Celková cena Diela vrátane DPH:</w:t>
      </w:r>
      <w:r>
        <w:rPr>
          <w:rFonts w:asciiTheme="minorHAnsi" w:hAnsiTheme="minorHAnsi" w:cstheme="minorHAnsi"/>
          <w:sz w:val="22"/>
          <w:szCs w:val="22"/>
        </w:rPr>
        <w:tab/>
      </w:r>
      <w:r>
        <w:rPr>
          <w:rFonts w:asciiTheme="minorHAnsi" w:hAnsiTheme="minorHAnsi" w:cstheme="minorHAnsi"/>
          <w:sz w:val="22"/>
          <w:szCs w:val="22"/>
        </w:rPr>
        <w:tab/>
        <w:t>............................. EUR</w:t>
      </w:r>
    </w:p>
    <w:p w:rsidR="00273BA8" w:rsidRDefault="00273BA8" w:rsidP="00273BA8">
      <w:pPr>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(slovom: ..................................... EUR) (ďalej len „</w:t>
      </w:r>
      <w:r>
        <w:rPr>
          <w:rFonts w:asciiTheme="minorHAnsi" w:hAnsiTheme="minorHAnsi" w:cstheme="minorHAnsi"/>
          <w:b/>
          <w:sz w:val="22"/>
          <w:szCs w:val="22"/>
        </w:rPr>
        <w:t>Cena</w:t>
      </w:r>
      <w:r>
        <w:rPr>
          <w:rFonts w:asciiTheme="minorHAnsi" w:hAnsiTheme="minorHAnsi" w:cstheme="minorHAnsi"/>
          <w:bCs/>
          <w:sz w:val="22"/>
          <w:szCs w:val="22"/>
        </w:rPr>
        <w:t>“</w:t>
      </w:r>
      <w:r>
        <w:rPr>
          <w:rFonts w:asciiTheme="minorHAnsi" w:hAnsiTheme="minorHAnsi" w:cstheme="minorHAnsi"/>
          <w:sz w:val="22"/>
          <w:szCs w:val="22"/>
        </w:rPr>
        <w:t>).</w:t>
      </w:r>
    </w:p>
    <w:p w:rsidR="00273BA8" w:rsidRDefault="00273BA8" w:rsidP="00273BA8">
      <w:pPr>
        <w:pStyle w:val="Odsekzoznamu"/>
        <w:numPr>
          <w:ilvl w:val="1"/>
          <w:numId w:val="10"/>
        </w:numPr>
        <w:tabs>
          <w:tab w:val="left" w:pos="567"/>
          <w:tab w:val="left" w:pos="1440"/>
        </w:tabs>
        <w:suppressAutoHyphens w:val="0"/>
        <w:spacing w:after="120"/>
        <w:ind w:left="539" w:hanging="539"/>
        <w:jc w:val="both"/>
        <w:rPr>
          <w:rFonts w:asciiTheme="minorHAnsi" w:hAnsiTheme="minorHAnsi" w:cstheme="minorHAnsi"/>
        </w:rPr>
      </w:pPr>
      <w:r>
        <w:rPr>
          <w:rFonts w:cstheme="minorHAnsi"/>
        </w:rPr>
        <w:t>Cena je špecifikovaná v Prílohe</w:t>
      </w:r>
      <w:r>
        <w:rPr>
          <w:rFonts w:cstheme="minorHAnsi"/>
          <w:bCs/>
        </w:rPr>
        <w:t xml:space="preserve"> č. 2 tejto Zmluvy</w:t>
      </w:r>
      <w:r>
        <w:rPr>
          <w:rFonts w:cstheme="minorHAnsi"/>
        </w:rPr>
        <w:t>.</w:t>
      </w:r>
    </w:p>
    <w:p w:rsidR="00273BA8" w:rsidRDefault="00273BA8" w:rsidP="00273BA8">
      <w:pPr>
        <w:pStyle w:val="Odsekzoznamu"/>
        <w:numPr>
          <w:ilvl w:val="1"/>
          <w:numId w:val="10"/>
        </w:numPr>
        <w:tabs>
          <w:tab w:val="left" w:pos="567"/>
          <w:tab w:val="left" w:pos="1440"/>
        </w:tabs>
        <w:suppressAutoHyphens w:val="0"/>
        <w:spacing w:after="120"/>
        <w:ind w:left="539" w:hanging="539"/>
        <w:jc w:val="both"/>
        <w:rPr>
          <w:rFonts w:asciiTheme="minorHAnsi" w:hAnsiTheme="minorHAnsi" w:cstheme="minorHAnsi"/>
        </w:rPr>
      </w:pPr>
      <w:r>
        <w:rPr>
          <w:rFonts w:cstheme="minorHAnsi"/>
        </w:rPr>
        <w:t xml:space="preserve">Objednávateľ vykoná platbu v termíne splatnosti podľa odseku 3.4 tohto článku Zmluvy, na základe faktúry vystavenej na základe Zápisnice o odovzdaní a prevzatí Diela podpísanej obomi Zmluvnými stranami. </w:t>
      </w:r>
    </w:p>
    <w:p w:rsidR="00273BA8" w:rsidRDefault="00273BA8" w:rsidP="00273BA8">
      <w:pPr>
        <w:pStyle w:val="Odsekzoznamu"/>
        <w:numPr>
          <w:ilvl w:val="1"/>
          <w:numId w:val="10"/>
        </w:numPr>
        <w:tabs>
          <w:tab w:val="left" w:pos="567"/>
          <w:tab w:val="left" w:pos="1440"/>
        </w:tabs>
        <w:suppressAutoHyphens w:val="0"/>
        <w:spacing w:after="120"/>
        <w:ind w:left="539" w:hanging="539"/>
        <w:jc w:val="both"/>
      </w:pPr>
      <w:r>
        <w:rPr>
          <w:rFonts w:cstheme="minorHAnsi"/>
        </w:rPr>
        <w:t xml:space="preserve">Splatnosť faktúry je </w:t>
      </w:r>
      <w:r>
        <w:rPr>
          <w:rFonts w:cstheme="minorHAnsi"/>
          <w:bCs/>
        </w:rPr>
        <w:t>60 (šesťdesiat) kalendárnych dní</w:t>
      </w:r>
      <w:r>
        <w:rPr>
          <w:rFonts w:cstheme="minorHAnsi"/>
        </w:rPr>
        <w:t xml:space="preserve"> od dátumu preukázaného doručenia faktúry Objednávateľovi. Zmluvné strany sa v súlade s § 340a ods. 1 Obchodného zákonníka dohodli, že dohoda o splatnosti faktúr nie je v hrubom nepomere k právam a povinnostiam vyplývajúcim zo záväzkového vzťahu v zmysle § 369d Obchodného zákonníka a s uvedenou splatnosťou faktúr súhlasia. Splatnosť faktúry sa považuje za dodržanú, ak sú prostriedky odpísané z účtu Objednávateľa najneskôr posledný deň lehoty splatnosti faktúry. </w:t>
      </w:r>
    </w:p>
    <w:p w:rsidR="00273BA8" w:rsidRDefault="00273BA8" w:rsidP="00273BA8">
      <w:pPr>
        <w:numPr>
          <w:ilvl w:val="1"/>
          <w:numId w:val="10"/>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Zmluvná cena bude fakturovaná Zhotoviteľom v zmysle Prílohy č. 2 tejto Zmluvy. </w:t>
      </w:r>
    </w:p>
    <w:p w:rsidR="00273BA8" w:rsidRDefault="00273BA8" w:rsidP="00273BA8">
      <w:pPr>
        <w:pStyle w:val="Odsekzoznamu"/>
        <w:numPr>
          <w:ilvl w:val="1"/>
          <w:numId w:val="10"/>
        </w:numPr>
        <w:suppressAutoHyphens w:val="0"/>
        <w:spacing w:after="120"/>
        <w:ind w:left="567" w:hanging="567"/>
        <w:jc w:val="both"/>
      </w:pPr>
      <w:r>
        <w:rPr>
          <w:rFonts w:cstheme="minorHAnsi"/>
        </w:rPr>
        <w:t xml:space="preserve">Právo na vystavenie faktúry (daňového dokladu) vzniká Zhotoviteľovi až po riadnom ukončení a odovzdaní Diela Objednávateľovi v súlade s touto Zmluvou, najmä na základe Zápisnice o odovzdaní a prevzatí Diela podpísanej obomi Zmluvnými stranami. </w:t>
      </w:r>
    </w:p>
    <w:p w:rsidR="00273BA8" w:rsidRPr="00FF1452" w:rsidRDefault="00273BA8" w:rsidP="00273BA8">
      <w:pPr>
        <w:pStyle w:val="Odsekzoznamu"/>
        <w:numPr>
          <w:ilvl w:val="1"/>
          <w:numId w:val="10"/>
        </w:numPr>
        <w:suppressAutoHyphens w:val="0"/>
        <w:spacing w:after="120"/>
        <w:ind w:left="567" w:hanging="567"/>
        <w:jc w:val="both"/>
      </w:pPr>
      <w:r w:rsidRPr="00FF1452">
        <w:rPr>
          <w:rFonts w:cstheme="minorHAnsi"/>
        </w:rPr>
        <w:t xml:space="preserve">V prípade ak rozpracovanosť diela dosiahne aspoň 40% a zároveň od nadobudnutia účinnosti tejto Zmluvy uplynulo najmenej 90 kalendárnych dní, má Zhotoviteľ právo, po predchádzajúcom písomnom odsúhlasení Objednávateľom, vystaviť preddavkovú faktúru č. 1 vo výške 25% z ceny Diela. V prípade ak rozpracovanosť Diela dosiahne aspoň 80% a zároveň od nadobudnutia účinnosti tejto Zmluvy uplynulo najmenej 200 kalendárnych dní, má Zhotoviteľ právo, po predchádzajúcom písomnom odsúhlasení Objednávateľom, vystaviť preddavkovú faktúru č. 2 vo výške 35% z ceny Diela. </w:t>
      </w:r>
    </w:p>
    <w:p w:rsidR="00273BA8" w:rsidRPr="00FF1452" w:rsidRDefault="00273BA8" w:rsidP="00273BA8">
      <w:pPr>
        <w:pStyle w:val="Odsekzoznamu"/>
        <w:numPr>
          <w:ilvl w:val="1"/>
          <w:numId w:val="10"/>
        </w:numPr>
        <w:suppressAutoHyphens w:val="0"/>
        <w:spacing w:after="120"/>
        <w:ind w:left="567" w:hanging="567"/>
        <w:jc w:val="both"/>
      </w:pPr>
      <w:r w:rsidRPr="00FF1452">
        <w:rPr>
          <w:rFonts w:cstheme="minorHAnsi"/>
        </w:rPr>
        <w:t xml:space="preserve">Posúdenie rozpracovanosti vykoná výlučne Objednávateľ a to na základe podkladov predložených Zhotoviteľom a zároveň na základe obhliadok zhotovovaného Diela. Zhotoviteľ za týmto účelom umožní a zabezpečí Objednávateľovi a/alebo ním povereným osobám vstup do všetkých priestorov (či už v jeho vlastníctve, v prenájme alebo u prípadných subdodávateľov) v ktorých Dielo zhotovuje. Nepredloženie podkladov, ich nepravdivosť alebo neúplnosť a/alebo nemožnosť vykonať obhliadku zhotovovaného Diela má za následok, že Objednávateľ odmietne udeliť súhlas s vystavením </w:t>
      </w:r>
      <w:bookmarkStart w:id="5" w:name="__DdeLink__9094_294852669"/>
      <w:r w:rsidRPr="00FF1452">
        <w:rPr>
          <w:rFonts w:cstheme="minorHAnsi"/>
        </w:rPr>
        <w:t>preddavkovej faktúry a/alebo preddavkových faktúr.</w:t>
      </w:r>
      <w:bookmarkEnd w:id="5"/>
    </w:p>
    <w:p w:rsidR="00273BA8" w:rsidRPr="00FF1452" w:rsidRDefault="00273BA8" w:rsidP="00273BA8">
      <w:pPr>
        <w:pStyle w:val="Odsekzoznamu"/>
        <w:numPr>
          <w:ilvl w:val="1"/>
          <w:numId w:val="10"/>
        </w:numPr>
        <w:suppressAutoHyphens w:val="0"/>
        <w:spacing w:after="120"/>
        <w:ind w:left="567" w:hanging="567"/>
        <w:jc w:val="both"/>
        <w:rPr>
          <w:rFonts w:asciiTheme="minorHAnsi" w:hAnsiTheme="minorHAnsi" w:cstheme="minorHAnsi"/>
        </w:rPr>
      </w:pPr>
      <w:r w:rsidRPr="00FF1452">
        <w:rPr>
          <w:rFonts w:cstheme="minorHAnsi"/>
        </w:rPr>
        <w:t>V prípade ak Objednávateľ neudelí súhlas s vystavením preddavkovej faktúry a/alebo preddavkových faktúr, je Zhotoviteľ povinný pokračovať v zhotovovaní Diela tak, aby bolo dokončené a odovzdané Objednávateľovi v zmysle tejto Zmluvy včas a riadne.</w:t>
      </w:r>
    </w:p>
    <w:p w:rsidR="00273BA8" w:rsidRDefault="00273BA8" w:rsidP="00273BA8">
      <w:pPr>
        <w:pStyle w:val="Odsekzoznamu"/>
        <w:numPr>
          <w:ilvl w:val="1"/>
          <w:numId w:val="10"/>
        </w:numPr>
        <w:suppressAutoHyphens w:val="0"/>
        <w:spacing w:after="120"/>
        <w:ind w:left="567" w:hanging="567"/>
        <w:jc w:val="both"/>
        <w:rPr>
          <w:rFonts w:asciiTheme="minorHAnsi" w:hAnsiTheme="minorHAnsi" w:cstheme="minorHAnsi"/>
        </w:rPr>
      </w:pPr>
      <w:r>
        <w:rPr>
          <w:rFonts w:cstheme="minorHAnsi"/>
        </w:rPr>
        <w:lastRenderedPageBreak/>
        <w:t>Zhotoviteľ nie je oprávnený postúpiť alebo založiť akékoľvek pohľadávky a iné práva voči Objednávateľovi vyplývajúce z tejto Zmluvy akýmkoľvek tretím osobám.</w:t>
      </w:r>
    </w:p>
    <w:p w:rsidR="00273BA8" w:rsidRDefault="00273BA8" w:rsidP="00273BA8">
      <w:pPr>
        <w:pStyle w:val="Odsekzoznamu"/>
        <w:numPr>
          <w:ilvl w:val="1"/>
          <w:numId w:val="10"/>
        </w:numPr>
        <w:suppressAutoHyphens w:val="0"/>
        <w:spacing w:after="120"/>
        <w:ind w:left="567" w:hanging="567"/>
        <w:jc w:val="both"/>
        <w:rPr>
          <w:rFonts w:asciiTheme="minorHAnsi" w:hAnsiTheme="minorHAnsi" w:cstheme="minorHAnsi"/>
        </w:rPr>
      </w:pPr>
      <w:r>
        <w:rPr>
          <w:rFonts w:cstheme="minorHAnsi"/>
        </w:rPr>
        <w:t xml:space="preserve">V prípade, ak bude: </w:t>
      </w:r>
    </w:p>
    <w:p w:rsidR="00273BA8" w:rsidRDefault="00273BA8" w:rsidP="00273BA8">
      <w:pPr>
        <w:pStyle w:val="Odsekzoznamu"/>
        <w:numPr>
          <w:ilvl w:val="2"/>
          <w:numId w:val="10"/>
        </w:numPr>
        <w:suppressAutoHyphens w:val="0"/>
        <w:spacing w:after="120"/>
        <w:ind w:left="1276" w:hanging="567"/>
        <w:jc w:val="both"/>
        <w:rPr>
          <w:rFonts w:asciiTheme="minorHAnsi" w:hAnsiTheme="minorHAnsi" w:cstheme="minorHAnsi"/>
        </w:rPr>
      </w:pPr>
      <w:r>
        <w:rPr>
          <w:rFonts w:cstheme="minorHAnsi"/>
        </w:rPr>
        <w:t xml:space="preserve">Zhotoviteľ zverejnený v zozname platiteľov DPH, u ktorých nastali dôvody na zrušenie registrácie vedenom Finančným riaditeľstvom SR podľa § 69 ods. 15 písm. b)  zákona </w:t>
      </w:r>
      <w:r>
        <w:rPr>
          <w:rFonts w:cstheme="minorHAnsi"/>
        </w:rPr>
        <w:br/>
        <w:t xml:space="preserve">č. 222/2004 Z. z. o dani z pridanej hodnoty, alebo </w:t>
      </w:r>
    </w:p>
    <w:p w:rsidR="00273BA8" w:rsidRDefault="00273BA8" w:rsidP="00273BA8">
      <w:pPr>
        <w:pStyle w:val="Odsekzoznamu"/>
        <w:numPr>
          <w:ilvl w:val="2"/>
          <w:numId w:val="10"/>
        </w:numPr>
        <w:suppressAutoHyphens w:val="0"/>
        <w:spacing w:after="120"/>
        <w:ind w:left="1276" w:hanging="567"/>
        <w:jc w:val="both"/>
        <w:rPr>
          <w:rFonts w:asciiTheme="minorHAnsi" w:hAnsiTheme="minorHAnsi" w:cstheme="minorHAnsi"/>
        </w:rPr>
      </w:pPr>
      <w:r>
        <w:rPr>
          <w:rFonts w:cstheme="minorHAnsi"/>
        </w:rPr>
        <w:t xml:space="preserve">ak bude dôvodná obava, že Zhotoviteľ DPH uvedenú vo faktúre alebo jej časť nezaplatí alebo sa stane neschopným ju zaplatiť, tak sa Zmluvné strany dohodli, že Objednávateľ je oprávnený zadržať z Ceny Diela (bez DPH) za účelom zabezpečenia svojho regresného nároku voči Zhotoviteľovi podľa odseku 7.12 tohto článku tejto Zmluvy sumu zodpovedajúcu výške DPH uvedenej vo faktúre vystavenej Zhotoviteľom. </w:t>
      </w:r>
    </w:p>
    <w:p w:rsidR="00273BA8" w:rsidRDefault="00273BA8" w:rsidP="00273BA8">
      <w:pPr>
        <w:pStyle w:val="Odsekzoznamu"/>
        <w:numPr>
          <w:ilvl w:val="1"/>
          <w:numId w:val="10"/>
        </w:numPr>
        <w:suppressAutoHyphens w:val="0"/>
        <w:spacing w:after="120"/>
        <w:ind w:left="567" w:hanging="567"/>
        <w:jc w:val="both"/>
        <w:rPr>
          <w:rFonts w:asciiTheme="minorHAnsi" w:hAnsiTheme="minorHAnsi" w:cstheme="minorHAnsi"/>
        </w:rPr>
      </w:pPr>
      <w:r>
        <w:rPr>
          <w:rFonts w:cstheme="minorHAnsi"/>
        </w:rPr>
        <w:t xml:space="preserve">Objednávateľ, ktorému bola podľa § 69b zákona č. 222/2004 Z. z. o dani z pridanej hodnoty ako ručiteľovi uložená rozhodnutím daňového úradu povinnosť uhradiť nezaplatenú DPH alebo jej časť </w:t>
      </w:r>
      <w:r>
        <w:rPr>
          <w:rFonts w:cstheme="minorHAnsi"/>
        </w:rPr>
        <w:br/>
        <w:t>za Zhotoviteľa alebo ak daňový úrad vydá rozhodnutie o tom, že použije  na úhradu Zhotoviteľom nezaplatenej DPH alebo jej časti nadmerný odpočet Objednávateľa alebo jeho časť, je Objednávateľ oprávnený požadovať od Zhotoviteľa náhradu za takto uhradenú nezaplatenú DPH alebo jej časť (ďalej len „</w:t>
      </w:r>
      <w:r>
        <w:rPr>
          <w:rFonts w:cstheme="minorHAnsi"/>
          <w:b/>
        </w:rPr>
        <w:t>Regresný nárok</w:t>
      </w:r>
      <w:r>
        <w:rPr>
          <w:rFonts w:cstheme="minorHAnsi"/>
        </w:rPr>
        <w:t xml:space="preserve">“) a odstúpiť od tejto Zmluvy. Objednávateľ je oprávnený uspokojiť svoj Regresný nárok podľa tejto Zmluvy zo sumy ceny diela. </w:t>
      </w:r>
    </w:p>
    <w:p w:rsidR="00273BA8" w:rsidRDefault="00273BA8" w:rsidP="00273BA8">
      <w:pPr>
        <w:pStyle w:val="Odsekzoznamu"/>
        <w:numPr>
          <w:ilvl w:val="1"/>
          <w:numId w:val="10"/>
        </w:numPr>
        <w:suppressAutoHyphens w:val="0"/>
        <w:spacing w:after="120"/>
        <w:ind w:left="567" w:hanging="567"/>
        <w:jc w:val="both"/>
        <w:rPr>
          <w:rFonts w:asciiTheme="minorHAnsi" w:hAnsiTheme="minorHAnsi" w:cstheme="minorHAnsi"/>
        </w:rPr>
      </w:pPr>
      <w:r>
        <w:rPr>
          <w:rFonts w:cstheme="minorHAnsi"/>
        </w:rPr>
        <w:t xml:space="preserve">Zmluvné strany sa dohodli, že suma zodpovedajúca výške DPH uvedenej vo faktúre vystavenej Zhotoviteľom, ktorá bola zadržaná z Ceny Diela (bez DPH) podľa tohto článku Zmluvy bude Zhotoviteľovi (zaplatená) uvoľnená v prípade, že nebude použitá/ kompenzovaná, najneskôr </w:t>
      </w:r>
      <w:r>
        <w:rPr>
          <w:rFonts w:cstheme="minorHAnsi"/>
        </w:rPr>
        <w:br/>
        <w:t>po uplynutí 7 (siedmych) dní po predložení hodnoverného dokladu zo strany Zhotoviteľa o tom, že DPH uvedenú na faktúre Zhotoviteľ v lehote splatnosti a v plnej výške  v súlade s príslušnými právnymi predpismi uhradil. Hodnovernosť takého dokladu vyhodnotí Objednávateľ.</w:t>
      </w:r>
    </w:p>
    <w:p w:rsidR="00273BA8" w:rsidRDefault="00273BA8" w:rsidP="00273BA8">
      <w:pPr>
        <w:numPr>
          <w:ilvl w:val="1"/>
          <w:numId w:val="10"/>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Ak faktúra nebude obsahovať zákonom stanovené náležitosti, alebo ak v nej budú uvedené nesprávne údaje, je Objednávateľ oprávnený vrátiť ju v lehote 7 kalendárnych dní od jej doručenia Zhotoviteľovi s uvedením chýbajúcich náležitostí alebo nesprávnych údajov. V takom prípade začína nová lehota splatnosti, ktorá začne plynúť doručením opravenej faktúry Objednávateľovi.</w:t>
      </w:r>
    </w:p>
    <w:p w:rsidR="00273BA8" w:rsidRDefault="00273BA8" w:rsidP="00273BA8">
      <w:pPr>
        <w:numPr>
          <w:ilvl w:val="1"/>
          <w:numId w:val="10"/>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Všetky platby podľa tejto Zmluvy bude Objednávateľ hradiť bezhotovostným prevodom na účet Zhotoviteľa uvedený v záhlaví tejto Zmluvy.</w:t>
      </w:r>
    </w:p>
    <w:p w:rsidR="00273BA8" w:rsidRDefault="00273BA8" w:rsidP="00273BA8">
      <w:pPr>
        <w:numPr>
          <w:ilvl w:val="1"/>
          <w:numId w:val="10"/>
        </w:numPr>
        <w:tabs>
          <w:tab w:val="left" w:pos="567"/>
        </w:tabs>
        <w:spacing w:after="120" w:line="276" w:lineRule="auto"/>
        <w:ind w:left="567" w:hanging="567"/>
        <w:jc w:val="both"/>
      </w:pPr>
      <w:r>
        <w:rPr>
          <w:rFonts w:asciiTheme="minorHAnsi" w:hAnsiTheme="minorHAnsi" w:cstheme="minorHAnsi"/>
          <w:sz w:val="22"/>
          <w:szCs w:val="22"/>
          <w:lang w:eastAsia="sk-SK"/>
        </w:rPr>
        <w:t>Okamihom zaplatenia ceny za Dielo bezhotovostným prevodom rozumejú zmluvné strany moment pripísania sumy na účet Zhotoviteľa.</w:t>
      </w:r>
    </w:p>
    <w:p w:rsidR="00273BA8" w:rsidRDefault="00273BA8" w:rsidP="00273BA8">
      <w:pPr>
        <w:numPr>
          <w:ilvl w:val="1"/>
          <w:numId w:val="10"/>
        </w:numPr>
        <w:tabs>
          <w:tab w:val="left" w:pos="567"/>
        </w:tabs>
        <w:spacing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Zhotoviteľ výslovne prehlasuje, že sú mu známe všetky podmienky dodávky Diela, rovnako ako situácia a prístup na miesto dodania Diela a tiež všetky skutočnosti, ktoré sú rozhodujúce pre dodanie Diela. Dodatočné požiadavky zhotoviteľa, ktoré vyplývajú z týchto dôvodov, nebudú uznané.</w:t>
      </w:r>
    </w:p>
    <w:p w:rsidR="00273BA8" w:rsidRDefault="00273BA8" w:rsidP="00273BA8">
      <w:pPr>
        <w:tabs>
          <w:tab w:val="left" w:pos="567"/>
        </w:tabs>
        <w:spacing w:after="200" w:line="276" w:lineRule="auto"/>
        <w:ind w:left="567"/>
        <w:jc w:val="both"/>
        <w:rPr>
          <w:rFonts w:asciiTheme="minorHAnsi" w:hAnsiTheme="minorHAnsi" w:cstheme="minorHAnsi"/>
          <w:sz w:val="22"/>
          <w:szCs w:val="22"/>
        </w:rPr>
      </w:pPr>
    </w:p>
    <w:p w:rsidR="00273BA8" w:rsidRDefault="00273BA8" w:rsidP="00273BA8">
      <w:pPr>
        <w:spacing w:line="276" w:lineRule="auto"/>
        <w:jc w:val="center"/>
        <w:outlineLvl w:val="0"/>
        <w:rPr>
          <w:rFonts w:asciiTheme="minorHAnsi" w:hAnsiTheme="minorHAnsi" w:cstheme="minorHAnsi"/>
          <w:b/>
          <w:bCs/>
          <w:sz w:val="22"/>
          <w:szCs w:val="22"/>
        </w:rPr>
      </w:pPr>
      <w:r>
        <w:rPr>
          <w:rFonts w:asciiTheme="minorHAnsi" w:hAnsiTheme="minorHAnsi" w:cstheme="minorHAnsi"/>
          <w:b/>
          <w:bCs/>
          <w:sz w:val="22"/>
          <w:szCs w:val="22"/>
        </w:rPr>
        <w:t>Článok IV</w:t>
      </w:r>
    </w:p>
    <w:p w:rsidR="00273BA8" w:rsidRDefault="00273BA8" w:rsidP="00273BA8">
      <w:pPr>
        <w:tabs>
          <w:tab w:val="left" w:pos="0"/>
        </w:tabs>
        <w:spacing w:line="276" w:lineRule="auto"/>
        <w:jc w:val="center"/>
        <w:rPr>
          <w:rFonts w:asciiTheme="minorHAnsi" w:hAnsiTheme="minorHAnsi" w:cstheme="minorHAnsi"/>
          <w:b/>
          <w:sz w:val="22"/>
          <w:szCs w:val="22"/>
          <w:lang w:eastAsia="sk-SK"/>
        </w:rPr>
      </w:pPr>
      <w:r>
        <w:rPr>
          <w:rFonts w:asciiTheme="minorHAnsi" w:hAnsiTheme="minorHAnsi" w:cstheme="minorHAnsi"/>
          <w:b/>
          <w:sz w:val="22"/>
          <w:szCs w:val="22"/>
          <w:lang w:eastAsia="sk-SK"/>
        </w:rPr>
        <w:t>Kontrola, audit, overovanie na mieste</w:t>
      </w:r>
    </w:p>
    <w:p w:rsidR="00273BA8" w:rsidRDefault="00273BA8" w:rsidP="00273BA8">
      <w:pPr>
        <w:spacing w:line="276" w:lineRule="auto"/>
        <w:jc w:val="center"/>
        <w:outlineLvl w:val="0"/>
        <w:rPr>
          <w:rFonts w:asciiTheme="minorHAnsi" w:hAnsiTheme="minorHAnsi" w:cstheme="minorHAnsi"/>
          <w:b/>
          <w:sz w:val="22"/>
          <w:szCs w:val="22"/>
        </w:rPr>
      </w:pPr>
    </w:p>
    <w:p w:rsidR="00273BA8" w:rsidRPr="006E1DC3" w:rsidRDefault="00273BA8" w:rsidP="00273BA8">
      <w:pPr>
        <w:pStyle w:val="Odsekzoznamu"/>
        <w:suppressAutoHyphens w:val="0"/>
        <w:spacing w:after="0"/>
        <w:ind w:left="567"/>
        <w:jc w:val="both"/>
        <w:rPr>
          <w:rFonts w:asciiTheme="minorHAnsi" w:hAnsiTheme="minorHAnsi" w:cstheme="minorHAnsi"/>
        </w:rPr>
      </w:pPr>
      <w:r>
        <w:rPr>
          <w:rFonts w:asciiTheme="minorHAnsi" w:hAnsiTheme="minorHAnsi" w:cstheme="minorHAnsi"/>
          <w:color w:val="000000"/>
        </w:rPr>
        <w:t>Zhotoviteľ</w:t>
      </w:r>
      <w:r w:rsidRPr="006E1DC3">
        <w:rPr>
          <w:rFonts w:asciiTheme="minorHAnsi" w:hAnsiTheme="minorHAnsi" w:cstheme="minorHAnsi"/>
          <w:color w:val="000000"/>
        </w:rPr>
        <w:t xml:space="preserve"> sa zaväzuje strpieť výkon kontroly/auditu/overovania súvisiaceho s dodávaným tovarom, službami a stavebnými prácami kedykoľvek do uplynutia lehôt podľa Zmluvy o poskytnutí NFP, a to oprávnenými osobami na výkon tejto kontroly/auditu/overovania a poskytnúť im všetku potrebnú súčinnosť. </w:t>
      </w:r>
      <w:r>
        <w:rPr>
          <w:rFonts w:asciiTheme="minorHAnsi" w:hAnsiTheme="minorHAnsi" w:cstheme="minorHAnsi"/>
          <w:color w:val="000000"/>
        </w:rPr>
        <w:t>Objednávateľ</w:t>
      </w:r>
      <w:r w:rsidRPr="006E1DC3">
        <w:rPr>
          <w:rFonts w:asciiTheme="minorHAnsi" w:hAnsiTheme="minorHAnsi" w:cstheme="minorHAnsi"/>
          <w:color w:val="000000"/>
        </w:rPr>
        <w:t xml:space="preserve"> má právo bez akýchkoľvek sankcií odstúpiť od zmluvného vzťahu s</w:t>
      </w:r>
      <w:r>
        <w:rPr>
          <w:rFonts w:asciiTheme="minorHAnsi" w:hAnsiTheme="minorHAnsi" w:cstheme="minorHAnsi"/>
          <w:color w:val="000000"/>
        </w:rPr>
        <w:t xml:space="preserve">o Zhotoviteľom </w:t>
      </w:r>
      <w:r w:rsidRPr="006E1DC3">
        <w:rPr>
          <w:rFonts w:asciiTheme="minorHAnsi" w:hAnsiTheme="minorHAnsi" w:cstheme="minorHAnsi"/>
          <w:color w:val="000000"/>
        </w:rPr>
        <w:t xml:space="preserve">v prípade, kedy ešte nedošlo k plneniu zo zmluvného vzťahu medzi </w:t>
      </w:r>
      <w:r>
        <w:rPr>
          <w:rFonts w:asciiTheme="minorHAnsi" w:hAnsiTheme="minorHAnsi" w:cstheme="minorHAnsi"/>
          <w:color w:val="000000"/>
        </w:rPr>
        <w:t xml:space="preserve">Objednávateľom </w:t>
      </w:r>
      <w:r w:rsidRPr="006E1DC3">
        <w:rPr>
          <w:rFonts w:asciiTheme="minorHAnsi" w:hAnsiTheme="minorHAnsi" w:cstheme="minorHAnsi"/>
          <w:color w:val="000000"/>
        </w:rPr>
        <w:t xml:space="preserve"> </w:t>
      </w:r>
      <w:r w:rsidRPr="006E1DC3">
        <w:rPr>
          <w:rFonts w:asciiTheme="minorHAnsi" w:hAnsiTheme="minorHAnsi" w:cstheme="minorHAnsi"/>
          <w:color w:val="000000"/>
        </w:rPr>
        <w:lastRenderedPageBreak/>
        <w:t xml:space="preserve">a </w:t>
      </w:r>
      <w:r>
        <w:rPr>
          <w:rFonts w:asciiTheme="minorHAnsi" w:hAnsiTheme="minorHAnsi" w:cstheme="minorHAnsi"/>
          <w:color w:val="000000"/>
        </w:rPr>
        <w:t>Zhotoviteľom</w:t>
      </w:r>
      <w:r w:rsidRPr="006E1DC3">
        <w:rPr>
          <w:rFonts w:asciiTheme="minorHAnsi" w:hAnsiTheme="minorHAnsi" w:cstheme="minorHAnsi"/>
          <w:color w:val="000000"/>
        </w:rPr>
        <w:t xml:space="preserve"> a</w:t>
      </w:r>
      <w:r>
        <w:rPr>
          <w:rFonts w:asciiTheme="minorHAnsi" w:hAnsiTheme="minorHAnsi" w:cstheme="minorHAnsi"/>
          <w:color w:val="000000"/>
        </w:rPr>
        <w:t> </w:t>
      </w:r>
      <w:r w:rsidRPr="006E1DC3">
        <w:rPr>
          <w:rFonts w:asciiTheme="minorHAnsi" w:hAnsiTheme="minorHAnsi" w:cstheme="minorHAnsi"/>
          <w:color w:val="000000"/>
        </w:rPr>
        <w:t>výsledky</w:t>
      </w:r>
      <w:r>
        <w:rPr>
          <w:rFonts w:asciiTheme="minorHAnsi" w:hAnsiTheme="minorHAnsi" w:cstheme="minorHAnsi"/>
          <w:color w:val="000000"/>
        </w:rPr>
        <w:t xml:space="preserve"> ex-post </w:t>
      </w:r>
      <w:r w:rsidRPr="006E1DC3">
        <w:rPr>
          <w:rFonts w:asciiTheme="minorHAnsi" w:hAnsiTheme="minorHAnsi" w:cstheme="minorHAnsi"/>
          <w:color w:val="000000"/>
        </w:rPr>
        <w:t>kontroly Poskytovateľa neumožňujú financovanie výdavkov vzniknutých z obstarávania.</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c) Najvyšší kontrolný úrad SR a ním poverené osoby,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rsidR="00273BA8" w:rsidRDefault="00273BA8" w:rsidP="00273BA8">
      <w:pPr>
        <w:pStyle w:val="Hlavika"/>
        <w:tabs>
          <w:tab w:val="clear" w:pos="9072"/>
          <w:tab w:val="right" w:pos="9639"/>
        </w:tabs>
        <w:suppressAutoHyphens/>
        <w:ind w:left="851" w:hanging="284"/>
        <w:jc w:val="both"/>
        <w:rPr>
          <w:rFonts w:ascii="Calibri" w:hAnsi="Calibri" w:cs="Calibri"/>
          <w:color w:val="000000"/>
          <w:sz w:val="22"/>
          <w:szCs w:val="22"/>
          <w:lang w:eastAsia="sk-SK"/>
        </w:rPr>
      </w:pPr>
      <w:r w:rsidRPr="006E1DC3">
        <w:rPr>
          <w:rFonts w:cstheme="minorHAnsi"/>
          <w:color w:val="000000"/>
          <w:sz w:val="22"/>
          <w:szCs w:val="22"/>
        </w:rPr>
        <w:t>g) Osoby prizvané orgánmi uvedenými v písm. a) až f) v súlade s príslušnými Právnymi predpismi SR a právnymi aktmi E</w:t>
      </w:r>
      <w:r>
        <w:rPr>
          <w:rFonts w:cstheme="minorHAnsi"/>
          <w:color w:val="000000"/>
          <w:sz w:val="22"/>
          <w:szCs w:val="22"/>
        </w:rPr>
        <w:t>Ú</w:t>
      </w:r>
    </w:p>
    <w:p w:rsidR="00273BA8" w:rsidRDefault="00273BA8" w:rsidP="00273BA8">
      <w:pPr>
        <w:pStyle w:val="Odsekzoznamu"/>
        <w:ind w:left="567"/>
        <w:jc w:val="both"/>
        <w:rPr>
          <w:rFonts w:asciiTheme="minorHAnsi" w:hAnsiTheme="minorHAnsi" w:cstheme="minorHAnsi"/>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V</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Podmienky dodania Diela </w:t>
      </w:r>
    </w:p>
    <w:p w:rsidR="00273BA8" w:rsidRDefault="00273BA8" w:rsidP="00273BA8">
      <w:pPr>
        <w:spacing w:after="120" w:line="276" w:lineRule="auto"/>
        <w:jc w:val="center"/>
        <w:rPr>
          <w:rFonts w:asciiTheme="minorHAnsi" w:hAnsiTheme="minorHAnsi" w:cstheme="minorHAnsi"/>
          <w:b/>
          <w:sz w:val="22"/>
          <w:szCs w:val="22"/>
        </w:rPr>
      </w:pPr>
    </w:p>
    <w:p w:rsidR="00273BA8" w:rsidRDefault="00273BA8" w:rsidP="00273BA8">
      <w:pPr>
        <w:pStyle w:val="Odsekzoznamu"/>
        <w:numPr>
          <w:ilvl w:val="1"/>
          <w:numId w:val="11"/>
        </w:numPr>
        <w:suppressAutoHyphens w:val="0"/>
        <w:spacing w:after="120"/>
        <w:ind w:left="567" w:hanging="567"/>
        <w:jc w:val="both"/>
      </w:pPr>
      <w:r>
        <w:rPr>
          <w:rFonts w:cstheme="minorHAnsi"/>
        </w:rPr>
        <w:t>Objednávateľ sa zaväzuje umožniť Zhotoviteľovi vjazd do miesta dodania Diela, prenechať mu nevyhnutný priestor na zloženie materiálu.</w:t>
      </w:r>
    </w:p>
    <w:p w:rsidR="00273BA8" w:rsidRDefault="00273BA8" w:rsidP="00273BA8">
      <w:pPr>
        <w:pStyle w:val="Odsekzoznamu"/>
        <w:numPr>
          <w:ilvl w:val="1"/>
          <w:numId w:val="11"/>
        </w:numPr>
        <w:suppressAutoHyphens w:val="0"/>
        <w:spacing w:after="120"/>
        <w:ind w:left="567" w:hanging="567"/>
        <w:jc w:val="both"/>
      </w:pPr>
      <w:r>
        <w:rPr>
          <w:rFonts w:cstheme="minorHAnsi"/>
        </w:rPr>
        <w:t xml:space="preserve">Ak sa Zhotoviteľ stretne s nepriaznivými fyzickými podmienkami, ktoré považuje za nepredvídateľné, vydá oznámenie Objednávateľovi čo najskôr ako je to možné, najneskôr však do 3 (troch) dní od kedy sa o nepriaznivých podmienkach dozvedel alebo mohol dozvedieť pri vynaložení náležitej odbornej starostlivosti. Zhotoviteľ je povinný pokračovať v realizácii Diela za použitia takých správnych </w:t>
      </w:r>
      <w:r>
        <w:rPr>
          <w:rFonts w:cstheme="minorHAnsi"/>
        </w:rPr>
        <w:br/>
        <w:t>a primeraných opatrení, ktoré sú vhodné pre tieto fyzické podmienky, aby sa predišlo vzniku škôd a je povinný splniť všetky pokyny Objednávateľa.</w:t>
      </w:r>
    </w:p>
    <w:p w:rsidR="00273BA8" w:rsidRDefault="00273BA8" w:rsidP="00273BA8">
      <w:pPr>
        <w:pStyle w:val="Odsekzoznamu"/>
        <w:numPr>
          <w:ilvl w:val="1"/>
          <w:numId w:val="11"/>
        </w:numPr>
        <w:suppressAutoHyphens w:val="0"/>
        <w:spacing w:after="120"/>
        <w:ind w:left="567" w:hanging="567"/>
        <w:jc w:val="both"/>
        <w:rPr>
          <w:rFonts w:asciiTheme="minorHAnsi" w:hAnsiTheme="minorHAnsi" w:cstheme="minorHAnsi"/>
        </w:rPr>
      </w:pPr>
      <w:r>
        <w:rPr>
          <w:rFonts w:cstheme="minorHAnsi"/>
        </w:rPr>
        <w:t xml:space="preserve">Zhotoviteľ je povinný preukázať kvalitu vykonaných prác predložením výsledkov skúšok a príslušných dokumentov a dokladov kvality zabudovaných materiálov a zmesí podliehajúcich zákonu č. 133/2013 Z. z. o stavebných výrobkoch a o zmene a doplnení niektorých zákonov v znení neskorších predpisov, spolu s vykonávacím predpisom vyhláškou Ministerstva dopravy, výstavby a regionálneho rozvoja SR č. 162/2013 Z. z., ktorou sa ustanovuje zoznam skupín stavebných výrobkov a systémy posudzovania parametrov v znení neskorších predpisov, ako aj zákonu č. 264/1999 Z. z. o technických požiadavkách na výrobky a o posudzovaní zhody a o zmene a doplnení niektorých zákonov v znení neskorších predpisov, vrátane príslušných súvisiacich nariadení Vlády SR. Zhotoviteľ je oprávnený použiť </w:t>
      </w:r>
      <w:r>
        <w:rPr>
          <w:rFonts w:cstheme="minorHAnsi"/>
        </w:rPr>
        <w:br/>
        <w:t xml:space="preserve">a zabudovať do Diela len také materiály, ktoré spĺňajú požiadavky zákona č. 264/1999 Z. z. </w:t>
      </w:r>
      <w:r>
        <w:rPr>
          <w:rFonts w:cstheme="minorHAnsi"/>
        </w:rPr>
        <w:br/>
        <w:t>o technických požiadavkách na výrobky a o posudzovaní zhody a o zmene a doplnení niektorých zákonov v znení neskorších predpisov. Uvedené musí preukázať predložením príslušných dokumentov.</w:t>
      </w:r>
    </w:p>
    <w:p w:rsidR="00273BA8" w:rsidRDefault="00273BA8" w:rsidP="00273BA8">
      <w:pPr>
        <w:pStyle w:val="Odsekzoznamu"/>
        <w:numPr>
          <w:ilvl w:val="1"/>
          <w:numId w:val="11"/>
        </w:numPr>
        <w:suppressAutoHyphens w:val="0"/>
        <w:spacing w:after="120"/>
        <w:ind w:left="567" w:hanging="567"/>
        <w:jc w:val="both"/>
      </w:pPr>
      <w:r>
        <w:rPr>
          <w:rFonts w:cstheme="minorHAnsi"/>
        </w:rPr>
        <w:t xml:space="preserve">Zástupca Objednávateľa je oprávnený dať zamestnancom Zhotoviteľa príkaz prerušiť dodávku Diela, </w:t>
      </w:r>
      <w:r>
        <w:rPr>
          <w:rFonts w:cstheme="minorHAnsi"/>
        </w:rPr>
        <w:br/>
        <w:t>ak zodpovedný zamestnanec Zhotoviteľa nie je dosiahnuteľný a ak je ohrozená bezpečnosť uskutočňovaného diela, život alebo zdravie pracujúcich na dodávaní Diela alebo Dielo nie je vykonávané v požadovanej kvalite alebo hrozia iné vážne škody, tým však nie je dotknutá povinnosť Zhotoviteľa vykonať Dielo v termíne uvedenom v bode 2.5.</w:t>
      </w:r>
    </w:p>
    <w:p w:rsidR="00273BA8" w:rsidRDefault="00273BA8" w:rsidP="00273BA8">
      <w:pPr>
        <w:pStyle w:val="Odsekzoznamu"/>
        <w:numPr>
          <w:ilvl w:val="1"/>
          <w:numId w:val="11"/>
        </w:numPr>
        <w:suppressAutoHyphens w:val="0"/>
        <w:spacing w:after="120"/>
        <w:ind w:left="567" w:hanging="567"/>
        <w:jc w:val="both"/>
        <w:rPr>
          <w:rFonts w:asciiTheme="minorHAnsi" w:hAnsiTheme="minorHAnsi" w:cstheme="minorHAnsi"/>
        </w:rPr>
      </w:pPr>
      <w:r>
        <w:rPr>
          <w:rFonts w:cstheme="minorHAnsi"/>
        </w:rPr>
        <w:t xml:space="preserve">V prípade zahraničného technického personálu a pracovných síl musí Zhotoviteľ zabezpečiť, aby im boli udelené všetky príslušné povolenia k pobytu a pracovné povolenia, ak sú takéto povolenia podľa právneho poriadku SR nevyhnutné. Zhotoviteľ je povinný zamestnávať resp. uzavrieť zmluvu len s takým subdodávateľom), ktorý nepodporuje nelegálnu prácu. V zmysle § 7b odsek 6 zákona </w:t>
      </w:r>
      <w:r>
        <w:rPr>
          <w:rFonts w:cstheme="minorHAnsi"/>
        </w:rPr>
        <w:br/>
      </w:r>
      <w:r>
        <w:rPr>
          <w:rFonts w:cstheme="minorHAnsi"/>
        </w:rPr>
        <w:lastRenderedPageBreak/>
        <w:t xml:space="preserve">č. 82/2005 Z. z. o nelegálnej práci a nelegálnom zamestnávaní a o zmene a doplnení niektorých zákonov v znení neskorších predpisov je Zhotoviteľ na požiadanie Objednávateľa povinný </w:t>
      </w:r>
      <w:r>
        <w:rPr>
          <w:rFonts w:cstheme="minorHAnsi"/>
          <w:shd w:val="clear" w:color="auto" w:fill="FFFFFF"/>
        </w:rPr>
        <w:t>bezodkladne poskytnúť v nevyhnutnom rozsahu doklady a osobné údaje fyzických osôb, prostredníctvom ktorých Objednávateľovi dodáva prácu alebo poskytuje službu, ktoré sú potrebné na to, aby Objednávateľ mohol skontrolovať, či poskytovateľ služby neporušuje zákaz nelegálneho zamestnávania.</w:t>
      </w:r>
    </w:p>
    <w:p w:rsidR="00273BA8" w:rsidRDefault="00273BA8" w:rsidP="00273BA8">
      <w:pPr>
        <w:numPr>
          <w:ilvl w:val="1"/>
          <w:numId w:val="11"/>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Zhotoviteľ splní svoju povinnosť dodať Dielo jeho riadnym, včasným dodaním a úspešným vykonaním preberacích skúšok, odstránením vád a nedorobkov a písomným protokolárnym odovzdaním Diela Objednávateľovi v dohodnutom termíne. </w:t>
      </w:r>
    </w:p>
    <w:p w:rsidR="00273BA8" w:rsidRDefault="00273BA8" w:rsidP="00273BA8">
      <w:pPr>
        <w:pStyle w:val="Odsekzoznamu"/>
        <w:numPr>
          <w:ilvl w:val="1"/>
          <w:numId w:val="11"/>
        </w:numPr>
        <w:suppressAutoHyphens w:val="0"/>
        <w:spacing w:after="120"/>
        <w:ind w:left="567" w:hanging="567"/>
        <w:jc w:val="both"/>
        <w:rPr>
          <w:rFonts w:asciiTheme="minorHAnsi" w:hAnsiTheme="minorHAnsi" w:cstheme="minorHAnsi"/>
        </w:rPr>
      </w:pPr>
      <w:r>
        <w:rPr>
          <w:rFonts w:cstheme="minorHAnsi"/>
        </w:rPr>
        <w:t xml:space="preserve">Zhotoviteľ je povinný odstrániť vady a nedorobky, ktoré malo Dielo v čase odovzdania Diela, uvedené hlavne v Zápise o odovzdaní a prevzatí, riadne a včas, t. j. za podmienok a v lehotách dohodnutých v tomto Zápise s Objednávateľom. </w:t>
      </w:r>
    </w:p>
    <w:p w:rsidR="00273BA8" w:rsidRDefault="00273BA8" w:rsidP="00273BA8">
      <w:pPr>
        <w:pStyle w:val="Odsekzoznamu"/>
        <w:numPr>
          <w:ilvl w:val="1"/>
          <w:numId w:val="11"/>
        </w:numPr>
        <w:suppressAutoHyphens w:val="0"/>
        <w:spacing w:after="120"/>
        <w:ind w:left="630" w:hanging="567"/>
        <w:jc w:val="both"/>
        <w:rPr>
          <w:rFonts w:asciiTheme="minorHAnsi" w:hAnsiTheme="minorHAnsi" w:cstheme="minorHAnsi"/>
          <w:color w:val="000000"/>
          <w:lang w:eastAsia="sk-SK"/>
        </w:rPr>
      </w:pPr>
      <w:r>
        <w:rPr>
          <w:rFonts w:cstheme="minorHAnsi"/>
        </w:rPr>
        <w:t xml:space="preserve">Zhotoviteľ znáša nebezpečenstvo škody na dodaní Diela, až do doby riadneho dodania Diela. </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VI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Spolupráca </w:t>
      </w:r>
      <w:r>
        <w:rPr>
          <w:rFonts w:asciiTheme="minorHAnsi" w:hAnsiTheme="minorHAnsi" w:cstheme="minorHAnsi"/>
          <w:b/>
          <w:bCs/>
          <w:sz w:val="22"/>
          <w:szCs w:val="22"/>
        </w:rPr>
        <w:t>Objednávateľa a Zhotoviteľa</w:t>
      </w:r>
      <w:r>
        <w:rPr>
          <w:rFonts w:asciiTheme="minorHAnsi" w:hAnsiTheme="minorHAnsi" w:cstheme="minorHAnsi"/>
          <w:b/>
          <w:sz w:val="22"/>
          <w:szCs w:val="22"/>
        </w:rPr>
        <w:t xml:space="preserve"> na mieste dodania Diela</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pStyle w:val="Odsekzoznamu"/>
        <w:numPr>
          <w:ilvl w:val="1"/>
          <w:numId w:val="12"/>
        </w:numPr>
        <w:suppressAutoHyphens w:val="0"/>
        <w:spacing w:after="120"/>
        <w:ind w:left="567" w:hanging="567"/>
        <w:jc w:val="both"/>
      </w:pPr>
      <w:r>
        <w:rPr>
          <w:rFonts w:cstheme="minorHAnsi"/>
        </w:rPr>
        <w:t xml:space="preserve">Zhotoviteľ určuje za svojho </w:t>
      </w:r>
      <w:r>
        <w:rPr>
          <w:rFonts w:cstheme="minorHAnsi"/>
          <w:b/>
        </w:rPr>
        <w:t>povereného zástupcu na Diele ...................</w:t>
      </w:r>
      <w:r>
        <w:rPr>
          <w:rFonts w:cstheme="minorHAnsi"/>
        </w:rPr>
        <w:t>, č. tel.: ...................., email: .......................</w:t>
      </w:r>
      <w:bookmarkStart w:id="6" w:name="_Ref220210970"/>
      <w:r>
        <w:rPr>
          <w:rFonts w:cstheme="minorHAnsi"/>
        </w:rPr>
        <w:t>, ktorý je oprávnený ho zastupovať pri prevzatí Miesta plnenia, riadení dodávky Diela, vykonávaní predpísaných skúšok, odovzdaní Diela alebo jeho ucelenej časti a vystavovaní faktúr. Zhotoviteľ sa zaväzuje zaistiť jeho trvalú prítomnosť po dobu dodávky Diela. V jeho neprítomnosti ho zastupuje zamestnanec Zhotoviteľa, ktorého písomne určí. Tento určený zamestnanec bude mať rovnaké právomoci a povinnosti ako poverený zástupca Zhotoviteľa pri dodávke Diela.</w:t>
      </w:r>
    </w:p>
    <w:p w:rsidR="00273BA8" w:rsidRDefault="00273BA8" w:rsidP="00273BA8">
      <w:pPr>
        <w:pStyle w:val="Odsekzoznamu"/>
        <w:numPr>
          <w:ilvl w:val="1"/>
          <w:numId w:val="12"/>
        </w:numPr>
        <w:suppressAutoHyphens w:val="0"/>
        <w:spacing w:after="120"/>
        <w:ind w:left="567" w:hanging="567"/>
        <w:jc w:val="both"/>
        <w:rPr>
          <w:rFonts w:asciiTheme="minorHAnsi" w:hAnsiTheme="minorHAnsi" w:cstheme="minorHAnsi"/>
        </w:rPr>
      </w:pPr>
      <w:r>
        <w:rPr>
          <w:rFonts w:cstheme="minorHAnsi"/>
        </w:rPr>
        <w:t xml:space="preserve">Objednávateľ určuje ako svojho </w:t>
      </w:r>
      <w:r>
        <w:rPr>
          <w:rFonts w:cstheme="minorHAnsi"/>
          <w:b/>
        </w:rPr>
        <w:t xml:space="preserve">povereného zástupcu Ing. Mária </w:t>
      </w:r>
      <w:proofErr w:type="spellStart"/>
      <w:r>
        <w:rPr>
          <w:rFonts w:cstheme="minorHAnsi"/>
          <w:b/>
        </w:rPr>
        <w:t>Macha</w:t>
      </w:r>
      <w:proofErr w:type="spellEnd"/>
      <w:r>
        <w:rPr>
          <w:rFonts w:cstheme="minorHAnsi"/>
        </w:rPr>
        <w:t xml:space="preserve">, č. tel.: +421 905 880 002, email: vyroba@klartec.sk, </w:t>
      </w:r>
      <w:r>
        <w:rPr>
          <w:rFonts w:cstheme="minorHAnsi"/>
          <w:b/>
        </w:rPr>
        <w:t xml:space="preserve">v jeho neprítomnosti je ním Ing. Jaroslav </w:t>
      </w:r>
      <w:proofErr w:type="spellStart"/>
      <w:r>
        <w:rPr>
          <w:rFonts w:cstheme="minorHAnsi"/>
          <w:b/>
        </w:rPr>
        <w:t>Štefánek</w:t>
      </w:r>
      <w:proofErr w:type="spellEnd"/>
      <w:r>
        <w:rPr>
          <w:rFonts w:cstheme="minorHAnsi"/>
        </w:rPr>
        <w:t>, č. tel.: +421 905 881 183, email: vyroba2@klartec.sk, aby riadil a </w:t>
      </w:r>
      <w:proofErr w:type="spellStart"/>
      <w:r>
        <w:rPr>
          <w:rFonts w:cstheme="minorHAnsi"/>
        </w:rPr>
        <w:t>dozoroval</w:t>
      </w:r>
      <w:proofErr w:type="spellEnd"/>
      <w:r>
        <w:rPr>
          <w:rFonts w:cstheme="minorHAnsi"/>
        </w:rPr>
        <w:t xml:space="preserve"> celkové plnenie tejto Zmluvy </w:t>
      </w:r>
      <w:r>
        <w:rPr>
          <w:rFonts w:cstheme="minorHAnsi"/>
        </w:rPr>
        <w:br/>
        <w:t>zo strany Zhotoviteľa</w:t>
      </w:r>
      <w:bookmarkEnd w:id="6"/>
      <w:r>
        <w:rPr>
          <w:rFonts w:cstheme="minorHAnsi"/>
        </w:rPr>
        <w:t>.</w:t>
      </w:r>
    </w:p>
    <w:p w:rsidR="00273BA8" w:rsidRDefault="00273BA8" w:rsidP="00273BA8">
      <w:pPr>
        <w:pStyle w:val="Odsekzoznamu"/>
        <w:numPr>
          <w:ilvl w:val="1"/>
          <w:numId w:val="12"/>
        </w:numPr>
        <w:suppressAutoHyphens w:val="0"/>
        <w:spacing w:after="120"/>
        <w:ind w:left="567" w:hanging="567"/>
        <w:jc w:val="both"/>
      </w:pPr>
      <w:r>
        <w:rPr>
          <w:rFonts w:cstheme="minorHAnsi"/>
        </w:rPr>
        <w:t>Poverený zástupca Objednávateľa má právo žiadať Zhotoviteľa a Zhotoviteľ je v tom prípade povinný ihneď odvolať pri dodávke Diela zamestnanca alebo subdodávateľa, ktorého činnosť spĺňa definíciu nelegálnej práce podľa zákona č. 82/2005 Z. z. o nelegálnej práci a nelegálnom zamestnávaní a o zmene a doplnení niektorých zákonov v znení neskorších predpisov.</w:t>
      </w:r>
    </w:p>
    <w:p w:rsidR="00273BA8" w:rsidRDefault="00273BA8" w:rsidP="00273BA8">
      <w:pPr>
        <w:spacing w:after="120" w:line="276" w:lineRule="auto"/>
        <w:jc w:val="center"/>
        <w:outlineLvl w:val="0"/>
        <w:rPr>
          <w:rFonts w:asciiTheme="minorHAnsi" w:hAnsiTheme="minorHAnsi" w:cstheme="minorHAnsi"/>
          <w:b/>
          <w:sz w:val="22"/>
          <w:szCs w:val="22"/>
        </w:rPr>
      </w:pP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VII</w:t>
      </w: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Poistenie</w:t>
      </w:r>
    </w:p>
    <w:p w:rsidR="00273BA8" w:rsidRDefault="00273BA8" w:rsidP="00273BA8">
      <w:pPr>
        <w:tabs>
          <w:tab w:val="left" w:pos="540"/>
        </w:tabs>
        <w:spacing w:line="276" w:lineRule="auto"/>
        <w:jc w:val="center"/>
        <w:rPr>
          <w:rFonts w:asciiTheme="minorHAnsi" w:hAnsiTheme="minorHAnsi" w:cstheme="minorHAnsi"/>
          <w:b/>
          <w:sz w:val="22"/>
          <w:szCs w:val="22"/>
        </w:rPr>
      </w:pPr>
    </w:p>
    <w:p w:rsidR="00273BA8" w:rsidRDefault="00273BA8" w:rsidP="00273BA8">
      <w:pPr>
        <w:pStyle w:val="Odsekzoznamu"/>
        <w:numPr>
          <w:ilvl w:val="1"/>
          <w:numId w:val="13"/>
        </w:numPr>
        <w:suppressAutoHyphens w:val="0"/>
        <w:spacing w:after="120"/>
        <w:ind w:left="567" w:hanging="567"/>
        <w:jc w:val="both"/>
      </w:pPr>
      <w:r>
        <w:rPr>
          <w:rFonts w:cstheme="minorHAnsi"/>
        </w:rPr>
        <w:t xml:space="preserve">Zhotoviteľ k podpisu tejto Zmluvy predloží Objednávateľovi k nahliadnutiu platnú poistnú zmluvu, ktorá zahŕňa poistenie majetku a zodpovednosti za škodu spôsobenú tretím osobám v súvislosti s jeho činnosťou a prevádzkou s limitom poistného plnenia </w:t>
      </w:r>
      <w:r w:rsidRPr="00C37536">
        <w:rPr>
          <w:rFonts w:cstheme="minorHAnsi"/>
        </w:rPr>
        <w:t>minimálne vo výške 200 000,- EUR.</w:t>
      </w:r>
      <w:r>
        <w:rPr>
          <w:rFonts w:cstheme="minorHAnsi"/>
        </w:rPr>
        <w:t xml:space="preserve"> Zhotoviteľ bude udržiavať túto poistnú zmluvu v platnosti počas celej doby platnosti tejto Zmluvy.</w:t>
      </w:r>
    </w:p>
    <w:p w:rsidR="00273BA8" w:rsidRDefault="00273BA8" w:rsidP="00273BA8">
      <w:pPr>
        <w:pStyle w:val="Odsekzoznamu"/>
        <w:numPr>
          <w:ilvl w:val="1"/>
          <w:numId w:val="13"/>
        </w:numPr>
        <w:suppressAutoHyphens w:val="0"/>
        <w:spacing w:after="120"/>
        <w:ind w:left="567" w:hanging="567"/>
        <w:jc w:val="both"/>
        <w:rPr>
          <w:rFonts w:asciiTheme="minorHAnsi" w:hAnsiTheme="minorHAnsi" w:cstheme="minorHAnsi"/>
        </w:rPr>
      </w:pPr>
      <w:r>
        <w:rPr>
          <w:rFonts w:cstheme="minorHAnsi"/>
        </w:rPr>
        <w:t>Zhotoviteľ preberá plnú zodpovednosť za straty a/alebo škody na majetku, zranenie osôb alebo ich usmrtenie, ktoré môžu nastať počas dodávky Diela ako ich dôsledok.</w:t>
      </w:r>
    </w:p>
    <w:p w:rsidR="00273BA8" w:rsidRDefault="00273BA8" w:rsidP="00273BA8">
      <w:pPr>
        <w:spacing w:after="120" w:line="276" w:lineRule="auto"/>
        <w:jc w:val="both"/>
        <w:rPr>
          <w:rFonts w:asciiTheme="minorHAnsi" w:hAnsiTheme="minorHAnsi" w:cstheme="minorHAnsi"/>
          <w:sz w:val="22"/>
          <w:szCs w:val="22"/>
        </w:rPr>
      </w:pPr>
    </w:p>
    <w:p w:rsidR="00273BA8" w:rsidRDefault="00273BA8" w:rsidP="00273BA8">
      <w:pPr>
        <w:spacing w:after="120" w:line="276" w:lineRule="auto"/>
        <w:jc w:val="both"/>
        <w:rPr>
          <w:rFonts w:asciiTheme="minorHAnsi" w:hAnsiTheme="minorHAnsi" w:cstheme="minorHAnsi"/>
          <w:sz w:val="22"/>
          <w:szCs w:val="22"/>
        </w:rPr>
      </w:pPr>
    </w:p>
    <w:p w:rsidR="00273BA8" w:rsidRDefault="00273BA8" w:rsidP="00273BA8">
      <w:pPr>
        <w:spacing w:after="120" w:line="276" w:lineRule="auto"/>
        <w:jc w:val="both"/>
        <w:rPr>
          <w:rFonts w:asciiTheme="minorHAnsi" w:hAnsiTheme="minorHAnsi" w:cstheme="minorHAnsi"/>
          <w:sz w:val="22"/>
          <w:szCs w:val="22"/>
        </w:rPr>
      </w:pP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Článok VIII</w:t>
      </w: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Bezpečnosť a ochrana zdravia pri práci, ochrana životného prostredia a ochrana pred požiarmi</w:t>
      </w:r>
    </w:p>
    <w:p w:rsidR="00273BA8" w:rsidRDefault="00273BA8" w:rsidP="00273BA8">
      <w:pPr>
        <w:spacing w:line="276" w:lineRule="auto"/>
        <w:ind w:left="709"/>
        <w:jc w:val="both"/>
        <w:rPr>
          <w:rFonts w:asciiTheme="minorHAnsi" w:hAnsiTheme="minorHAnsi" w:cstheme="minorHAnsi"/>
          <w:sz w:val="22"/>
          <w:szCs w:val="22"/>
        </w:rPr>
      </w:pPr>
    </w:p>
    <w:p w:rsidR="00273BA8" w:rsidRDefault="00273BA8" w:rsidP="00273BA8">
      <w:pPr>
        <w:pStyle w:val="Odsekzoznamu"/>
        <w:numPr>
          <w:ilvl w:val="1"/>
          <w:numId w:val="14"/>
        </w:numPr>
        <w:suppressAutoHyphens w:val="0"/>
        <w:spacing w:after="120"/>
        <w:ind w:hanging="502"/>
        <w:jc w:val="both"/>
        <w:rPr>
          <w:rFonts w:asciiTheme="minorHAnsi" w:hAnsiTheme="minorHAnsi" w:cstheme="minorHAnsi"/>
        </w:rPr>
      </w:pPr>
      <w:r>
        <w:rPr>
          <w:rFonts w:cstheme="minorHAnsi"/>
        </w:rPr>
        <w:t>Zhotoviteľ sa zaväzuje dodržiavať predpisy bezpečnosti a ochrany zdravia pri práci (ďalej len „</w:t>
      </w:r>
      <w:r>
        <w:rPr>
          <w:rFonts w:cstheme="minorHAnsi"/>
          <w:bCs/>
        </w:rPr>
        <w:t>BOZP</w:t>
      </w:r>
      <w:r>
        <w:rPr>
          <w:rFonts w:cstheme="minorHAnsi"/>
        </w:rPr>
        <w:t xml:space="preserve">“) a zaväzuje sa k spolupráci (súčinnosti) s koordinátorom BOZP a určeným zástupcom Objednávateľa </w:t>
      </w:r>
      <w:r>
        <w:rPr>
          <w:rFonts w:cstheme="minorHAnsi"/>
        </w:rPr>
        <w:br/>
        <w:t xml:space="preserve">po celú dobu dodávky Diela. </w:t>
      </w:r>
    </w:p>
    <w:p w:rsidR="00273BA8" w:rsidRDefault="00273BA8" w:rsidP="00273BA8">
      <w:pPr>
        <w:pStyle w:val="Odsekzoznamu"/>
        <w:numPr>
          <w:ilvl w:val="1"/>
          <w:numId w:val="14"/>
        </w:numPr>
        <w:suppressAutoHyphens w:val="0"/>
        <w:spacing w:after="120"/>
        <w:ind w:hanging="502"/>
        <w:jc w:val="both"/>
      </w:pPr>
      <w:r>
        <w:rPr>
          <w:rFonts w:cstheme="minorHAnsi"/>
        </w:rPr>
        <w:t>Zamestnanci Zhotoviteľa sa môžu zdržiavať len na Mieste plnenia Zmluvy v zmysle článku II, bodu 2.3 tejto Zmluvy</w:t>
      </w:r>
      <w:r w:rsidRPr="00C37536">
        <w:rPr>
          <w:rFonts w:cstheme="minorHAnsi"/>
          <w:i/>
          <w:iCs/>
          <w:sz w:val="20"/>
          <w:szCs w:val="20"/>
        </w:rPr>
        <w:t>,</w:t>
      </w:r>
      <w:r>
        <w:rPr>
          <w:rFonts w:cstheme="minorHAnsi"/>
        </w:rPr>
        <w:t xml:space="preserve"> v ktorom plnia pracovné povinnosti pri plnení záväzku Zhotoviteľa a ohľadom ktorých prevzali od Zhotoviteľa informácie a pokyny o BOZP, pričom pritom používajú len prístupové cesty určené Objednávateľom. Po odovzdaní a prevzatí jednotlivých ucelených častí predmetu Diela vymedzených v Zmluve zodpovedá Zhotoviteľ za zaistenie BOZP svojich zamestnancov ako aj zamestnancov svojich subdodávateľov, taktiež za všetky osoby ktoré sa s jeho vedomím na odovzdanom pracovisku nachádzajú. </w:t>
      </w:r>
    </w:p>
    <w:p w:rsidR="00273BA8" w:rsidRDefault="00273BA8" w:rsidP="00273BA8">
      <w:pPr>
        <w:pStyle w:val="Odsekzoznamu"/>
        <w:numPr>
          <w:ilvl w:val="1"/>
          <w:numId w:val="14"/>
        </w:numPr>
        <w:suppressAutoHyphens w:val="0"/>
        <w:spacing w:after="120"/>
        <w:ind w:left="567" w:hanging="567"/>
        <w:jc w:val="both"/>
        <w:rPr>
          <w:rFonts w:asciiTheme="minorHAnsi" w:hAnsiTheme="minorHAnsi" w:cstheme="minorHAnsi"/>
        </w:rPr>
      </w:pPr>
      <w:r>
        <w:rPr>
          <w:rFonts w:cstheme="minorHAnsi"/>
        </w:rPr>
        <w:t xml:space="preserve">Každý pracovný úraz zamestnanca Zhotoviteľa v mieste dodania Diela sa Zhotoviteľ zaväzuje bezodkladne oznámiť aj poverenému zástupcovi Objednávateľa a umožniť Objednávateľovi účasť </w:t>
      </w:r>
      <w:r>
        <w:rPr>
          <w:rFonts w:cstheme="minorHAnsi"/>
        </w:rPr>
        <w:br/>
        <w:t>pri zisťovaní príčin a okolností vzniku takéhoto pracovného úrazu. Zhotoviteľ rovnako Objednávateľovi odovzdá kópiu záznamu o registrovanom pracovnom úraze, a ak ide o evidovaný pracovný úraz, písomne oznámi Objednávateľovi údaje o takomto pracovnom úraze. Povinnosťami podľa tohto odseku nie sú dotknuté povinnosti Zhotoviteľa podľa právnych predpisov o evidencii a registrácii pracovných úrazov.</w:t>
      </w:r>
    </w:p>
    <w:p w:rsidR="00273BA8" w:rsidRDefault="00273BA8" w:rsidP="00273BA8">
      <w:pPr>
        <w:pStyle w:val="Odsekzoznamu"/>
        <w:numPr>
          <w:ilvl w:val="1"/>
          <w:numId w:val="14"/>
        </w:numPr>
        <w:suppressAutoHyphens w:val="0"/>
        <w:spacing w:after="120"/>
        <w:ind w:left="567" w:hanging="567"/>
        <w:jc w:val="both"/>
        <w:rPr>
          <w:rFonts w:asciiTheme="minorHAnsi" w:hAnsiTheme="minorHAnsi" w:cstheme="minorHAnsi"/>
        </w:rPr>
      </w:pPr>
      <w:r>
        <w:rPr>
          <w:rFonts w:cstheme="minorHAnsi"/>
        </w:rPr>
        <w:t xml:space="preserve">Zhotoviteľ je povinný zaistiť, aby jeho zamestnanci, subdodávatelia a ich zamestnanci, na mieste dodania Diela nepožívali alkoholické nápoje, návykové, omamné a psychotropné látky a nevstupovali na miesto dodania Diela pod ich vplyvom. Zmluvné strany sa dohodli, že Objednávateľ má právo vykonať dychovú skúšku k zisteniu prítomnosti alkoholu v dychu alebo inú skúšku na zistenie prítomnosti návykových, omamných alebo psychotropných látok. Zhotoviteľ je povinný zamestnanca, subdodávateľa alebo jeho zamestnanca, ktorý vstúpil na miesto dodania Diela pod vplyvom alkoholu, návykových, omamných alebo psychotropných látok alebo ich na Mieste plnenia požíva, alebo toho, kto sa odmietol podrobiť dychovej skúške, vykázať z Miesta plnenia. Pokiaľ tak nevykoná ani napriek výzve Objednávateľa má Objednávateľ právo vykázať ho z miesta dodania Diela. </w:t>
      </w:r>
    </w:p>
    <w:p w:rsidR="00273BA8" w:rsidRDefault="00273BA8" w:rsidP="00273BA8">
      <w:pPr>
        <w:pStyle w:val="Odsekzoznamu"/>
        <w:numPr>
          <w:ilvl w:val="1"/>
          <w:numId w:val="14"/>
        </w:numPr>
        <w:suppressAutoHyphens w:val="0"/>
        <w:spacing w:after="120"/>
        <w:ind w:left="567" w:hanging="567"/>
        <w:jc w:val="both"/>
        <w:rPr>
          <w:rFonts w:asciiTheme="minorHAnsi" w:hAnsiTheme="minorHAnsi" w:cstheme="minorHAnsi"/>
        </w:rPr>
      </w:pPr>
      <w:r>
        <w:rPr>
          <w:rFonts w:cstheme="minorHAnsi"/>
        </w:rPr>
        <w:t>Zhotoviteľ sa zaväzuje realizovať Dielo v súlade so zásadami ochrany životného prostredia (ďalej len „</w:t>
      </w:r>
      <w:r>
        <w:rPr>
          <w:rFonts w:cstheme="minorHAnsi"/>
          <w:bCs/>
        </w:rPr>
        <w:t>ŽP</w:t>
      </w:r>
      <w:r>
        <w:rPr>
          <w:rFonts w:cstheme="minorHAnsi"/>
        </w:rPr>
        <w:t xml:space="preserve">“) a  vykonať všetky primerané kroky na ochranu ŽP, tak na mieste dodania Diela ako aj mimo neho, a na obmedzenie škôd a ohrozenia ľudí a majetku spôsobeného znečistením, hlukom a ďalšími následkami jeho činnosti. </w:t>
      </w:r>
    </w:p>
    <w:p w:rsidR="00273BA8" w:rsidRDefault="00273BA8" w:rsidP="00273BA8">
      <w:pPr>
        <w:pStyle w:val="Odsekzoznamu"/>
        <w:numPr>
          <w:ilvl w:val="1"/>
          <w:numId w:val="14"/>
        </w:numPr>
        <w:suppressAutoHyphens w:val="0"/>
        <w:spacing w:after="120"/>
        <w:ind w:left="567" w:hanging="567"/>
        <w:jc w:val="both"/>
        <w:rPr>
          <w:rFonts w:asciiTheme="minorHAnsi" w:hAnsiTheme="minorHAnsi" w:cstheme="minorHAnsi"/>
        </w:rPr>
      </w:pPr>
      <w:r>
        <w:rPr>
          <w:rFonts w:cstheme="minorHAnsi"/>
        </w:rPr>
        <w:t xml:space="preserve">Zhotoviteľ sa zaväzuje a je povinný dodržiavať všetky protipožiarne, hygienické, bezpečnostné a technologické predpisy a dodať Dielo v požadovanej kvalite. </w:t>
      </w:r>
    </w:p>
    <w:p w:rsidR="00273BA8" w:rsidRDefault="00273BA8" w:rsidP="00273BA8">
      <w:pPr>
        <w:pStyle w:val="Odsekzoznamu"/>
        <w:numPr>
          <w:ilvl w:val="1"/>
          <w:numId w:val="14"/>
        </w:numPr>
        <w:suppressAutoHyphens w:val="0"/>
        <w:spacing w:after="120"/>
        <w:ind w:left="567" w:hanging="567"/>
        <w:jc w:val="both"/>
        <w:rPr>
          <w:rFonts w:asciiTheme="minorHAnsi" w:hAnsiTheme="minorHAnsi" w:cstheme="minorHAnsi"/>
        </w:rPr>
      </w:pPr>
      <w:r>
        <w:rPr>
          <w:rFonts w:cstheme="minorHAnsi"/>
        </w:rPr>
        <w:t xml:space="preserve">Odborná a zdravotná spôsobilosť zamestnancov Zhotoviteľa alebo jeho subdodávateľov, vrátane ich zamestnancov, musí byť vo vzťahu ku dodávke Diela v súlade s účinnými všeobecne záväznými právnymi predpismi SR.  </w:t>
      </w:r>
    </w:p>
    <w:p w:rsidR="00273BA8" w:rsidRPr="00C37536" w:rsidRDefault="00273BA8" w:rsidP="00273BA8">
      <w:pPr>
        <w:pStyle w:val="Odsekzoznamu"/>
        <w:numPr>
          <w:ilvl w:val="1"/>
          <w:numId w:val="14"/>
        </w:numPr>
        <w:suppressAutoHyphens w:val="0"/>
        <w:spacing w:after="120"/>
        <w:ind w:left="567" w:hanging="567"/>
        <w:jc w:val="both"/>
        <w:rPr>
          <w:rFonts w:asciiTheme="minorHAnsi" w:hAnsiTheme="minorHAnsi" w:cstheme="minorHAnsi"/>
        </w:rPr>
      </w:pPr>
      <w:r>
        <w:rPr>
          <w:rFonts w:cstheme="minorHAnsi"/>
        </w:rPr>
        <w:t>Zhotoviteľ zaistí, aby jeho zamestnanci používali osobné ochranné pracovné prostriedky, pracovný odev a obuv, hlavne ochranné prilby a výstražné reflexné vesty, prípadne pracovný odev s reflexnými prvkami v rámci realizácie dodávky Diela.</w:t>
      </w:r>
    </w:p>
    <w:p w:rsidR="00273BA8" w:rsidRDefault="00273BA8" w:rsidP="00273BA8">
      <w:pPr>
        <w:pStyle w:val="Odsekzoznamu"/>
        <w:suppressAutoHyphens w:val="0"/>
        <w:spacing w:after="120"/>
        <w:ind w:left="360"/>
        <w:jc w:val="both"/>
        <w:rPr>
          <w:rFonts w:cstheme="minorHAnsi"/>
        </w:rPr>
      </w:pPr>
    </w:p>
    <w:p w:rsidR="00273BA8" w:rsidRDefault="00273BA8" w:rsidP="00273BA8">
      <w:pPr>
        <w:pStyle w:val="Odsekzoznamu"/>
        <w:suppressAutoHyphens w:val="0"/>
        <w:spacing w:after="120"/>
        <w:ind w:left="360"/>
        <w:jc w:val="both"/>
        <w:rPr>
          <w:rFonts w:cstheme="minorHAnsi"/>
        </w:rPr>
      </w:pPr>
    </w:p>
    <w:p w:rsidR="00273BA8" w:rsidRDefault="00273BA8" w:rsidP="00273BA8">
      <w:pPr>
        <w:pStyle w:val="Odsekzoznamu"/>
        <w:suppressAutoHyphens w:val="0"/>
        <w:spacing w:after="120"/>
        <w:ind w:left="360"/>
        <w:jc w:val="both"/>
        <w:rPr>
          <w:rFonts w:asciiTheme="minorHAnsi" w:hAnsiTheme="minorHAnsi" w:cstheme="minorHAnsi"/>
        </w:rPr>
      </w:pPr>
    </w:p>
    <w:p w:rsidR="00273BA8" w:rsidRDefault="00273BA8" w:rsidP="00273BA8">
      <w:pPr>
        <w:spacing w:line="276" w:lineRule="auto"/>
        <w:jc w:val="center"/>
        <w:outlineLvl w:val="0"/>
        <w:rPr>
          <w:rFonts w:asciiTheme="minorHAnsi" w:hAnsiTheme="minorHAnsi" w:cstheme="minorHAnsi"/>
          <w:b/>
          <w:sz w:val="22"/>
          <w:szCs w:val="22"/>
        </w:rPr>
      </w:pP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Článok IX</w:t>
      </w: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Záručná doba</w:t>
      </w:r>
    </w:p>
    <w:p w:rsidR="00273BA8" w:rsidRDefault="00273BA8" w:rsidP="00273BA8">
      <w:pPr>
        <w:spacing w:line="276" w:lineRule="auto"/>
        <w:jc w:val="center"/>
        <w:outlineLvl w:val="0"/>
        <w:rPr>
          <w:rFonts w:asciiTheme="minorHAnsi" w:hAnsiTheme="minorHAnsi" w:cstheme="minorHAnsi"/>
          <w:b/>
          <w:sz w:val="22"/>
          <w:szCs w:val="22"/>
        </w:rPr>
      </w:pPr>
    </w:p>
    <w:p w:rsidR="00273BA8" w:rsidRDefault="00273BA8" w:rsidP="00273BA8">
      <w:pPr>
        <w:pStyle w:val="Odsekzoznamu"/>
        <w:numPr>
          <w:ilvl w:val="1"/>
          <w:numId w:val="15"/>
        </w:numPr>
        <w:suppressAutoHyphens w:val="0"/>
        <w:spacing w:after="120"/>
        <w:ind w:left="567" w:hanging="567"/>
        <w:jc w:val="both"/>
      </w:pPr>
      <w:r>
        <w:rPr>
          <w:rFonts w:cstheme="minorHAnsi"/>
        </w:rPr>
        <w:t xml:space="preserve">Záručná doba začína plynúť písomným protokolárnym prevzatím Diela Objednávateľom a končí uplynutím </w:t>
      </w:r>
      <w:r w:rsidRPr="00FF1452">
        <w:rPr>
          <w:rFonts w:cstheme="minorHAnsi"/>
          <w:bCs/>
        </w:rPr>
        <w:t>18</w:t>
      </w:r>
      <w:r w:rsidRPr="00FF1452">
        <w:rPr>
          <w:rFonts w:cstheme="minorHAnsi"/>
        </w:rPr>
        <w:t xml:space="preserve"> mesiacov.</w:t>
      </w:r>
    </w:p>
    <w:p w:rsidR="00273BA8" w:rsidRDefault="00273BA8" w:rsidP="00273BA8">
      <w:pPr>
        <w:pStyle w:val="Odsekzoznamu"/>
        <w:numPr>
          <w:ilvl w:val="1"/>
          <w:numId w:val="15"/>
        </w:numPr>
        <w:suppressAutoHyphens w:val="0"/>
        <w:spacing w:after="120"/>
        <w:ind w:left="567" w:hanging="567"/>
        <w:jc w:val="both"/>
        <w:rPr>
          <w:rFonts w:asciiTheme="minorHAnsi" w:hAnsiTheme="minorHAnsi" w:cstheme="minorHAnsi"/>
        </w:rPr>
      </w:pPr>
      <w:r>
        <w:rPr>
          <w:rFonts w:cstheme="minorHAnsi"/>
        </w:rPr>
        <w:t xml:space="preserve">Na účely Zmluvy má Dielo vady aj v prípade, ak vyhotovenie Diela nezodpovedá účelu a špecifikácii požadovanému v Zmluve alebo ak nie je predmet Diela zhotovený v súlade so všeobecne záväznými právnymi predpismi a technickými predpismi a technickými normami účinnými na území SR. </w:t>
      </w:r>
    </w:p>
    <w:p w:rsidR="00273BA8" w:rsidRDefault="00273BA8" w:rsidP="00273BA8">
      <w:pPr>
        <w:pStyle w:val="Odsekzoznamu"/>
        <w:numPr>
          <w:ilvl w:val="1"/>
          <w:numId w:val="15"/>
        </w:numPr>
        <w:suppressAutoHyphens w:val="0"/>
        <w:spacing w:after="120"/>
        <w:ind w:left="567" w:hanging="567"/>
        <w:jc w:val="both"/>
        <w:rPr>
          <w:rFonts w:asciiTheme="minorHAnsi" w:hAnsiTheme="minorHAnsi" w:cstheme="minorHAnsi"/>
        </w:rPr>
      </w:pPr>
      <w:r>
        <w:rPr>
          <w:rFonts w:cstheme="minorHAnsi"/>
        </w:rPr>
        <w:t>Zhotoviteľ je povinný spôsob odstránenia vady vopred odsúhlasiť s Objednávateľom a za týmto účelom je povinný predložiť Objednávateľovi všetku potrebnú dokumentáciu k navrhovanému spôsobu odstránenia vady.</w:t>
      </w:r>
    </w:p>
    <w:p w:rsidR="00273BA8" w:rsidRDefault="00273BA8" w:rsidP="00273BA8">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X</w:t>
      </w:r>
    </w:p>
    <w:p w:rsidR="00273BA8" w:rsidRDefault="00273BA8" w:rsidP="00273BA8">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Zmluvné pokuty</w:t>
      </w:r>
    </w:p>
    <w:p w:rsidR="00273BA8" w:rsidRDefault="00273BA8" w:rsidP="00273BA8">
      <w:pPr>
        <w:tabs>
          <w:tab w:val="left" w:pos="268"/>
        </w:tabs>
        <w:spacing w:line="276" w:lineRule="auto"/>
        <w:jc w:val="center"/>
        <w:outlineLvl w:val="0"/>
        <w:rPr>
          <w:rFonts w:asciiTheme="minorHAnsi" w:hAnsiTheme="minorHAnsi" w:cstheme="minorHAnsi"/>
          <w:b/>
          <w:sz w:val="22"/>
          <w:szCs w:val="22"/>
        </w:rPr>
      </w:pPr>
    </w:p>
    <w:p w:rsidR="00273BA8" w:rsidRDefault="00273BA8" w:rsidP="00273BA8">
      <w:pPr>
        <w:pStyle w:val="Odsekzoznamu"/>
        <w:numPr>
          <w:ilvl w:val="1"/>
          <w:numId w:val="16"/>
        </w:numPr>
        <w:suppressAutoHyphens w:val="0"/>
        <w:spacing w:after="120"/>
        <w:ind w:left="567" w:hanging="567"/>
        <w:jc w:val="both"/>
        <w:rPr>
          <w:rFonts w:asciiTheme="minorHAnsi" w:hAnsiTheme="minorHAnsi" w:cstheme="minorHAnsi"/>
        </w:rPr>
      </w:pPr>
      <w:r>
        <w:rPr>
          <w:rFonts w:cstheme="minorHAnsi"/>
        </w:rPr>
        <w:t xml:space="preserve">Zhotoviteľ je povinný zaplatiť Objednávateľovi zmluvnú pokutu za omeškanie, ak nedodrží termín dodania Diela alebo jeho časti v dohodnutom termíne podľa bodu 2.5 tejto Zmluvy vo výške </w:t>
      </w:r>
      <w:r>
        <w:rPr>
          <w:rFonts w:cstheme="minorHAnsi"/>
          <w:bCs/>
        </w:rPr>
        <w:t>0,1%</w:t>
      </w:r>
      <w:r>
        <w:rPr>
          <w:rFonts w:cstheme="minorHAnsi"/>
        </w:rPr>
        <w:t xml:space="preserve"> z celkovej Ceny Diela v EUR bez DPH za každý deň omeškania. Objednávateľ môže túto sumu odpočítať z faktúry Zhotoviteľa, ktorá je alebo má byť splatná.</w:t>
      </w:r>
    </w:p>
    <w:p w:rsidR="00273BA8" w:rsidRDefault="00273BA8" w:rsidP="00273BA8">
      <w:pPr>
        <w:pStyle w:val="Odsekzoznamu"/>
        <w:numPr>
          <w:ilvl w:val="1"/>
          <w:numId w:val="16"/>
        </w:numPr>
        <w:suppressAutoHyphens w:val="0"/>
        <w:spacing w:after="120"/>
        <w:ind w:left="567" w:hanging="567"/>
        <w:jc w:val="both"/>
        <w:rPr>
          <w:rFonts w:asciiTheme="minorHAnsi" w:hAnsiTheme="minorHAnsi" w:cstheme="minorHAnsi"/>
        </w:rPr>
      </w:pPr>
      <w:r>
        <w:rPr>
          <w:rFonts w:cstheme="minorHAnsi"/>
        </w:rPr>
        <w:t>V prípade omeškania Objednávateľa s platením faktúr v zmluvnom termíne si môže Zhotoviteľ uplatniť voči Objednávateľovi úrok z omeškania v súlade § 369 Obchodného zákonníka vo výške platnej ku dňu splatnosti záväzku Objednávateľa.</w:t>
      </w:r>
    </w:p>
    <w:p w:rsidR="00273BA8" w:rsidRDefault="00273BA8" w:rsidP="00273BA8">
      <w:pPr>
        <w:pStyle w:val="Odsekzoznamu"/>
        <w:numPr>
          <w:ilvl w:val="1"/>
          <w:numId w:val="16"/>
        </w:numPr>
        <w:suppressAutoHyphens w:val="0"/>
        <w:spacing w:after="120"/>
        <w:ind w:left="567" w:hanging="567"/>
        <w:jc w:val="both"/>
        <w:rPr>
          <w:rFonts w:asciiTheme="minorHAnsi" w:hAnsiTheme="minorHAnsi" w:cstheme="minorHAnsi"/>
        </w:rPr>
      </w:pPr>
      <w:r>
        <w:rPr>
          <w:rFonts w:cstheme="minorHAnsi"/>
        </w:rPr>
        <w:t xml:space="preserve">Ak bude Zhotoviteľ v omeškaní s riadnym a včasným odstránením vád a/alebo nedorobkov oznámených Objednávateľom uvedených v Zápise o odovzdaní a prevzatí Diela alebo zistených v záručnej dobe je Zhotoviteľ povinný zaplatiť Objednávateľovi zmluvnú pokutu vo výške </w:t>
      </w:r>
      <w:r>
        <w:rPr>
          <w:rFonts w:cstheme="minorHAnsi"/>
          <w:bCs/>
        </w:rPr>
        <w:t xml:space="preserve">50,- EUR </w:t>
      </w:r>
      <w:r>
        <w:rPr>
          <w:rFonts w:cstheme="minorHAnsi"/>
          <w:bCs/>
        </w:rPr>
        <w:br/>
      </w:r>
      <w:r>
        <w:rPr>
          <w:rFonts w:cstheme="minorHAnsi"/>
        </w:rPr>
        <w:t xml:space="preserve">za každý aj začatý deň omeškania až do ich riadneho odstránenia. </w:t>
      </w:r>
    </w:p>
    <w:p w:rsidR="00273BA8" w:rsidRDefault="00273BA8" w:rsidP="00273BA8">
      <w:pPr>
        <w:numPr>
          <w:ilvl w:val="1"/>
          <w:numId w:val="16"/>
        </w:numPr>
        <w:tabs>
          <w:tab w:val="left" w:pos="567"/>
        </w:tabs>
        <w:spacing w:after="120" w:line="276" w:lineRule="auto"/>
        <w:ind w:left="567" w:hanging="567"/>
        <w:jc w:val="both"/>
      </w:pPr>
      <w:r>
        <w:rPr>
          <w:rFonts w:asciiTheme="minorHAnsi" w:hAnsiTheme="minorHAnsi" w:cstheme="minorHAnsi"/>
          <w:sz w:val="22"/>
          <w:szCs w:val="22"/>
        </w:rPr>
        <w:t>Zhotoviteľ je povinný byť v čase podpisu tejto Zmluvy, ako aj počas celej doby platnosti tejto Zmluvy, zapísaný v registri partnerov verejného sektora, ktorý vedie Ministerstvo spravodlivosti SR. Doklad o zapísaní do registra partnerov verejného sektora (ďalej len „RPVS“) tvorí Prílohu č. 3 tejto Zmluvy.</w:t>
      </w:r>
      <w:r>
        <w:rPr>
          <w:rFonts w:asciiTheme="minorHAnsi" w:hAnsiTheme="minorHAnsi" w:cstheme="minorHAnsi"/>
          <w:bCs/>
          <w:sz w:val="22"/>
          <w:szCs w:val="22"/>
        </w:rPr>
        <w:t xml:space="preserve"> </w:t>
      </w:r>
      <w:r>
        <w:rPr>
          <w:rFonts w:asciiTheme="minorHAnsi" w:hAnsiTheme="minorHAnsi" w:cstheme="minorHAnsi"/>
          <w:sz w:val="22"/>
          <w:szCs w:val="22"/>
        </w:rPr>
        <w:t xml:space="preserve">Zhotoviteľ je povinný zaplatiť zmluvnú pokutu vo výške </w:t>
      </w:r>
      <w:r>
        <w:rPr>
          <w:rFonts w:asciiTheme="minorHAnsi" w:hAnsiTheme="minorHAnsi" w:cstheme="minorHAnsi"/>
          <w:bCs/>
          <w:sz w:val="22"/>
          <w:szCs w:val="22"/>
        </w:rPr>
        <w:t>1 000,- EUR</w:t>
      </w:r>
      <w:r>
        <w:rPr>
          <w:rFonts w:asciiTheme="minorHAnsi" w:hAnsiTheme="minorHAnsi" w:cstheme="minorHAnsi"/>
          <w:sz w:val="22"/>
          <w:szCs w:val="22"/>
        </w:rPr>
        <w:t xml:space="preserve"> (tisíc EUR) v prípade porušenia povinnosti byť počas celého trvania Zmluvy zapísaný do RPVS v zmysle zákona o RPVS a dodržiavať podmienky zákona o RPVS.</w:t>
      </w:r>
    </w:p>
    <w:p w:rsidR="00273BA8" w:rsidRDefault="00273BA8" w:rsidP="00273BA8">
      <w:pPr>
        <w:numPr>
          <w:ilvl w:val="1"/>
          <w:numId w:val="1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 xml:space="preserve">Zmluvné strany sa dohodli, že Objednávateľ je oprávnený odpočítať zmluvnú pokutu aj keď ešte nie je splatná od čiastok, ktoré dlhuje alebo bude dlhovať Zhotoviteľovi, alebo započítať </w:t>
      </w:r>
      <w:r>
        <w:rPr>
          <w:rFonts w:asciiTheme="minorHAnsi" w:hAnsiTheme="minorHAnsi" w:cstheme="minorHAnsi"/>
          <w:sz w:val="22"/>
          <w:szCs w:val="22"/>
        </w:rPr>
        <w:t>so vzájomnou splatnou nebo nesplatnou pohľadávkou Zhotoviteľa. Úhrada alebo zápočet zmluvnej pokuty nezbavuje Zhotoviteľa jeho zodpovednosti za škodu vzniknutú Objednávateľovi.</w:t>
      </w:r>
    </w:p>
    <w:p w:rsidR="00273BA8" w:rsidRDefault="00273BA8" w:rsidP="00273BA8">
      <w:pPr>
        <w:numPr>
          <w:ilvl w:val="1"/>
          <w:numId w:val="1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Právo Objednávateľa na náhradu škody ostáva zachované aj popri nároku na zmluvnú pokutu podľa tohto článku Zmluvy v celej výške. Zaplatenie zmluvnej pokuty v zmysle tohto článku Zmluvy nezbavuje Zhotoviteľa jeho povinnosti dodať Dielo, ani iných povinností, záväzkov alebo zodpovednosti, ktoré má podľa Zmluvy.</w:t>
      </w:r>
    </w:p>
    <w:p w:rsidR="00273BA8" w:rsidRDefault="00273BA8" w:rsidP="00273BA8">
      <w:pPr>
        <w:spacing w:line="276" w:lineRule="auto"/>
        <w:ind w:left="567" w:hanging="567"/>
        <w:jc w:val="center"/>
      </w:pPr>
      <w:r>
        <w:rPr>
          <w:rFonts w:asciiTheme="minorHAnsi" w:hAnsiTheme="minorHAnsi" w:cstheme="minorHAnsi"/>
          <w:b/>
          <w:sz w:val="22"/>
          <w:szCs w:val="22"/>
        </w:rPr>
        <w:t>Článok XI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Doplňujúce ustanovenia</w:t>
      </w:r>
    </w:p>
    <w:p w:rsidR="00273BA8" w:rsidRDefault="00273BA8" w:rsidP="00273BA8">
      <w:pPr>
        <w:spacing w:line="276" w:lineRule="auto"/>
        <w:ind w:left="567" w:hanging="567"/>
        <w:jc w:val="center"/>
        <w:rPr>
          <w:rFonts w:asciiTheme="minorHAnsi" w:hAnsiTheme="minorHAnsi" w:cstheme="minorHAnsi"/>
          <w:b/>
          <w:sz w:val="22"/>
          <w:szCs w:val="22"/>
        </w:rPr>
      </w:pPr>
    </w:p>
    <w:p w:rsidR="00273BA8" w:rsidRDefault="00273BA8" w:rsidP="00273BA8">
      <w:pPr>
        <w:pStyle w:val="Odsekzoznamu"/>
        <w:numPr>
          <w:ilvl w:val="1"/>
          <w:numId w:val="17"/>
        </w:numPr>
        <w:suppressAutoHyphens w:val="0"/>
        <w:spacing w:after="120"/>
        <w:ind w:left="567" w:hanging="567"/>
        <w:jc w:val="both"/>
        <w:rPr>
          <w:rFonts w:asciiTheme="minorHAnsi" w:hAnsiTheme="minorHAnsi" w:cstheme="minorHAnsi"/>
          <w:lang w:eastAsia="cs-CZ"/>
        </w:rPr>
      </w:pPr>
      <w:r>
        <w:rPr>
          <w:rFonts w:cstheme="minorHAnsi"/>
          <w:lang w:eastAsia="cs-CZ"/>
        </w:rPr>
        <w:t>Zhotoviteľ zodpovedá za škodu spôsobenú Objednávateľovi v plnej výške a to aj popri zmluvnej pokute.</w:t>
      </w:r>
    </w:p>
    <w:p w:rsidR="00273BA8" w:rsidRDefault="00273BA8" w:rsidP="00273BA8">
      <w:pPr>
        <w:pStyle w:val="Odsekzoznamu"/>
        <w:numPr>
          <w:ilvl w:val="1"/>
          <w:numId w:val="17"/>
        </w:numPr>
        <w:suppressAutoHyphens w:val="0"/>
        <w:spacing w:after="120"/>
        <w:ind w:left="567" w:hanging="567"/>
        <w:jc w:val="both"/>
        <w:rPr>
          <w:rFonts w:asciiTheme="minorHAnsi" w:hAnsiTheme="minorHAnsi" w:cstheme="minorHAnsi"/>
        </w:rPr>
      </w:pPr>
      <w:r>
        <w:rPr>
          <w:rFonts w:cstheme="minorHAnsi"/>
        </w:rPr>
        <w:lastRenderedPageBreak/>
        <w:t xml:space="preserve">Objednávateľ je oprávnený započítať si svoje pohľadávky voči pohľadávkam Zhotoviteľovi a to aj keď ešte nie sú splatné.  </w:t>
      </w:r>
    </w:p>
    <w:p w:rsidR="00273BA8" w:rsidRDefault="00273BA8" w:rsidP="00273BA8">
      <w:pPr>
        <w:pStyle w:val="Odsekzoznamu"/>
        <w:numPr>
          <w:ilvl w:val="1"/>
          <w:numId w:val="17"/>
        </w:numPr>
        <w:suppressAutoHyphens w:val="0"/>
        <w:spacing w:after="120"/>
        <w:ind w:left="567" w:hanging="567"/>
        <w:jc w:val="both"/>
        <w:rPr>
          <w:rFonts w:asciiTheme="minorHAnsi" w:hAnsiTheme="minorHAnsi" w:cstheme="minorHAnsi"/>
        </w:rPr>
      </w:pPr>
      <w:r>
        <w:rPr>
          <w:rFonts w:cstheme="minorHAnsi"/>
        </w:rPr>
        <w:t xml:space="preserve">Zhotoviteľ je povinný nahradiť škodu aj v prípade, ak spôsobí škodu akejkoľvek inej osobe, škodu </w:t>
      </w:r>
      <w:r>
        <w:rPr>
          <w:rFonts w:cstheme="minorHAnsi"/>
        </w:rPr>
        <w:br/>
        <w:t>na cudzích objektoch, zariadeniach pri dodávke Diela. Pre vylúčenie pochybností sa škodou rozumejú aj sankcie uložené Objednávateľovi orgánmi verejnej moci, ak tieto boli uložené v dôsledku činností, za ktoré zodpovedá Zhotoviteľ.</w:t>
      </w:r>
    </w:p>
    <w:p w:rsidR="00273BA8" w:rsidRDefault="00273BA8" w:rsidP="00273BA8">
      <w:pPr>
        <w:pStyle w:val="Odsekzoznamu"/>
        <w:numPr>
          <w:ilvl w:val="1"/>
          <w:numId w:val="17"/>
        </w:numPr>
        <w:suppressAutoHyphens w:val="0"/>
        <w:spacing w:after="120"/>
        <w:ind w:left="567" w:hanging="567"/>
        <w:jc w:val="both"/>
        <w:rPr>
          <w:rFonts w:asciiTheme="minorHAnsi" w:hAnsiTheme="minorHAnsi" w:cstheme="minorHAnsi"/>
        </w:rPr>
      </w:pPr>
      <w:r>
        <w:rPr>
          <w:rFonts w:cstheme="minorHAnsi"/>
        </w:rPr>
        <w:t>Spory zmluvnej povahy budú Zmluvné strany riešiť prednostne zmierovacími rokovaniami na úrovni štatutárnych orgánov Zmluvných strán alebo nimi poverených osôb. V prípade neúspešnosti zmierovacieho konania sú Zmluvné strany oprávnené obrátiť sa na príslušný súd SR.</w:t>
      </w:r>
    </w:p>
    <w:p w:rsidR="00273BA8" w:rsidRDefault="00273BA8" w:rsidP="00273BA8">
      <w:pPr>
        <w:pStyle w:val="Odsekzoznamu"/>
        <w:numPr>
          <w:ilvl w:val="1"/>
          <w:numId w:val="17"/>
        </w:numPr>
        <w:suppressAutoHyphens w:val="0"/>
        <w:spacing w:after="120"/>
        <w:ind w:left="567" w:hanging="567"/>
        <w:jc w:val="both"/>
        <w:rPr>
          <w:rFonts w:asciiTheme="minorHAnsi" w:hAnsiTheme="minorHAnsi" w:cstheme="minorHAnsi"/>
        </w:rPr>
      </w:pPr>
      <w:r>
        <w:rPr>
          <w:rFonts w:cstheme="minorHAnsi"/>
        </w:rPr>
        <w:t xml:space="preserve">Objednávateľ má právo bez akýchkoľvek sankcií odstúpiť od zmluvného vzťahu so Zhotoviteľom </w:t>
      </w:r>
      <w:r>
        <w:rPr>
          <w:rFonts w:cstheme="minorHAnsi"/>
        </w:rPr>
        <w:br/>
        <w:t xml:space="preserve">v prípade, kedy ešte nedošlo k plneniu zo zmluvného vzťahu medzi Objednávateľom a Zhotoviteľom </w:t>
      </w:r>
      <w:r>
        <w:rPr>
          <w:rFonts w:cstheme="minorHAnsi"/>
        </w:rPr>
        <w:br/>
        <w:t xml:space="preserve">a výsledky finančnej kontroly Poskytovateľa NFP neumožňujú financovanie výdavkov vzniknutých </w:t>
      </w:r>
      <w:r>
        <w:rPr>
          <w:rFonts w:cstheme="minorHAnsi"/>
        </w:rPr>
        <w:br/>
        <w:t>z obstarávania.</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XII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Záverečné ustanovenia</w:t>
      </w:r>
    </w:p>
    <w:p w:rsidR="00273BA8" w:rsidRDefault="00273BA8" w:rsidP="00273BA8">
      <w:pPr>
        <w:spacing w:line="276" w:lineRule="auto"/>
        <w:ind w:left="567" w:hanging="567"/>
        <w:jc w:val="center"/>
        <w:rPr>
          <w:rFonts w:asciiTheme="minorHAnsi" w:hAnsiTheme="minorHAnsi" w:cstheme="minorHAnsi"/>
          <w:b/>
          <w:sz w:val="22"/>
          <w:szCs w:val="22"/>
        </w:rPr>
      </w:pPr>
    </w:p>
    <w:p w:rsidR="00273BA8" w:rsidRDefault="00273BA8" w:rsidP="00273BA8">
      <w:pPr>
        <w:pStyle w:val="Odsekzoznamu"/>
        <w:numPr>
          <w:ilvl w:val="1"/>
          <w:numId w:val="18"/>
        </w:numPr>
        <w:tabs>
          <w:tab w:val="left" w:pos="567"/>
        </w:tabs>
        <w:suppressAutoHyphens w:val="0"/>
        <w:spacing w:after="120"/>
        <w:ind w:left="567" w:hanging="567"/>
        <w:jc w:val="both"/>
        <w:rPr>
          <w:rFonts w:asciiTheme="minorHAnsi" w:hAnsiTheme="minorHAnsi" w:cstheme="minorHAnsi"/>
        </w:rPr>
      </w:pPr>
      <w:r>
        <w:rPr>
          <w:rFonts w:cstheme="minorHAnsi"/>
        </w:rPr>
        <w:t xml:space="preserve">Vzájomné vzťahy Zmluvných strán a ich práva a povinnosti, ktoré nie sú upravené v tejto Zmluve, </w:t>
      </w:r>
      <w:r>
        <w:rPr>
          <w:rFonts w:cstheme="minorHAnsi"/>
        </w:rPr>
        <w:br/>
        <w:t>sa riadia Obchodným zákonníkom a ostatnými súvisiacimi právnymi predpismi SR. Všetky oznámenia podľa alebo v súvislosti s touto Zmluvou budú v slovenskom jazyku.</w:t>
      </w:r>
      <w:r>
        <w:rPr>
          <w:rFonts w:cstheme="minorHAnsi"/>
          <w:bCs/>
        </w:rPr>
        <w:t xml:space="preserve"> Všetky oficiálne oznámenia medzi Zmluvnými stranami na základe tejto Zmluvy budú zaslané formou doporučeného listu s doručenkou, ktorý bude podpísaný oprávneným zástupcom Zmluvnej strany alebo ním poverenou osobou, ktorá oznámenie odosiela, alebo e-mailom, ktorý bude bezprostredne potvrdený zaslaním listu, </w:t>
      </w:r>
      <w:r>
        <w:rPr>
          <w:rFonts w:cstheme="minorHAnsi"/>
          <w:bCs/>
        </w:rPr>
        <w:br/>
        <w:t xml:space="preserve">resp. doručením iným preukázateľným spôsobom na adresu: KLARTEC, spol. s r. o., </w:t>
      </w:r>
      <w:proofErr w:type="spellStart"/>
      <w:r>
        <w:rPr>
          <w:rFonts w:cstheme="minorHAnsi"/>
          <w:bCs/>
        </w:rPr>
        <w:t>Mikovíniho</w:t>
      </w:r>
      <w:proofErr w:type="spellEnd"/>
      <w:r>
        <w:rPr>
          <w:rFonts w:cstheme="minorHAnsi"/>
          <w:bCs/>
        </w:rPr>
        <w:t xml:space="preserve"> 8, </w:t>
      </w:r>
      <w:r>
        <w:rPr>
          <w:rFonts w:cstheme="minorHAnsi"/>
          <w:bCs/>
        </w:rPr>
        <w:br/>
        <w:t>917 01 Trnava.</w:t>
      </w:r>
    </w:p>
    <w:p w:rsidR="00273BA8" w:rsidRDefault="00273BA8" w:rsidP="00273BA8">
      <w:pPr>
        <w:pStyle w:val="Odsekzoznamu"/>
        <w:numPr>
          <w:ilvl w:val="1"/>
          <w:numId w:val="18"/>
        </w:numPr>
        <w:suppressAutoHyphens w:val="0"/>
        <w:spacing w:after="120"/>
        <w:ind w:left="567" w:hanging="567"/>
        <w:jc w:val="both"/>
        <w:rPr>
          <w:rFonts w:asciiTheme="minorHAnsi" w:hAnsiTheme="minorHAnsi" w:cstheme="minorHAnsi"/>
        </w:rPr>
      </w:pPr>
      <w:r>
        <w:rPr>
          <w:rFonts w:cstheme="minorHAnsi"/>
        </w:rPr>
        <w:t xml:space="preserve">V prípade zmeny obchodného mena, adresy, sídla, alebo čísla účtu v peňažných ústavoch, každá </w:t>
      </w:r>
      <w:r>
        <w:rPr>
          <w:rFonts w:cstheme="minorHAnsi"/>
        </w:rPr>
        <w:br/>
        <w:t>zo Zmluvných strán je povinná oznámiť túto skutočnosť bezodkladne druhej Zmluvnej strane.</w:t>
      </w:r>
    </w:p>
    <w:p w:rsidR="00273BA8" w:rsidRDefault="00273BA8" w:rsidP="00273BA8">
      <w:pPr>
        <w:pStyle w:val="Odsekzoznamu"/>
        <w:numPr>
          <w:ilvl w:val="1"/>
          <w:numId w:val="18"/>
        </w:numPr>
        <w:suppressAutoHyphens w:val="0"/>
        <w:spacing w:after="120"/>
        <w:ind w:left="567" w:hanging="567"/>
        <w:jc w:val="both"/>
        <w:rPr>
          <w:rFonts w:asciiTheme="minorHAnsi" w:hAnsiTheme="minorHAnsi" w:cstheme="minorHAnsi"/>
        </w:rPr>
      </w:pPr>
      <w:r>
        <w:rPr>
          <w:rFonts w:cstheme="minorHAnsi"/>
        </w:rPr>
        <w:t>Zhotoviteľ sa zaväzuje, že všetky informácie a doklady, s ktorými bude oboznámený v priebehu  účinnosti tejto Zmluvy, nebudú použité na akýkoľvek iný než zmluvný účel a nebudú oznámené tretej osobe. Sú predmetom obchodného tajomstva Objednávateľa a sú to dôverné informácie. Zhotoviteľ ich nesmie zverejniť alebo prezradiť v žiadnom komerčnom alebo technickom časopise/publikácii bez predchádzajúceho súhlasu Objednávateľa, pričom v prípade porušenia tejto povinnosti je Objednávateľ oprávnený odstúpiť od tejto Zmluvy spôsobom ako pri podstatnom porušení tejto Zmluvy. Obe Zmluvné strany sú si vedomé následkov, ktoré môžu byť voči nim uplatňované v prípade porušenia tohto záväzku. Toto ustanovenie sa nevzťahuje na údaje známe pred uzavretím Zmluvy, alebo na údaje všeobecne známe.</w:t>
      </w:r>
    </w:p>
    <w:p w:rsidR="00273BA8" w:rsidRDefault="00273BA8" w:rsidP="00273BA8">
      <w:pPr>
        <w:pStyle w:val="Odsekzoznamu"/>
        <w:numPr>
          <w:ilvl w:val="1"/>
          <w:numId w:val="18"/>
        </w:numPr>
        <w:suppressAutoHyphens w:val="0"/>
        <w:spacing w:after="120"/>
        <w:ind w:left="567" w:hanging="567"/>
        <w:jc w:val="both"/>
        <w:rPr>
          <w:rFonts w:asciiTheme="minorHAnsi" w:hAnsiTheme="minorHAnsi" w:cstheme="minorHAnsi"/>
        </w:rPr>
      </w:pPr>
      <w:r>
        <w:rPr>
          <w:rFonts w:cstheme="minorHAnsi"/>
        </w:rPr>
        <w:t>Zhotoviteľ nie je oprávnený akýmkoľvek spôsobom komunikovať s laickou ani odbornou verejnosťou, s médiami a tretími osobami o  Diele, a toto právo si vyhradzuje výlučne Objednávateľ.</w:t>
      </w:r>
    </w:p>
    <w:p w:rsidR="00273BA8" w:rsidRDefault="00273BA8" w:rsidP="00273BA8">
      <w:pPr>
        <w:pStyle w:val="Odsekzoznamu"/>
        <w:numPr>
          <w:ilvl w:val="1"/>
          <w:numId w:val="18"/>
        </w:numPr>
        <w:suppressAutoHyphens w:val="0"/>
        <w:spacing w:after="120"/>
        <w:ind w:left="567" w:hanging="567"/>
        <w:jc w:val="both"/>
        <w:rPr>
          <w:rFonts w:asciiTheme="minorHAnsi" w:hAnsiTheme="minorHAnsi" w:cstheme="minorHAnsi"/>
        </w:rPr>
      </w:pPr>
      <w:r>
        <w:rPr>
          <w:rFonts w:cstheme="minorHAnsi"/>
        </w:rPr>
        <w:t xml:space="preserve">Pokiaľ je niektoré z ustanovení tejto Zmluvy určené ako neplatné alebo nevymáhateľné z akéhokoľvek dôvodu, vynaložia Zmluvné strany maximálne úsilie na dojednanie rovnocennej úpravy tejto Zmluvy s cieľom dosiahnuť pôvodný zámer a účel tejto Zmluvy, avšak za predpokladu, že platnosť alebo vymáhateľnosť ostatných ustanovení tejto Zmluvy, alebo akýchkoľvek ich častí alebo uplatnení, nebude ovplyvnená nevymáhateľnosťou alebo neplatnosťou akéhokoľvek iného ustanovenia tejto Zmluvy, a akékoľvek neplatné alebo nevymáhateľné ustanovenie sa bude považovať za oddelené </w:t>
      </w:r>
      <w:r>
        <w:rPr>
          <w:rFonts w:cstheme="minorHAnsi"/>
        </w:rPr>
        <w:br/>
        <w:t xml:space="preserve">od zvyšku tejto Zmluvy. Pre tento prípad sa Zmluvné strany zaväzujú, že takéto neplatné alebo </w:t>
      </w:r>
      <w:r>
        <w:rPr>
          <w:rFonts w:cstheme="minorHAnsi"/>
        </w:rPr>
        <w:lastRenderedPageBreak/>
        <w:t>nevymáhateľné ustanovenie nahradia ustanovením iným, ktoré ho v právnom aj obchodnom zmysle najbližšie nahradzuje.</w:t>
      </w:r>
    </w:p>
    <w:p w:rsidR="00273BA8" w:rsidRDefault="00273BA8" w:rsidP="00273BA8">
      <w:pPr>
        <w:pStyle w:val="Odsekzoznamu"/>
        <w:numPr>
          <w:ilvl w:val="1"/>
          <w:numId w:val="18"/>
        </w:numPr>
        <w:suppressAutoHyphens w:val="0"/>
        <w:spacing w:after="120"/>
        <w:ind w:left="567" w:hanging="567"/>
        <w:jc w:val="both"/>
        <w:rPr>
          <w:rFonts w:asciiTheme="minorHAnsi" w:hAnsiTheme="minorHAnsi" w:cstheme="minorHAnsi"/>
        </w:rPr>
      </w:pPr>
      <w:r>
        <w:rPr>
          <w:rFonts w:cstheme="minorHAnsi"/>
        </w:rPr>
        <w:t xml:space="preserve">Obsah Zmluvy bol obojstranne prijatý za záväzný a na dôkaz toho bol Zmluvnými stranami podpísaný. Táto Zmluva je vyhotovená v 4 (štyroch) vyhotoveniach s platnosťou originálu, pričom 3 (tri) vyhotovenia sú pre Objednávateľa a 1 (jedno) vyhotovenie je pre Zhotoviteľa. </w:t>
      </w:r>
    </w:p>
    <w:p w:rsidR="00273BA8" w:rsidRDefault="00273BA8" w:rsidP="00273BA8">
      <w:pPr>
        <w:pStyle w:val="Odsekzoznamu"/>
        <w:numPr>
          <w:ilvl w:val="1"/>
          <w:numId w:val="18"/>
        </w:numPr>
        <w:suppressAutoHyphens w:val="0"/>
        <w:spacing w:after="120"/>
        <w:ind w:left="567" w:hanging="567"/>
        <w:jc w:val="both"/>
      </w:pPr>
      <w:r>
        <w:rPr>
          <w:rFonts w:cstheme="minorHAnsi"/>
        </w:rPr>
        <w:t>Táto Zmluva nadobúda platnosť a účinnosť dňom jej podpísania obidvomi Zmluvnými stranami</w:t>
      </w:r>
      <w:r>
        <w:rPr>
          <w:rFonts w:cstheme="minorHAnsi"/>
          <w:bCs/>
        </w:rPr>
        <w:t xml:space="preserve">. </w:t>
      </w:r>
    </w:p>
    <w:p w:rsidR="00273BA8" w:rsidRDefault="00273BA8" w:rsidP="00273BA8">
      <w:pPr>
        <w:pStyle w:val="Odsekzoznamu"/>
        <w:numPr>
          <w:ilvl w:val="1"/>
          <w:numId w:val="18"/>
        </w:numPr>
        <w:suppressAutoHyphens w:val="0"/>
        <w:spacing w:after="120"/>
        <w:ind w:left="567" w:hanging="567"/>
        <w:jc w:val="both"/>
      </w:pPr>
      <w:r>
        <w:rPr>
          <w:rFonts w:cstheme="minorHAnsi"/>
        </w:rPr>
        <w:t>Objednávateľ má právo bez akýchkoľvek sankcií odstúpiť od tejto Zmluvy prípade, keď ešte nedošlo k plneniu z tejto Zmluvy medzi objednávateľom a dodávateľom a výsledky finančnej kontroly poskytovateľa NFP neumožňujú financovanie výdavkov vzniknutých z realizácie procesu zadávania zákazky na dodanie diela.</w:t>
      </w:r>
    </w:p>
    <w:p w:rsidR="00273BA8" w:rsidRDefault="00273BA8" w:rsidP="00273BA8">
      <w:pPr>
        <w:pStyle w:val="Odsekzoznamu"/>
        <w:numPr>
          <w:ilvl w:val="1"/>
          <w:numId w:val="18"/>
        </w:numPr>
        <w:suppressAutoHyphens w:val="0"/>
        <w:spacing w:after="0"/>
        <w:ind w:left="567" w:hanging="567"/>
        <w:jc w:val="both"/>
        <w:rPr>
          <w:rFonts w:asciiTheme="minorHAnsi" w:hAnsiTheme="minorHAnsi" w:cstheme="minorHAnsi"/>
        </w:rPr>
      </w:pPr>
      <w:r>
        <w:rPr>
          <w:rFonts w:cstheme="minorHAnsi"/>
        </w:rPr>
        <w:t>Táto Zmluva je uzavretá slobodne a vážne a Zmluvné strany vyhlasujú, že si ju riadne prečítali, mali možnosť ovplyvniť jej obsah, obsahu porozumeli a na znak súhlasu k nemu pripájajú svoje podpisy, osoby oprávnené za Zmluvné strany konať a podpisovať.</w:t>
      </w:r>
    </w:p>
    <w:p w:rsidR="00273BA8" w:rsidRDefault="00273BA8" w:rsidP="00273BA8">
      <w:pPr>
        <w:numPr>
          <w:ilvl w:val="1"/>
          <w:numId w:val="18"/>
        </w:numPr>
        <w:tabs>
          <w:tab w:val="left" w:pos="567"/>
        </w:tabs>
        <w:spacing w:line="276" w:lineRule="auto"/>
        <w:ind w:hanging="816"/>
        <w:jc w:val="both"/>
        <w:rPr>
          <w:rFonts w:asciiTheme="minorHAnsi" w:hAnsiTheme="minorHAnsi" w:cstheme="minorHAnsi"/>
          <w:bCs/>
          <w:sz w:val="22"/>
          <w:szCs w:val="22"/>
        </w:rPr>
      </w:pPr>
      <w:r>
        <w:rPr>
          <w:rFonts w:asciiTheme="minorHAnsi" w:hAnsiTheme="minorHAnsi" w:cstheme="minorHAnsi"/>
          <w:bCs/>
          <w:sz w:val="22"/>
          <w:szCs w:val="22"/>
        </w:rPr>
        <w:t>Neoddeliteľnou súčasťou tejto zmluvy o dielo je:</w:t>
      </w:r>
    </w:p>
    <w:p w:rsidR="00273BA8" w:rsidRDefault="00273BA8" w:rsidP="00273BA8">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 xml:space="preserve">Príloha č. 1 - Špecifikácia Diela </w:t>
      </w:r>
    </w:p>
    <w:p w:rsidR="00273BA8" w:rsidRDefault="00273BA8" w:rsidP="00273BA8">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Príloha č. 2 - Cena Diela</w:t>
      </w:r>
    </w:p>
    <w:p w:rsidR="00273BA8" w:rsidRDefault="00273BA8" w:rsidP="00273BA8">
      <w:pPr>
        <w:pStyle w:val="Odsekzoznamu"/>
        <w:tabs>
          <w:tab w:val="left" w:pos="567"/>
        </w:tabs>
        <w:ind w:left="1843" w:hanging="1276"/>
        <w:jc w:val="both"/>
      </w:pPr>
      <w:r>
        <w:rPr>
          <w:rFonts w:cstheme="minorHAnsi"/>
        </w:rPr>
        <w:t xml:space="preserve">Príloha č. 3 - </w:t>
      </w:r>
      <w:r>
        <w:rPr>
          <w:rFonts w:cstheme="minorHAnsi"/>
          <w:bCs/>
        </w:rPr>
        <w:t>Doklad(y) o zapísaní do registra partnerov verejného sektora u Zhotoviteľa</w:t>
      </w:r>
      <w:r>
        <w:rPr>
          <w:rFonts w:cstheme="minorHAnsi"/>
        </w:rPr>
        <w:t xml:space="preserve"> a subdodávateľov, ak sa ich zápis v zmysle platného príslušného zákona vyžaduje</w:t>
      </w:r>
      <w:bookmarkStart w:id="7" w:name="_Hlk31046810"/>
      <w:bookmarkEnd w:id="7"/>
    </w:p>
    <w:p w:rsidR="00273BA8" w:rsidRDefault="00273BA8" w:rsidP="00273BA8">
      <w:pPr>
        <w:pStyle w:val="Odsekzoznamu"/>
        <w:tabs>
          <w:tab w:val="left" w:pos="567"/>
        </w:tabs>
        <w:ind w:left="816" w:hanging="249"/>
        <w:jc w:val="both"/>
        <w:rPr>
          <w:rFonts w:asciiTheme="minorHAnsi" w:hAnsiTheme="minorHAnsi" w:cstheme="minorHAnsi"/>
        </w:rPr>
      </w:pPr>
      <w:r>
        <w:rPr>
          <w:rFonts w:cstheme="minorHAnsi"/>
        </w:rPr>
        <w:t>Príloha č. 4 - Zoznam subdodávateľov vrátane spôsobu zmeny subdodávateľa</w:t>
      </w: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cstheme="minorHAnsi"/>
          <w:sz w:val="22"/>
          <w:szCs w:val="22"/>
        </w:rPr>
        <w:t>V Trnave, dňa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w:t>
      </w: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cstheme="minorHAnsi"/>
          <w:sz w:val="22"/>
          <w:szCs w:val="22"/>
        </w:rPr>
        <w:t>Za Objednávateľa: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Zhotoviteľa:</w:t>
      </w: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              ................................................................</w:t>
      </w:r>
    </w:p>
    <w:p w:rsidR="00273BA8" w:rsidRDefault="00273BA8" w:rsidP="00273BA8">
      <w:pPr>
        <w:spacing w:line="276" w:lineRule="auto"/>
        <w:ind w:firstLine="1"/>
        <w:jc w:val="both"/>
        <w:rPr>
          <w:rFonts w:asciiTheme="minorHAnsi" w:hAnsiTheme="minorHAnsi" w:cstheme="minorHAnsi"/>
          <w:b/>
          <w:sz w:val="22"/>
          <w:szCs w:val="22"/>
        </w:rPr>
      </w:pPr>
      <w:r>
        <w:rPr>
          <w:rFonts w:asciiTheme="minorHAnsi" w:hAnsiTheme="minorHAnsi" w:cstheme="minorHAnsi"/>
          <w:b/>
          <w:sz w:val="22"/>
          <w:szCs w:val="22"/>
        </w:rPr>
        <w:t xml:space="preserve">Za 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rsidR="00273BA8" w:rsidRDefault="00273BA8" w:rsidP="00273BA8">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 xml:space="preserve">Mgr. Martin </w:t>
      </w:r>
      <w:proofErr w:type="spellStart"/>
      <w:r>
        <w:rPr>
          <w:rFonts w:asciiTheme="minorHAnsi" w:hAnsiTheme="minorHAnsi" w:cstheme="minorHAnsi"/>
          <w:sz w:val="22"/>
          <w:szCs w:val="22"/>
        </w:rPr>
        <w:t>Karlubík</w:t>
      </w:r>
      <w:proofErr w:type="spellEnd"/>
    </w:p>
    <w:p w:rsidR="00273BA8" w:rsidRDefault="00273BA8" w:rsidP="00273BA8">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konateľ</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1  – Špecifikácia Diela</w:t>
      </w:r>
    </w:p>
    <w:p w:rsidR="00273BA8" w:rsidRDefault="00273BA8" w:rsidP="00273BA8">
      <w:pPr>
        <w:spacing w:line="276" w:lineRule="auto"/>
        <w:jc w:val="center"/>
        <w:rPr>
          <w:rFonts w:asciiTheme="minorHAnsi" w:hAnsiTheme="minorHAnsi" w:cstheme="minorHAnsi"/>
          <w:b/>
          <w:bCs/>
          <w:smallCaps/>
          <w:sz w:val="22"/>
          <w:szCs w:val="22"/>
        </w:rPr>
      </w:pPr>
    </w:p>
    <w:tbl>
      <w:tblPr>
        <w:tblW w:w="9214" w:type="dxa"/>
        <w:jc w:val="center"/>
        <w:tblCellMar>
          <w:left w:w="65" w:type="dxa"/>
          <w:right w:w="70" w:type="dxa"/>
        </w:tblCellMar>
        <w:tblLook w:val="04A0" w:firstRow="1" w:lastRow="0" w:firstColumn="1" w:lastColumn="0" w:noHBand="0" w:noVBand="1"/>
      </w:tblPr>
      <w:tblGrid>
        <w:gridCol w:w="423"/>
        <w:gridCol w:w="8"/>
        <w:gridCol w:w="3821"/>
        <w:gridCol w:w="1415"/>
        <w:gridCol w:w="1844"/>
        <w:gridCol w:w="1703"/>
      </w:tblGrid>
      <w:tr w:rsidR="00273BA8" w:rsidTr="00714BA1">
        <w:trPr>
          <w:trHeight w:val="737"/>
          <w:jc w:val="center"/>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73BA8" w:rsidRDefault="00273BA8" w:rsidP="00714BA1">
            <w:pPr>
              <w:jc w:val="both"/>
              <w:rPr>
                <w:rFonts w:asciiTheme="minorHAnsi" w:hAnsiTheme="minorHAnsi" w:cstheme="minorHAnsi"/>
                <w:color w:val="00000A"/>
                <w:sz w:val="18"/>
                <w:szCs w:val="18"/>
              </w:rPr>
            </w:pPr>
            <w:r>
              <w:rPr>
                <w:rFonts w:asciiTheme="minorHAnsi" w:hAnsiTheme="minorHAnsi" w:cstheme="minorHAnsi"/>
                <w:color w:val="00000A"/>
                <w:sz w:val="18"/>
                <w:szCs w:val="18"/>
              </w:rPr>
              <w:t xml:space="preserve">Predmetom zmluvy je dodávka, inštalácia a spustenie do prevádzky automatickej linky na výrobu </w:t>
            </w:r>
            <w:proofErr w:type="spellStart"/>
            <w:r>
              <w:rPr>
                <w:rFonts w:asciiTheme="minorHAnsi" w:hAnsiTheme="minorHAnsi" w:cstheme="minorHAnsi"/>
                <w:color w:val="00000A"/>
                <w:sz w:val="18"/>
                <w:szCs w:val="18"/>
              </w:rPr>
              <w:t>vibrolisovaných</w:t>
            </w:r>
            <w:proofErr w:type="spellEnd"/>
            <w:r>
              <w:rPr>
                <w:rFonts w:asciiTheme="minorHAnsi" w:hAnsiTheme="minorHAnsi" w:cstheme="minorHAnsi"/>
                <w:color w:val="00000A"/>
                <w:sz w:val="18"/>
                <w:szCs w:val="18"/>
              </w:rPr>
              <w:t xml:space="preserve"> betónových a </w:t>
            </w:r>
            <w:proofErr w:type="spellStart"/>
            <w:r>
              <w:rPr>
                <w:rFonts w:asciiTheme="minorHAnsi" w:hAnsiTheme="minorHAnsi" w:cstheme="minorHAnsi"/>
                <w:color w:val="00000A"/>
                <w:sz w:val="18"/>
                <w:szCs w:val="18"/>
              </w:rPr>
              <w:t>plastbetónových</w:t>
            </w:r>
            <w:proofErr w:type="spellEnd"/>
            <w:r>
              <w:rPr>
                <w:rFonts w:asciiTheme="minorHAnsi" w:hAnsiTheme="minorHAnsi" w:cstheme="minorHAnsi"/>
                <w:color w:val="00000A"/>
                <w:sz w:val="18"/>
                <w:szCs w:val="18"/>
              </w:rPr>
              <w:t xml:space="preserve"> komponentov kanalizačných systémov. Automatická linka sa skladá z na seba nadväzujúcich výrobných uzlov – príprava a distribúcia betónovej zmesi, formovacie a lisovacie jadro so zakladaním výrobných podložiek, </w:t>
            </w:r>
            <w:proofErr w:type="spellStart"/>
            <w:r>
              <w:rPr>
                <w:rFonts w:asciiTheme="minorHAnsi" w:hAnsiTheme="minorHAnsi" w:cstheme="minorHAnsi"/>
                <w:color w:val="00000A"/>
                <w:sz w:val="18"/>
                <w:szCs w:val="18"/>
              </w:rPr>
              <w:t>vynášacie</w:t>
            </w:r>
            <w:proofErr w:type="spellEnd"/>
            <w:r>
              <w:rPr>
                <w:rFonts w:asciiTheme="minorHAnsi" w:hAnsiTheme="minorHAnsi" w:cstheme="minorHAnsi"/>
                <w:color w:val="00000A"/>
                <w:sz w:val="18"/>
                <w:szCs w:val="18"/>
              </w:rPr>
              <w:t xml:space="preserve"> dopravníky pre čerstvé výrobky, sušiaca komora s kúrením a ventiláciou, </w:t>
            </w:r>
            <w:proofErr w:type="spellStart"/>
            <w:r>
              <w:rPr>
                <w:rFonts w:asciiTheme="minorHAnsi" w:hAnsiTheme="minorHAnsi" w:cstheme="minorHAnsi"/>
                <w:color w:val="00000A"/>
                <w:sz w:val="18"/>
                <w:szCs w:val="18"/>
              </w:rPr>
              <w:t>odformovacie</w:t>
            </w:r>
            <w:proofErr w:type="spellEnd"/>
            <w:r>
              <w:rPr>
                <w:rFonts w:asciiTheme="minorHAnsi" w:hAnsiTheme="minorHAnsi" w:cstheme="minorHAnsi"/>
                <w:color w:val="00000A"/>
                <w:sz w:val="18"/>
                <w:szCs w:val="18"/>
              </w:rPr>
              <w:t xml:space="preserve"> pracovisko s otáčaním výrobkov do transportnej polohy, označovanie výrobkov technológiou RFID a vizuálnym znakom, pracovisko čistenia a olejovania výrobných podložiek so zásobníkmi a dopravníkom podložiek, dopravník pre predsušené výrobky. Výroba výrobkov vo všetkých výrobných uzloch musí prebiehať v automatickom režime, s vizuálnym výstupom riadenia výrobného procesu, a s jeho prepojením výrobného softvéru a komunikácie RFID na podnikový informačný systém. Maximálny súčasný príkon technológie môže byť max. 100 kW. Linka musí byť schopná zabudovávať </w:t>
            </w:r>
            <w:proofErr w:type="spellStart"/>
            <w:r>
              <w:rPr>
                <w:rFonts w:asciiTheme="minorHAnsi" w:hAnsiTheme="minorHAnsi" w:cstheme="minorHAnsi"/>
                <w:color w:val="00000A"/>
                <w:sz w:val="18"/>
                <w:szCs w:val="18"/>
              </w:rPr>
              <w:t>stupadlá</w:t>
            </w:r>
            <w:proofErr w:type="spellEnd"/>
            <w:r>
              <w:rPr>
                <w:rFonts w:asciiTheme="minorHAnsi" w:hAnsiTheme="minorHAnsi" w:cstheme="minorHAnsi"/>
                <w:color w:val="00000A"/>
                <w:sz w:val="18"/>
                <w:szCs w:val="18"/>
              </w:rPr>
              <w:t xml:space="preserve"> a kotevné závesy do výrobkov už počas ich výrobného cyklu. Kompletná automatická linka so všetkými technologickými uzlami musí byť inštalovaná v hale s oceľovou konštrukciou a opláštením na ploche 45 m x 17 m x 8 m (d x š x v) + exteriérový priestor pre dopravník predsušených výrobkov s rozmerom 19 m x 4 m x 3 m (d x š x v) Prostredie bude vlhké, prašné, s vibráciami. Bezpečnosť a ochrana zdravia pri práci - splnenie požiadaviek na bezpečné uvedenie linky do prevádzky, inštalácia všetkých legislatívou požadovaných bezpečnostných prvkov vrátane mechanického alebo elektronického zabránenia vstupu do manipulačného priestoru technológie. Technológia bude schopná produkovať výstup spracovaných dát z produkčného procesu (min. dáta: celkový čas výroby, celkový čas prestojov, celkový čas strojných cyklov, priemerná doba výrobného cyklu, prevádzkyschopnosť stroja, stupeň využitia, informácie o cykloch výroby v delení na šachtové dná a skruže. Súčasťou dodávky musí byť technická dokumentácia, dokumentácia statiky, vrátane certifikátov a príslušných vyhlásení o parametroch, revízne správy, príslušné softvérové licencie, návod na obsluhu.  </w:t>
            </w:r>
          </w:p>
        </w:tc>
      </w:tr>
      <w:tr w:rsidR="00273BA8" w:rsidTr="00714BA1">
        <w:trPr>
          <w:trHeight w:hRule="exact" w:val="300"/>
          <w:jc w:val="center"/>
        </w:trPr>
        <w:tc>
          <w:tcPr>
            <w:tcW w:w="431" w:type="dxa"/>
            <w:gridSpan w:val="2"/>
            <w:tcBorders>
              <w:top w:val="single" w:sz="4" w:space="0" w:color="000000"/>
              <w:bottom w:val="single" w:sz="4" w:space="0" w:color="000000"/>
            </w:tcBorders>
            <w:shd w:val="clear" w:color="auto" w:fill="auto"/>
            <w:tcMar>
              <w:left w:w="70" w:type="dxa"/>
            </w:tcMar>
            <w:vAlign w:val="bottom"/>
          </w:tcPr>
          <w:p w:rsidR="00273BA8" w:rsidRDefault="00273BA8" w:rsidP="00714BA1">
            <w:pPr>
              <w:rPr>
                <w:rFonts w:asciiTheme="minorHAnsi" w:hAnsiTheme="minorHAnsi" w:cstheme="minorHAnsi"/>
                <w:color w:val="00000A"/>
                <w:sz w:val="20"/>
                <w:szCs w:val="20"/>
              </w:rPr>
            </w:pPr>
          </w:p>
        </w:tc>
        <w:tc>
          <w:tcPr>
            <w:tcW w:w="3821" w:type="dxa"/>
            <w:tcBorders>
              <w:top w:val="single" w:sz="4" w:space="0" w:color="000000"/>
              <w:bottom w:val="single" w:sz="4" w:space="0" w:color="000000"/>
            </w:tcBorders>
            <w:shd w:val="clear" w:color="auto" w:fill="auto"/>
            <w:tcMar>
              <w:left w:w="70" w:type="dxa"/>
            </w:tcMar>
            <w:vAlign w:val="bottom"/>
          </w:tcPr>
          <w:p w:rsidR="00273BA8" w:rsidRDefault="00273BA8" w:rsidP="00714BA1">
            <w:pPr>
              <w:rPr>
                <w:rFonts w:asciiTheme="minorHAnsi" w:hAnsiTheme="minorHAnsi" w:cstheme="minorHAnsi"/>
                <w:sz w:val="20"/>
                <w:szCs w:val="20"/>
              </w:rPr>
            </w:pPr>
          </w:p>
        </w:tc>
        <w:tc>
          <w:tcPr>
            <w:tcW w:w="1415" w:type="dxa"/>
            <w:tcBorders>
              <w:top w:val="single" w:sz="4" w:space="0" w:color="000000"/>
              <w:bottom w:val="single" w:sz="4" w:space="0" w:color="000000"/>
            </w:tcBorders>
            <w:shd w:val="clear" w:color="auto" w:fill="auto"/>
            <w:tcMar>
              <w:left w:w="70" w:type="dxa"/>
            </w:tcMar>
            <w:vAlign w:val="bottom"/>
          </w:tcPr>
          <w:p w:rsidR="00273BA8" w:rsidRDefault="00273BA8" w:rsidP="00714BA1">
            <w:pPr>
              <w:rPr>
                <w:rFonts w:asciiTheme="minorHAnsi" w:hAnsiTheme="minorHAnsi" w:cstheme="minorHAnsi"/>
                <w:sz w:val="20"/>
                <w:szCs w:val="20"/>
              </w:rPr>
            </w:pPr>
          </w:p>
        </w:tc>
        <w:tc>
          <w:tcPr>
            <w:tcW w:w="1844" w:type="dxa"/>
            <w:tcBorders>
              <w:top w:val="single" w:sz="4" w:space="0" w:color="000000"/>
              <w:bottom w:val="single" w:sz="4" w:space="0" w:color="000000"/>
            </w:tcBorders>
            <w:shd w:val="clear" w:color="auto" w:fill="auto"/>
            <w:tcMar>
              <w:left w:w="70" w:type="dxa"/>
            </w:tcMar>
            <w:vAlign w:val="bottom"/>
          </w:tcPr>
          <w:p w:rsidR="00273BA8" w:rsidRDefault="00273BA8" w:rsidP="00714BA1">
            <w:pPr>
              <w:jc w:val="center"/>
              <w:rPr>
                <w:rFonts w:asciiTheme="minorHAnsi" w:hAnsiTheme="minorHAnsi" w:cstheme="minorHAnsi"/>
                <w:sz w:val="20"/>
                <w:szCs w:val="20"/>
              </w:rPr>
            </w:pPr>
          </w:p>
        </w:tc>
        <w:tc>
          <w:tcPr>
            <w:tcW w:w="1703" w:type="dxa"/>
            <w:tcBorders>
              <w:top w:val="single" w:sz="4" w:space="0" w:color="000000"/>
              <w:bottom w:val="single" w:sz="4" w:space="0" w:color="000000"/>
            </w:tcBorders>
            <w:shd w:val="clear" w:color="auto" w:fill="auto"/>
            <w:tcMar>
              <w:left w:w="70" w:type="dxa"/>
            </w:tcMar>
            <w:vAlign w:val="bottom"/>
          </w:tcPr>
          <w:p w:rsidR="00273BA8" w:rsidRDefault="00273BA8" w:rsidP="00714BA1">
            <w:pPr>
              <w:rPr>
                <w:rFonts w:asciiTheme="minorHAnsi" w:hAnsiTheme="minorHAnsi" w:cstheme="minorHAnsi"/>
                <w:sz w:val="20"/>
                <w:szCs w:val="20"/>
              </w:rPr>
            </w:pPr>
          </w:p>
        </w:tc>
      </w:tr>
      <w:tr w:rsidR="00273BA8" w:rsidTr="00714BA1">
        <w:trPr>
          <w:trHeight w:val="439"/>
          <w:jc w:val="center"/>
        </w:trPr>
        <w:tc>
          <w:tcPr>
            <w:tcW w:w="425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Dodávka automatickej linky na výrobu betónových </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a </w:t>
            </w:r>
            <w:proofErr w:type="spellStart"/>
            <w:r>
              <w:rPr>
                <w:rFonts w:asciiTheme="minorHAnsi" w:hAnsiTheme="minorHAnsi" w:cstheme="minorHAnsi"/>
                <w:b/>
                <w:color w:val="000000"/>
                <w:sz w:val="18"/>
                <w:szCs w:val="18"/>
              </w:rPr>
              <w:t>plastbetónových</w:t>
            </w:r>
            <w:proofErr w:type="spellEnd"/>
            <w:r>
              <w:rPr>
                <w:rFonts w:asciiTheme="minorHAnsi" w:hAnsiTheme="minorHAnsi" w:cstheme="minorHAnsi"/>
                <w:b/>
                <w:color w:val="000000"/>
                <w:sz w:val="18"/>
                <w:szCs w:val="18"/>
              </w:rPr>
              <w:t xml:space="preserve"> komponentov kanalizačných systémov</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Počet: 1ks</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color w:val="0070C0"/>
                <w:sz w:val="18"/>
                <w:szCs w:val="18"/>
              </w:rPr>
            </w:pPr>
            <w:r>
              <w:rPr>
                <w:rFonts w:asciiTheme="minorHAnsi" w:hAnsiTheme="minorHAnsi" w:cstheme="minorHAnsi"/>
                <w:b/>
                <w:sz w:val="18"/>
                <w:szCs w:val="18"/>
              </w:rPr>
              <w:t>Zhotoviteľ je sem povinný uviesť: značku, výrobcu a typové označenie  (resp. obchodný názov) ponúknutej automatickej linky</w:t>
            </w:r>
          </w:p>
        </w:tc>
      </w:tr>
      <w:tr w:rsidR="00273BA8" w:rsidTr="00714BA1">
        <w:trPr>
          <w:trHeight w:val="941"/>
          <w:jc w:val="center"/>
        </w:trPr>
        <w:tc>
          <w:tcPr>
            <w:tcW w:w="43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proofErr w:type="spellStart"/>
            <w:r>
              <w:rPr>
                <w:rFonts w:asciiTheme="minorHAnsi" w:hAnsiTheme="minorHAnsi" w:cstheme="minorHAnsi"/>
                <w:b/>
                <w:bCs/>
                <w:sz w:val="18"/>
                <w:szCs w:val="18"/>
              </w:rPr>
              <w:t>p.č</w:t>
            </w:r>
            <w:proofErr w:type="spellEnd"/>
            <w:r>
              <w:rPr>
                <w:rFonts w:asciiTheme="minorHAnsi" w:hAnsiTheme="minorHAnsi" w:cstheme="minorHAnsi"/>
                <w:b/>
                <w:bCs/>
                <w:sz w:val="18"/>
                <w:szCs w:val="18"/>
              </w:rPr>
              <w:t>.</w:t>
            </w:r>
          </w:p>
        </w:tc>
        <w:tc>
          <w:tcPr>
            <w:tcW w:w="38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Parameter/časť položky</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MJ požadovaného parametra</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Požiadavky na parametre/opis</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 xml:space="preserve">Parametre ponúkané zhotoviteľom </w:t>
            </w:r>
          </w:p>
        </w:tc>
      </w:tr>
      <w:tr w:rsidR="00273BA8" w:rsidTr="00714BA1">
        <w:trPr>
          <w:trHeight w:val="342"/>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lang w:eastAsia="sk-SK"/>
              </w:rPr>
            </w:pPr>
            <w:r>
              <w:rPr>
                <w:rFonts w:asciiTheme="minorHAnsi" w:hAnsiTheme="minorHAnsi" w:cstheme="minorHAnsi"/>
                <w:color w:val="000000"/>
                <w:sz w:val="18"/>
                <w:szCs w:val="18"/>
              </w:rPr>
              <w:t>1.</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Užitočný objem jednej miešanej dávky betónu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liter</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min. 500 max. 600 </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342"/>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Typ miešania – planétové</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42"/>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Čas cyklu na zamiešanie a vypustenie jednej dávky betónu </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sekunda</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300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57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Recyklácia oplachovej vody a jej </w:t>
            </w:r>
            <w:proofErr w:type="spellStart"/>
            <w:r>
              <w:rPr>
                <w:rFonts w:asciiTheme="minorHAnsi" w:hAnsiTheme="minorHAnsi" w:cstheme="minorHAnsi"/>
                <w:color w:val="000000"/>
                <w:sz w:val="18"/>
                <w:szCs w:val="18"/>
              </w:rPr>
              <w:t>znovudávkovanie</w:t>
            </w:r>
            <w:proofErr w:type="spellEnd"/>
            <w:r>
              <w:rPr>
                <w:rFonts w:asciiTheme="minorHAnsi" w:hAnsiTheme="minorHAnsi" w:cstheme="minorHAnsi"/>
                <w:color w:val="000000"/>
                <w:sz w:val="18"/>
                <w:szCs w:val="18"/>
              </w:rPr>
              <w:t xml:space="preserve"> do </w:t>
            </w:r>
            <w:proofErr w:type="spellStart"/>
            <w:r>
              <w:rPr>
                <w:rFonts w:asciiTheme="minorHAnsi" w:hAnsiTheme="minorHAnsi" w:cstheme="minorHAnsi"/>
                <w:color w:val="000000"/>
                <w:sz w:val="18"/>
                <w:szCs w:val="18"/>
              </w:rPr>
              <w:t>zámesu</w:t>
            </w:r>
            <w:proofErr w:type="spellEnd"/>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7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Automatické meranie vlhkosti a dávkovanie </w:t>
            </w:r>
            <w:proofErr w:type="spellStart"/>
            <w:r>
              <w:rPr>
                <w:rFonts w:asciiTheme="minorHAnsi" w:hAnsiTheme="minorHAnsi" w:cstheme="minorHAnsi"/>
                <w:color w:val="000000"/>
                <w:sz w:val="18"/>
                <w:szCs w:val="18"/>
              </w:rPr>
              <w:t>zámesovej</w:t>
            </w:r>
            <w:proofErr w:type="spellEnd"/>
            <w:r>
              <w:rPr>
                <w:rFonts w:asciiTheme="minorHAnsi" w:hAnsiTheme="minorHAnsi" w:cstheme="minorHAnsi"/>
                <w:color w:val="000000"/>
                <w:sz w:val="18"/>
                <w:szCs w:val="18"/>
              </w:rPr>
              <w:t xml:space="preserve"> vody</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42"/>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6</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Dve výpuste miešanej </w:t>
            </w:r>
            <w:proofErr w:type="spellStart"/>
            <w:r>
              <w:rPr>
                <w:rFonts w:asciiTheme="minorHAnsi" w:hAnsiTheme="minorHAnsi" w:cstheme="minorHAnsi"/>
                <w:color w:val="000000"/>
                <w:sz w:val="18"/>
                <w:szCs w:val="18"/>
              </w:rPr>
              <w:t>zámesi</w:t>
            </w:r>
            <w:proofErr w:type="spellEnd"/>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32"/>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Distribučná dráha s dĺžkou max. 30 metrov a výškou max. 6 metrov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75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8</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Distribučný vozík s </w:t>
            </w:r>
            <w:proofErr w:type="spellStart"/>
            <w:r>
              <w:rPr>
                <w:rFonts w:asciiTheme="minorHAnsi" w:hAnsiTheme="minorHAnsi" w:cstheme="minorHAnsi"/>
                <w:color w:val="000000"/>
                <w:sz w:val="18"/>
                <w:szCs w:val="18"/>
              </w:rPr>
              <w:t>výpusťou</w:t>
            </w:r>
            <w:proofErr w:type="spellEnd"/>
            <w:r>
              <w:rPr>
                <w:rFonts w:asciiTheme="minorHAnsi" w:hAnsiTheme="minorHAnsi" w:cstheme="minorHAnsi"/>
                <w:color w:val="000000"/>
                <w:sz w:val="18"/>
                <w:szCs w:val="18"/>
              </w:rPr>
              <w:t>, s vlastným pohonom, s nosnosťou min. 1800 kg a s užitočným objemom min. 700 litrov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514"/>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Kompresor zubový s pracovným tlakom min. 10 </w:t>
            </w:r>
            <w:proofErr w:type="spellStart"/>
            <w:r>
              <w:rPr>
                <w:rFonts w:asciiTheme="minorHAnsi" w:hAnsiTheme="minorHAnsi" w:cstheme="minorHAnsi"/>
                <w:color w:val="000000"/>
                <w:sz w:val="18"/>
                <w:szCs w:val="18"/>
              </w:rPr>
              <w:t>Mpa</w:t>
            </w:r>
            <w:proofErr w:type="spellEnd"/>
            <w:r>
              <w:rPr>
                <w:rFonts w:asciiTheme="minorHAnsi" w:hAnsiTheme="minorHAnsi" w:cstheme="minorHAnsi"/>
                <w:color w:val="000000"/>
                <w:sz w:val="18"/>
                <w:szCs w:val="18"/>
              </w:rPr>
              <w:t xml:space="preserve"> a výkonom min. 60  m3 za hodinu</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54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10</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Vzdušník (tlaková nádoba) min. 600 litrov, s prepojením s kompresorom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6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11</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Rozvod tlakového vzduchu</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12</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Sušička tlakového vzduchu</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Vibrolisovacie</w:t>
            </w:r>
            <w:proofErr w:type="spellEnd"/>
            <w:r>
              <w:rPr>
                <w:rFonts w:asciiTheme="minorHAnsi" w:hAnsiTheme="minorHAnsi" w:cstheme="minorHAnsi"/>
                <w:color w:val="000000"/>
                <w:sz w:val="18"/>
                <w:szCs w:val="18"/>
              </w:rPr>
              <w:t xml:space="preserve"> pracovisko s automatickým zakladaním podložiek</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14</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Pracovisko čistenia výrobných položiek</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15</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Pracovisko olejovania výrobných položiek</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773"/>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16</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2 kusy automatických zásobníkov výrobných podložiek s možnosťou odoberania a vkladania podložiek zo/do zásobníkov vysokozdvižným vozíkom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73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Sušiaca komora s kúrením, ventiláciou a tepelnou izoláciou hrúbky min. 50 mm s tepelným zdrojom, s kapacitou pre výrobky vyrobené v jednej 8 hodinovej pracovnej zmene</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4"/>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18</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Tepelný výkon zdroja pre sušiacu komoru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kW</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25 max. 50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19</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Pracovisko </w:t>
            </w:r>
            <w:proofErr w:type="spellStart"/>
            <w:r>
              <w:rPr>
                <w:rFonts w:asciiTheme="minorHAnsi" w:hAnsiTheme="minorHAnsi" w:cstheme="minorHAnsi"/>
                <w:color w:val="000000"/>
                <w:sz w:val="18"/>
                <w:szCs w:val="18"/>
              </w:rPr>
              <w:t>odformovnia</w:t>
            </w:r>
            <w:proofErr w:type="spellEnd"/>
            <w:r>
              <w:rPr>
                <w:rFonts w:asciiTheme="minorHAnsi" w:hAnsiTheme="minorHAnsi" w:cstheme="minorHAnsi"/>
                <w:color w:val="000000"/>
                <w:sz w:val="18"/>
                <w:szCs w:val="18"/>
              </w:rPr>
              <w:t xml:space="preserve"> predsušených výrobkov s otáčacím zariadením šachtových dien</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69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20</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Vývozný dopravník s maximálnou dĺžkou 18 m a s kapacitou výrobkov min. 22 kusov skruží s hrúbkou steny 120 mm a výškou 500 mm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51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21</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Označovanie šachtových dien RFID čipom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22</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Spôsob pohonu označovača RFID - elektrický, pneumatický, alebo ich kombinácia (nie hydraulický)</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23</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Dosah RFID (skenovanie)</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mm</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1000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24</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Zbernica </w:t>
            </w:r>
            <w:proofErr w:type="spellStart"/>
            <w:r>
              <w:rPr>
                <w:rFonts w:asciiTheme="minorHAnsi" w:hAnsiTheme="minorHAnsi" w:cstheme="minorHAnsi"/>
                <w:color w:val="000000"/>
                <w:sz w:val="18"/>
                <w:szCs w:val="18"/>
              </w:rPr>
              <w:t>Ethernet</w:t>
            </w:r>
            <w:proofErr w:type="spellEnd"/>
            <w:r>
              <w:rPr>
                <w:rFonts w:asciiTheme="minorHAnsi" w:hAnsiTheme="minorHAnsi" w:cstheme="minorHAnsi"/>
                <w:color w:val="000000"/>
                <w:sz w:val="18"/>
                <w:szCs w:val="18"/>
              </w:rPr>
              <w:t xml:space="preserve">, </w:t>
            </w:r>
            <w:proofErr w:type="spellStart"/>
            <w:r>
              <w:rPr>
                <w:rFonts w:asciiTheme="minorHAnsi" w:hAnsiTheme="minorHAnsi" w:cstheme="minorHAnsi"/>
                <w:color w:val="000000"/>
                <w:sz w:val="18"/>
                <w:szCs w:val="18"/>
              </w:rPr>
              <w:t>Ethernet</w:t>
            </w:r>
            <w:proofErr w:type="spellEnd"/>
            <w:r>
              <w:rPr>
                <w:rFonts w:asciiTheme="minorHAnsi" w:hAnsiTheme="minorHAnsi" w:cstheme="minorHAnsi"/>
                <w:color w:val="000000"/>
                <w:sz w:val="18"/>
                <w:szCs w:val="18"/>
              </w:rPr>
              <w:t>/IP, CAN alebo USB</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25</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Frekvencia UHF 860 – 960 MHz</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26</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Rýchlosť označenia</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sekundy</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20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54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Použitie RFID čipov a čítačiek RFID čipov pre vysokozdvižné vozíky v exteriéry s poveternostnými vplyvmi</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5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28</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Počet snímacích / vysielacích pozícií</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2</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29</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skruží s hrúbkou steny 90 mm a výškou 500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120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30</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skruží s hrúbkou steny 120 mm a výškou 500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110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39</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skruží s hrúbkou steny 150 mm a výškou 1500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50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kónusov s hrúbkou steny 90 mm a výškou do 600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110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41</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kónusov s hrúbkou steny 120 mm a výškou do 600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100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42</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šachtových dien s hrúbkou steny 150 mm a výškou do 650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50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43</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šachtových dien s hrúbkou steny 230 mm a výškou 800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30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848"/>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44</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Výkon linky meraný počtom vyrobených výrobkov – šachtových dien s hrúbkou steny 250 mm a výškou 1000 mm so zabudovanými stúpadlami za jednu 8 hodinovú pracovnú zmenu</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ks</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25</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514"/>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45</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Čas potrebný na výmenu formy skruží za formu kónusov</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minúta</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35</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46</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Čas potrebný na výmenu formy skruží za formu šachtových dien</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minúta</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40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Vnútorný rozmer produkovaných výrobkov v rozsahu min.(od 8OO do 1500) milimetrov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48</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Výška produkovaných výrobkov v rozsahu min.(od 250 do 1500) milimetrov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Hrúbka stien produkovaných výrobkov v rozsahu min. (od 90 do 250) milimetrov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Maximálna hmotnosť jedného kusa výrobku 5 ton</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51</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Konektivita - výmena signálov</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8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52</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Konektivita - prepojenie s hlavným riadiacim softvérom </w:t>
            </w:r>
            <w:proofErr w:type="spellStart"/>
            <w:r>
              <w:rPr>
                <w:rFonts w:asciiTheme="minorHAnsi" w:hAnsiTheme="minorHAnsi" w:cstheme="minorHAnsi"/>
                <w:color w:val="000000"/>
                <w:sz w:val="18"/>
                <w:szCs w:val="18"/>
              </w:rPr>
              <w:t>vibrolisu</w:t>
            </w:r>
            <w:proofErr w:type="spellEnd"/>
            <w:r>
              <w:rPr>
                <w:rFonts w:asciiTheme="minorHAnsi" w:hAnsiTheme="minorHAnsi" w:cstheme="minorHAnsi"/>
                <w:color w:val="000000"/>
                <w:sz w:val="18"/>
                <w:szCs w:val="18"/>
              </w:rPr>
              <w:t xml:space="preserve"> a so vzdialenou správou</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8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53</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Konektivita – 3D vizuálny výstup s možnosťou ovládania na monitor vo </w:t>
            </w:r>
            <w:proofErr w:type="spellStart"/>
            <w:r>
              <w:rPr>
                <w:rFonts w:asciiTheme="minorHAnsi" w:hAnsiTheme="minorHAnsi" w:cstheme="minorHAnsi"/>
                <w:color w:val="000000"/>
                <w:sz w:val="18"/>
                <w:szCs w:val="18"/>
              </w:rPr>
              <w:t>velíne</w:t>
            </w:r>
            <w:proofErr w:type="spellEnd"/>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38"/>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54</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bottom"/>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Konektivita - prepojenie na podnikový výrobný systém</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49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55</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Riadiaci softvér so štatistickými výstupmi a pamäťou na min. 50 ks výrobných receptúr</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56</w:t>
            </w:r>
          </w:p>
        </w:tc>
        <w:tc>
          <w:tcPr>
            <w:tcW w:w="3829" w:type="dxa"/>
            <w:gridSpan w:val="2"/>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bottom"/>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Inštalovaný príkon</w:t>
            </w:r>
          </w:p>
        </w:tc>
        <w:tc>
          <w:tcPr>
            <w:tcW w:w="1415"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kW</w:t>
            </w:r>
          </w:p>
        </w:tc>
        <w:tc>
          <w:tcPr>
            <w:tcW w:w="1844"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max. 100</w:t>
            </w:r>
          </w:p>
        </w:tc>
        <w:tc>
          <w:tcPr>
            <w:tcW w:w="170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uveďte hodnotu</w:t>
            </w:r>
          </w:p>
        </w:tc>
      </w:tr>
      <w:tr w:rsidR="00273BA8" w:rsidTr="00714BA1">
        <w:trPr>
          <w:trHeight w:val="735"/>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57</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bottom"/>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Velín</w:t>
            </w:r>
            <w:proofErr w:type="spellEnd"/>
            <w:r>
              <w:rPr>
                <w:rFonts w:asciiTheme="minorHAnsi" w:hAnsiTheme="minorHAnsi" w:cstheme="minorHAnsi"/>
                <w:color w:val="000000"/>
                <w:sz w:val="18"/>
                <w:szCs w:val="18"/>
              </w:rPr>
              <w:t xml:space="preserve"> – priestor pre obsluhu v počte dvoch pracovníkov, fyzicky oddelený od výrobného priestoru linky protihlukovými panelmi s presklením do min. dvoch strán</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58</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Elekroinštalácia</w:t>
            </w:r>
            <w:proofErr w:type="spellEnd"/>
            <w:r>
              <w:rPr>
                <w:rFonts w:asciiTheme="minorHAnsi" w:hAnsiTheme="minorHAnsi" w:cstheme="minorHAnsi"/>
                <w:color w:val="000000"/>
                <w:sz w:val="18"/>
                <w:szCs w:val="18"/>
              </w:rPr>
              <w:t xml:space="preserve"> – silová a signálna časť</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59</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bottom"/>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Elekroinštalácia</w:t>
            </w:r>
            <w:proofErr w:type="spellEnd"/>
            <w:r>
              <w:rPr>
                <w:rFonts w:asciiTheme="minorHAnsi" w:hAnsiTheme="minorHAnsi" w:cstheme="minorHAnsi"/>
                <w:color w:val="000000"/>
                <w:sz w:val="18"/>
                <w:szCs w:val="18"/>
              </w:rPr>
              <w:t xml:space="preserve"> – krytie min. IP 67</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r w:rsidR="00273BA8" w:rsidTr="00714BA1">
        <w:trPr>
          <w:trHeight w:val="300"/>
          <w:jc w:val="center"/>
        </w:trPr>
        <w:tc>
          <w:tcPr>
            <w:tcW w:w="42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60</w:t>
            </w:r>
          </w:p>
        </w:tc>
        <w:tc>
          <w:tcPr>
            <w:tcW w:w="3829" w:type="dxa"/>
            <w:gridSpan w:val="2"/>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bottom"/>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Elekroinštalácia</w:t>
            </w:r>
            <w:proofErr w:type="spellEnd"/>
            <w:r>
              <w:rPr>
                <w:rFonts w:asciiTheme="minorHAnsi" w:hAnsiTheme="minorHAnsi" w:cstheme="minorHAnsi"/>
                <w:color w:val="000000"/>
                <w:sz w:val="18"/>
                <w:szCs w:val="18"/>
              </w:rPr>
              <w:t xml:space="preserve"> s tlačidlom centrál stop</w:t>
            </w:r>
          </w:p>
        </w:tc>
        <w:tc>
          <w:tcPr>
            <w:tcW w:w="1415"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4"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áno/nie</w:t>
            </w:r>
          </w:p>
        </w:tc>
      </w:tr>
    </w:tbl>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2 – Cena Diela</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tbl>
      <w:tblPr>
        <w:tblStyle w:val="Mriekatabuky"/>
        <w:tblW w:w="9628" w:type="dxa"/>
        <w:tblInd w:w="-20" w:type="dxa"/>
        <w:tblCellMar>
          <w:left w:w="88" w:type="dxa"/>
        </w:tblCellMar>
        <w:tblLook w:val="04A0" w:firstRow="1" w:lastRow="0" w:firstColumn="1" w:lastColumn="0" w:noHBand="0" w:noVBand="1"/>
      </w:tblPr>
      <w:tblGrid>
        <w:gridCol w:w="840"/>
        <w:gridCol w:w="3256"/>
        <w:gridCol w:w="1671"/>
        <w:gridCol w:w="1927"/>
        <w:gridCol w:w="1934"/>
      </w:tblGrid>
      <w:tr w:rsidR="00273BA8" w:rsidTr="00714BA1">
        <w:tc>
          <w:tcPr>
            <w:tcW w:w="840" w:type="dxa"/>
            <w:shd w:val="clear" w:color="auto" w:fill="auto"/>
            <w:vAlign w:val="center"/>
          </w:tcPr>
          <w:p w:rsidR="00273BA8" w:rsidRDefault="00273BA8" w:rsidP="00714BA1">
            <w:pPr>
              <w:spacing w:line="276" w:lineRule="auto"/>
              <w:jc w:val="cente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3256" w:type="dxa"/>
            <w:shd w:val="clear" w:color="auto" w:fill="auto"/>
            <w:vAlign w:val="center"/>
          </w:tcPr>
          <w:p w:rsidR="00273BA8" w:rsidRDefault="00273BA8" w:rsidP="00714BA1">
            <w:pPr>
              <w:spacing w:line="276" w:lineRule="auto"/>
              <w:jc w:val="center"/>
            </w:pPr>
            <w:r>
              <w:rPr>
                <w:rFonts w:asciiTheme="minorHAnsi" w:hAnsiTheme="minorHAnsi" w:cstheme="minorHAnsi"/>
                <w:b/>
                <w:sz w:val="22"/>
                <w:szCs w:val="22"/>
              </w:rPr>
              <w:t>Položka</w:t>
            </w:r>
          </w:p>
        </w:tc>
        <w:tc>
          <w:tcPr>
            <w:tcW w:w="1671" w:type="dxa"/>
            <w:shd w:val="clear" w:color="auto" w:fill="auto"/>
            <w:vAlign w:val="center"/>
          </w:tcPr>
          <w:p w:rsidR="00273BA8" w:rsidRDefault="00273BA8" w:rsidP="00714BA1">
            <w:pPr>
              <w:spacing w:line="276" w:lineRule="auto"/>
              <w:jc w:val="center"/>
            </w:pPr>
            <w:r>
              <w:rPr>
                <w:rFonts w:asciiTheme="minorHAnsi" w:hAnsiTheme="minorHAnsi" w:cstheme="minorHAnsi"/>
                <w:b/>
                <w:sz w:val="22"/>
                <w:szCs w:val="22"/>
              </w:rPr>
              <w:t>Počet ks</w:t>
            </w:r>
          </w:p>
        </w:tc>
        <w:tc>
          <w:tcPr>
            <w:tcW w:w="1927" w:type="dxa"/>
            <w:shd w:val="clear" w:color="auto" w:fill="auto"/>
            <w:vAlign w:val="center"/>
          </w:tcPr>
          <w:p w:rsidR="00273BA8" w:rsidRDefault="00273BA8" w:rsidP="00714BA1">
            <w:pPr>
              <w:spacing w:line="276" w:lineRule="auto"/>
              <w:jc w:val="center"/>
            </w:pPr>
            <w:r>
              <w:rPr>
                <w:rFonts w:asciiTheme="minorHAnsi" w:hAnsiTheme="minorHAnsi" w:cstheme="minorHAnsi"/>
                <w:b/>
                <w:sz w:val="22"/>
                <w:szCs w:val="22"/>
              </w:rPr>
              <w:t>Jednotková cena v EUR bez DPH</w:t>
            </w:r>
          </w:p>
        </w:tc>
        <w:tc>
          <w:tcPr>
            <w:tcW w:w="1934" w:type="dxa"/>
            <w:shd w:val="clear" w:color="auto" w:fill="auto"/>
            <w:vAlign w:val="center"/>
          </w:tcPr>
          <w:p w:rsidR="00273BA8" w:rsidRDefault="00273BA8" w:rsidP="00714BA1">
            <w:pPr>
              <w:spacing w:line="276" w:lineRule="auto"/>
              <w:jc w:val="center"/>
            </w:pPr>
            <w:r>
              <w:rPr>
                <w:rFonts w:asciiTheme="minorHAnsi" w:hAnsiTheme="minorHAnsi" w:cstheme="minorHAnsi"/>
                <w:b/>
                <w:sz w:val="22"/>
                <w:szCs w:val="22"/>
              </w:rPr>
              <w:t>Cena celkom v EUR bez DPH</w:t>
            </w:r>
          </w:p>
        </w:tc>
      </w:tr>
      <w:tr w:rsidR="00273BA8" w:rsidTr="00714BA1">
        <w:tc>
          <w:tcPr>
            <w:tcW w:w="840" w:type="dxa"/>
            <w:shd w:val="clear" w:color="auto" w:fill="auto"/>
            <w:vAlign w:val="center"/>
          </w:tcPr>
          <w:p w:rsidR="00273BA8" w:rsidRDefault="00273BA8" w:rsidP="00714BA1">
            <w:pPr>
              <w:spacing w:line="276" w:lineRule="auto"/>
              <w:jc w:val="center"/>
            </w:pPr>
            <w:r>
              <w:rPr>
                <w:rFonts w:asciiTheme="minorHAnsi" w:hAnsiTheme="minorHAnsi" w:cstheme="minorHAnsi"/>
                <w:sz w:val="22"/>
                <w:szCs w:val="22"/>
              </w:rPr>
              <w:t>1.</w:t>
            </w:r>
          </w:p>
        </w:tc>
        <w:tc>
          <w:tcPr>
            <w:tcW w:w="3256" w:type="dxa"/>
            <w:shd w:val="clear" w:color="auto" w:fill="auto"/>
            <w:vAlign w:val="center"/>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 xml:space="preserve">Dodávka automatickej linky </w:t>
            </w:r>
          </w:p>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 xml:space="preserve">na výrobu betónových </w:t>
            </w:r>
          </w:p>
          <w:p w:rsidR="00273BA8" w:rsidRDefault="00273BA8" w:rsidP="00714BA1">
            <w:pPr>
              <w:spacing w:line="276" w:lineRule="auto"/>
            </w:pPr>
            <w:r>
              <w:rPr>
                <w:rFonts w:asciiTheme="minorHAnsi" w:hAnsiTheme="minorHAnsi" w:cstheme="minorHAnsi"/>
                <w:sz w:val="22"/>
                <w:szCs w:val="22"/>
              </w:rPr>
              <w:t xml:space="preserve">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komponentov kanalizačných systémov</w:t>
            </w:r>
          </w:p>
        </w:tc>
        <w:tc>
          <w:tcPr>
            <w:tcW w:w="1671" w:type="dxa"/>
            <w:shd w:val="clear" w:color="auto" w:fill="auto"/>
            <w:vAlign w:val="center"/>
          </w:tcPr>
          <w:p w:rsidR="00273BA8" w:rsidRDefault="00273BA8" w:rsidP="00714BA1">
            <w:pPr>
              <w:spacing w:line="276" w:lineRule="auto"/>
              <w:jc w:val="center"/>
            </w:pPr>
            <w:r>
              <w:rPr>
                <w:rFonts w:asciiTheme="minorHAnsi" w:hAnsiTheme="minorHAnsi" w:cstheme="minorHAnsi"/>
                <w:sz w:val="22"/>
                <w:szCs w:val="22"/>
              </w:rPr>
              <w:t>1</w:t>
            </w:r>
          </w:p>
        </w:tc>
        <w:tc>
          <w:tcPr>
            <w:tcW w:w="1927" w:type="dxa"/>
            <w:shd w:val="clear" w:color="auto" w:fill="auto"/>
            <w:vAlign w:val="center"/>
          </w:tcPr>
          <w:p w:rsidR="00273BA8" w:rsidRDefault="00273BA8" w:rsidP="00714BA1">
            <w:pPr>
              <w:spacing w:line="276" w:lineRule="auto"/>
              <w:jc w:val="both"/>
              <w:rPr>
                <w:rFonts w:asciiTheme="minorHAnsi" w:hAnsiTheme="minorHAnsi" w:cstheme="minorHAnsi"/>
                <w:sz w:val="22"/>
                <w:szCs w:val="22"/>
              </w:rPr>
            </w:pPr>
          </w:p>
        </w:tc>
        <w:tc>
          <w:tcPr>
            <w:tcW w:w="1934" w:type="dxa"/>
            <w:shd w:val="clear" w:color="auto" w:fill="auto"/>
            <w:vAlign w:val="center"/>
          </w:tcPr>
          <w:p w:rsidR="00273BA8" w:rsidRDefault="00273BA8" w:rsidP="00714BA1">
            <w:pPr>
              <w:spacing w:line="276" w:lineRule="auto"/>
              <w:jc w:val="both"/>
              <w:rPr>
                <w:rFonts w:asciiTheme="minorHAnsi" w:hAnsiTheme="minorHAnsi" w:cstheme="minorHAnsi"/>
                <w:sz w:val="22"/>
                <w:szCs w:val="22"/>
              </w:rPr>
            </w:pPr>
          </w:p>
        </w:tc>
      </w:tr>
      <w:tr w:rsidR="00273BA8" w:rsidTr="00714BA1">
        <w:trPr>
          <w:trHeight w:val="864"/>
        </w:trPr>
        <w:tc>
          <w:tcPr>
            <w:tcW w:w="7694" w:type="dxa"/>
            <w:gridSpan w:val="4"/>
            <w:shd w:val="clear" w:color="auto" w:fill="auto"/>
            <w:vAlign w:val="center"/>
          </w:tcPr>
          <w:p w:rsidR="00273BA8" w:rsidRDefault="00273BA8" w:rsidP="00714BA1">
            <w:pPr>
              <w:spacing w:line="276" w:lineRule="auto"/>
              <w:jc w:val="both"/>
            </w:pPr>
            <w:r>
              <w:rPr>
                <w:rFonts w:asciiTheme="minorHAnsi" w:hAnsiTheme="minorHAnsi" w:cstheme="minorHAnsi"/>
                <w:b/>
                <w:sz w:val="22"/>
                <w:szCs w:val="22"/>
              </w:rPr>
              <w:t>Celková cena v EUR bez DPH</w:t>
            </w:r>
          </w:p>
        </w:tc>
        <w:tc>
          <w:tcPr>
            <w:tcW w:w="1934" w:type="dxa"/>
            <w:shd w:val="clear" w:color="auto" w:fill="auto"/>
            <w:vAlign w:val="center"/>
          </w:tcPr>
          <w:p w:rsidR="00273BA8" w:rsidRDefault="00273BA8" w:rsidP="00714BA1">
            <w:pPr>
              <w:spacing w:line="276" w:lineRule="auto"/>
              <w:jc w:val="both"/>
              <w:rPr>
                <w:rFonts w:asciiTheme="minorHAnsi" w:hAnsiTheme="minorHAnsi" w:cstheme="minorHAnsi"/>
                <w:b/>
                <w:sz w:val="22"/>
                <w:szCs w:val="22"/>
              </w:rPr>
            </w:pPr>
          </w:p>
        </w:tc>
      </w:tr>
    </w:tbl>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pStyle w:val="Odsekzoznamu"/>
        <w:tabs>
          <w:tab w:val="left" w:pos="567"/>
        </w:tabs>
        <w:ind w:left="0"/>
        <w:jc w:val="center"/>
        <w:rPr>
          <w:rFonts w:asciiTheme="minorHAnsi" w:hAnsiTheme="minorHAnsi" w:cstheme="minorHAnsi"/>
          <w:b/>
        </w:rPr>
      </w:pPr>
      <w:r>
        <w:rPr>
          <w:rFonts w:cstheme="minorHAnsi"/>
          <w:b/>
        </w:rPr>
        <w:lastRenderedPageBreak/>
        <w:t xml:space="preserve">Príloha č. 3 </w:t>
      </w:r>
    </w:p>
    <w:p w:rsidR="00273BA8" w:rsidRDefault="00273BA8" w:rsidP="00273BA8">
      <w:pPr>
        <w:pStyle w:val="Odsekzoznamu"/>
        <w:tabs>
          <w:tab w:val="left" w:pos="567"/>
        </w:tabs>
        <w:ind w:left="0"/>
        <w:jc w:val="both"/>
        <w:rPr>
          <w:rFonts w:asciiTheme="minorHAnsi" w:hAnsiTheme="minorHAnsi" w:cstheme="minorHAnsi"/>
          <w:b/>
        </w:rPr>
      </w:pPr>
    </w:p>
    <w:p w:rsidR="00273BA8" w:rsidRDefault="00273BA8" w:rsidP="00273BA8">
      <w:pPr>
        <w:pStyle w:val="Odsekzoznamu"/>
        <w:tabs>
          <w:tab w:val="left" w:pos="567"/>
        </w:tabs>
        <w:ind w:left="0"/>
        <w:jc w:val="both"/>
        <w:rPr>
          <w:rFonts w:asciiTheme="minorHAnsi" w:hAnsiTheme="minorHAnsi" w:cstheme="minorHAnsi"/>
        </w:rPr>
      </w:pPr>
      <w:r>
        <w:rPr>
          <w:rFonts w:cstheme="minorHAnsi"/>
          <w:b/>
        </w:rPr>
        <w:t>Doklad(y) o zapísaní do registra partnerov verejného sektora u Zhotoviteľa</w:t>
      </w:r>
      <w:r>
        <w:rPr>
          <w:rFonts w:cstheme="minorHAnsi"/>
        </w:rPr>
        <w:t xml:space="preserve"> a subdodávateľov, ak sa ich zápis v zmysle platného príslušného zákona vyžaduje. </w:t>
      </w:r>
      <w:r>
        <w:rPr>
          <w:rFonts w:cstheme="minorHAnsi"/>
          <w:i/>
          <w:color w:val="FF0000"/>
        </w:rPr>
        <w:t xml:space="preserve">Doplní úspešný uchádzač I. časti predmetu zákazky v rámci </w:t>
      </w:r>
      <w:r>
        <w:rPr>
          <w:rFonts w:cstheme="minorHAnsi"/>
          <w:bCs/>
          <w:i/>
          <w:color w:val="FF0000"/>
        </w:rPr>
        <w:t>výzvy na riadnu súčinnosť potrebnú na uzavretie zmluvy.</w:t>
      </w:r>
      <w:bookmarkStart w:id="8" w:name="_Hlk41678770"/>
      <w:bookmarkEnd w:id="8"/>
    </w:p>
    <w:p w:rsidR="00273BA8" w:rsidRDefault="00273BA8" w:rsidP="00273BA8">
      <w:pPr>
        <w:pStyle w:val="Odsekzoznamu"/>
        <w:tabs>
          <w:tab w:val="left" w:pos="567"/>
        </w:tabs>
        <w:ind w:left="0"/>
        <w:jc w:val="both"/>
        <w:rPr>
          <w:rFonts w:asciiTheme="minorHAnsi" w:hAnsiTheme="minorHAnsi" w:cstheme="minorHAnsi"/>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4 – Zoznam subdodávateľov vrátane spôsobu zmeny subdodávateľa</w:t>
      </w: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Zhotoviteľ v čase podpisu  tejto zmluvy uvedie:</w:t>
      </w:r>
    </w:p>
    <w:p w:rsidR="00273BA8" w:rsidRDefault="00273BA8" w:rsidP="00273BA8">
      <w:pPr>
        <w:numPr>
          <w:ilvl w:val="0"/>
          <w:numId w:val="27"/>
        </w:num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rsidR="00273BA8" w:rsidRDefault="00273BA8" w:rsidP="00273BA8">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ALEBO (Zhotoviteľ vyberie buď alternatívu a) alebo b) (</w:t>
      </w:r>
      <w:r>
        <w:rPr>
          <w:rFonts w:asciiTheme="minorHAnsi" w:hAnsiTheme="minorHAnsi" w:cstheme="minorHAnsi"/>
          <w:i/>
          <w:sz w:val="22"/>
          <w:szCs w:val="22"/>
          <w:highlight w:val="yellow"/>
        </w:rPr>
        <w:t>napr. zakrúžkuje správnu alternatívu, prečiarkne alebo vymaže nesprávnu alternatívu</w:t>
      </w:r>
      <w:r>
        <w:rPr>
          <w:rFonts w:asciiTheme="minorHAnsi" w:hAnsiTheme="minorHAnsi" w:cstheme="minorHAnsi"/>
          <w:sz w:val="22"/>
          <w:szCs w:val="22"/>
          <w:highlight w:val="yellow"/>
        </w:rPr>
        <w:t>), podľa toho, ktorá v jeho prípade platí)</w:t>
      </w:r>
    </w:p>
    <w:p w:rsidR="00273BA8" w:rsidRDefault="00273BA8" w:rsidP="00273BA8">
      <w:pPr>
        <w:numPr>
          <w:ilvl w:val="0"/>
          <w:numId w:val="27"/>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78" w:type="dxa"/>
        <w:tblCellMar>
          <w:left w:w="68" w:type="dxa"/>
        </w:tblCellMar>
        <w:tblLook w:val="04A0" w:firstRow="1" w:lastRow="0" w:firstColumn="1" w:lastColumn="0" w:noHBand="0" w:noVBand="1"/>
      </w:tblPr>
      <w:tblGrid>
        <w:gridCol w:w="3082"/>
        <w:gridCol w:w="2415"/>
        <w:gridCol w:w="2016"/>
        <w:gridCol w:w="2087"/>
      </w:tblGrid>
      <w:tr w:rsidR="00273BA8" w:rsidTr="00714BA1">
        <w:tc>
          <w:tcPr>
            <w:tcW w:w="3081"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273BA8" w:rsidTr="00714BA1">
        <w:tc>
          <w:tcPr>
            <w:tcW w:w="3081"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r>
      <w:tr w:rsidR="00273BA8" w:rsidTr="00714BA1">
        <w:tc>
          <w:tcPr>
            <w:tcW w:w="3081"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r>
    </w:tbl>
    <w:p w:rsidR="00273BA8" w:rsidRDefault="00273BA8" w:rsidP="00273BA8">
      <w:pPr>
        <w:spacing w:line="276" w:lineRule="auto"/>
        <w:jc w:val="both"/>
        <w:rPr>
          <w:rFonts w:asciiTheme="minorHAnsi" w:hAnsiTheme="minorHAnsi" w:cstheme="minorHAnsi"/>
          <w:sz w:val="22"/>
          <w:szCs w:val="22"/>
          <w:highlight w:val="yellow"/>
        </w:rPr>
      </w:pP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(Zhotoviteľ použije toľko riadkov tabuľky, koľko je potrebné z hľadiska počtu subdodávateľov)</w:t>
      </w: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rsidR="00273BA8" w:rsidRDefault="00273BA8" w:rsidP="00273BA8">
      <w:pPr>
        <w:pStyle w:val="Default"/>
        <w:numPr>
          <w:ilvl w:val="0"/>
          <w:numId w:val="28"/>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Zhotoviteľa,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rsidR="00273BA8" w:rsidRDefault="00273BA8" w:rsidP="00273BA8">
      <w:pPr>
        <w:pStyle w:val="Default"/>
        <w:numPr>
          <w:ilvl w:val="0"/>
          <w:numId w:val="28"/>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Zhotoviteľ je povinný Objednávateľovi oznámiť akúkoľvek zmenu údajov u subdodávateľov uvedených v tejto prílohe a to bezodkladne. </w:t>
      </w:r>
    </w:p>
    <w:p w:rsidR="00273BA8" w:rsidRDefault="00273BA8" w:rsidP="00273BA8">
      <w:pPr>
        <w:pStyle w:val="Default"/>
        <w:numPr>
          <w:ilvl w:val="0"/>
          <w:numId w:val="28"/>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Zhotoviteľ povinný najneskôr do 5 pracovných dní odo dňa zmeny subdodávateľa predložiť Objednávateľovi informácie o novom subdodávateľovi a predmete subdodávok, pričom pri výbere subdodávateľa musí Zhotoviteľ postupovať tak, aby vynaložené náklady na zabezpečenie plnenia na základe Zmluvy o subdodávke boli primerané jeho kvalite a cene. </w:t>
      </w:r>
    </w:p>
    <w:p w:rsidR="00273BA8" w:rsidRDefault="00273BA8" w:rsidP="00273BA8">
      <w:pPr>
        <w:pStyle w:val="Default"/>
        <w:numPr>
          <w:ilvl w:val="0"/>
          <w:numId w:val="28"/>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rsidR="00273BA8" w:rsidRDefault="00273BA8" w:rsidP="00273BA8">
      <w:pPr>
        <w:pStyle w:val="Default"/>
        <w:numPr>
          <w:ilvl w:val="0"/>
          <w:numId w:val="28"/>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Zhotoviteľ zodpovedá za plnenie zmluvy o subdodávke subdodávateľom tak, ako keby plnenie realizované na základe takejto zmluvy realizoval sám. Zhotoviteľ zodpovedá za odbornú starostlivosť </w:t>
      </w:r>
      <w:r>
        <w:rPr>
          <w:rFonts w:asciiTheme="minorHAnsi" w:hAnsiTheme="minorHAnsi" w:cstheme="minorHAnsi"/>
          <w:sz w:val="22"/>
          <w:szCs w:val="22"/>
          <w:lang w:val="sk-SK"/>
        </w:rPr>
        <w:br/>
        <w:t xml:space="preserve">pri výberu subdodávateľa ako aj za výsledok činnosti/plnenia vykonanej/vykonaného na základe zmluvy o subdodávke. </w:t>
      </w:r>
    </w:p>
    <w:p w:rsidR="00273BA8" w:rsidRDefault="00273BA8" w:rsidP="00273BA8">
      <w:pPr>
        <w:spacing w:line="276" w:lineRule="auto"/>
        <w:jc w:val="center"/>
        <w:rPr>
          <w:rFonts w:asciiTheme="minorHAnsi" w:hAnsiTheme="minorHAnsi" w:cstheme="minorHAnsi"/>
          <w:b/>
          <w:smallCaps/>
          <w:sz w:val="22"/>
          <w:szCs w:val="22"/>
        </w:rPr>
      </w:pPr>
    </w:p>
    <w:p w:rsidR="00273BA8" w:rsidRDefault="00273BA8" w:rsidP="00273BA8">
      <w:pPr>
        <w:spacing w:line="276" w:lineRule="auto"/>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Príloha č. 3b – Z</w:t>
      </w:r>
      <w:r>
        <w:rPr>
          <w:rFonts w:asciiTheme="minorHAnsi" w:hAnsiTheme="minorHAnsi" w:cstheme="minorHAnsi"/>
          <w:b/>
          <w:smallCaps/>
        </w:rPr>
        <w:t>mluva o dielo na II. časť predmetu zákazky</w:t>
      </w: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pStyle w:val="Hlavika"/>
        <w:tabs>
          <w:tab w:val="center" w:pos="0"/>
        </w:tabs>
        <w:jc w:val="center"/>
        <w:rPr>
          <w:rFonts w:cstheme="minorHAnsi"/>
          <w:b/>
          <w:bCs/>
          <w:caps/>
          <w:color w:val="000000"/>
          <w:spacing w:val="20"/>
          <w:sz w:val="22"/>
          <w:szCs w:val="22"/>
        </w:rPr>
      </w:pPr>
      <w:r>
        <w:rPr>
          <w:rFonts w:cstheme="minorHAnsi"/>
          <w:b/>
          <w:bCs/>
          <w:caps/>
          <w:color w:val="000000"/>
          <w:spacing w:val="20"/>
          <w:sz w:val="22"/>
          <w:szCs w:val="22"/>
        </w:rPr>
        <w:t>ZMLUVA O DIELO</w:t>
      </w:r>
    </w:p>
    <w:p w:rsidR="00273BA8" w:rsidRDefault="00273BA8" w:rsidP="00273BA8">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uzatvorená podľa § 536 a </w:t>
      </w:r>
      <w:proofErr w:type="spellStart"/>
      <w:r>
        <w:rPr>
          <w:rFonts w:asciiTheme="minorHAnsi" w:hAnsiTheme="minorHAnsi" w:cstheme="minorHAnsi"/>
          <w:bCs/>
          <w:color w:val="000000"/>
          <w:sz w:val="22"/>
          <w:szCs w:val="22"/>
        </w:rPr>
        <w:t>nasl</w:t>
      </w:r>
      <w:proofErr w:type="spellEnd"/>
      <w:r>
        <w:rPr>
          <w:rFonts w:asciiTheme="minorHAnsi" w:hAnsiTheme="minorHAnsi" w:cstheme="minorHAnsi"/>
          <w:bCs/>
          <w:color w:val="000000"/>
          <w:sz w:val="22"/>
          <w:szCs w:val="22"/>
        </w:rPr>
        <w:t>. zákona č. 513/1991 Zb. Obchodný zákonník</w:t>
      </w:r>
    </w:p>
    <w:p w:rsidR="00273BA8" w:rsidRDefault="00273BA8" w:rsidP="00273BA8">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v znení neskorších predpisov (ďalej len „</w:t>
      </w:r>
      <w:r>
        <w:rPr>
          <w:rFonts w:asciiTheme="minorHAnsi" w:hAnsiTheme="minorHAnsi" w:cstheme="minorHAnsi"/>
          <w:b/>
          <w:bCs/>
          <w:color w:val="000000"/>
          <w:sz w:val="22"/>
          <w:szCs w:val="22"/>
        </w:rPr>
        <w:t>Obchodný zákonník</w:t>
      </w:r>
      <w:r>
        <w:rPr>
          <w:rFonts w:asciiTheme="minorHAnsi" w:hAnsiTheme="minorHAnsi" w:cstheme="minorHAnsi"/>
          <w:bCs/>
          <w:color w:val="000000"/>
          <w:sz w:val="22"/>
          <w:szCs w:val="22"/>
        </w:rPr>
        <w:t>“)</w:t>
      </w:r>
    </w:p>
    <w:p w:rsidR="00273BA8" w:rsidRDefault="00273BA8" w:rsidP="00273BA8">
      <w:pPr>
        <w:rPr>
          <w:rFonts w:asciiTheme="minorHAnsi" w:hAnsiTheme="minorHAnsi" w:cstheme="minorHAnsi"/>
          <w:b/>
          <w:spacing w:val="10"/>
          <w:sz w:val="22"/>
          <w:szCs w:val="22"/>
        </w:rPr>
      </w:pPr>
    </w:p>
    <w:p w:rsidR="00273BA8" w:rsidRDefault="00273BA8" w:rsidP="00273BA8">
      <w:pPr>
        <w:widowControl w:val="0"/>
        <w:suppressAutoHyphens/>
        <w:rPr>
          <w:rFonts w:asciiTheme="minorHAnsi" w:hAnsiTheme="minorHAnsi" w:cstheme="minorHAnsi"/>
          <w:b/>
          <w:sz w:val="22"/>
          <w:szCs w:val="22"/>
        </w:rPr>
      </w:pPr>
      <w:r>
        <w:rPr>
          <w:rFonts w:asciiTheme="minorHAnsi" w:hAnsiTheme="minorHAnsi" w:cstheme="minorHAnsi"/>
          <w:b/>
          <w:caps/>
          <w:sz w:val="22"/>
          <w:szCs w:val="22"/>
        </w:rPr>
        <w:t>Objednávateľ:</w:t>
      </w:r>
      <w:r>
        <w:rPr>
          <w:rFonts w:asciiTheme="minorHAnsi" w:hAnsiTheme="minorHAnsi" w:cstheme="minorHAnsi"/>
          <w:sz w:val="22"/>
          <w:szCs w:val="22"/>
        </w:rPr>
        <w:tab/>
      </w:r>
      <w:r>
        <w:rPr>
          <w:rFonts w:asciiTheme="minorHAnsi" w:hAnsiTheme="minorHAnsi" w:cstheme="minorHAnsi"/>
          <w:sz w:val="22"/>
          <w:szCs w:val="22"/>
        </w:rPr>
        <w:tab/>
        <w:t xml:space="preserve"> </w:t>
      </w:r>
    </w:p>
    <w:p w:rsidR="00273BA8" w:rsidRDefault="00273BA8" w:rsidP="00273BA8">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 xml:space="preserve"> </w:t>
      </w:r>
      <w:r>
        <w:rPr>
          <w:rFonts w:asciiTheme="minorHAnsi" w:hAnsiTheme="minorHAnsi" w:cstheme="minorHAnsi"/>
          <w:b/>
          <w:sz w:val="22"/>
          <w:szCs w:val="22"/>
        </w:rPr>
        <w:tab/>
        <w:t xml:space="preserve">              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rsidR="00273BA8" w:rsidRDefault="00273BA8" w:rsidP="00273BA8">
      <w:pPr>
        <w:pStyle w:val="Odsekzoznamu"/>
        <w:spacing w:line="240" w:lineRule="auto"/>
        <w:ind w:left="2880" w:hanging="2880"/>
        <w:rPr>
          <w:rFonts w:asciiTheme="minorHAnsi" w:hAnsiTheme="minorHAnsi" w:cstheme="minorHAnsi"/>
        </w:rPr>
      </w:pPr>
      <w:r>
        <w:rPr>
          <w:rFonts w:cstheme="minorHAnsi"/>
        </w:rPr>
        <w:t xml:space="preserve">                                                         Zapísaná v Obchodnom registri Okresného súdu Trnava, </w:t>
      </w:r>
    </w:p>
    <w:p w:rsidR="00273BA8" w:rsidRDefault="00273BA8" w:rsidP="00273BA8">
      <w:pPr>
        <w:pStyle w:val="Odsekzoznamu"/>
        <w:spacing w:line="240" w:lineRule="auto"/>
        <w:ind w:left="2880" w:hanging="48"/>
      </w:pPr>
      <w:r>
        <w:rPr>
          <w:rFonts w:cstheme="minorHAnsi"/>
        </w:rPr>
        <w:t xml:space="preserve">oddiel: </w:t>
      </w:r>
      <w:proofErr w:type="spellStart"/>
      <w:r>
        <w:rPr>
          <w:rFonts w:cstheme="minorHAnsi"/>
        </w:rPr>
        <w:t>Sro</w:t>
      </w:r>
      <w:proofErr w:type="spellEnd"/>
      <w:r>
        <w:rPr>
          <w:rFonts w:cstheme="minorHAnsi"/>
        </w:rPr>
        <w:t>, vložka č. 11378/T</w:t>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 Trnava 917 01, Slovenská republika</w:t>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36 231 355</w:t>
      </w:r>
    </w:p>
    <w:p w:rsidR="00273BA8" w:rsidRDefault="00273BA8" w:rsidP="00273BA8">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t>2020164322</w:t>
      </w:r>
    </w:p>
    <w:p w:rsidR="00273BA8" w:rsidRDefault="00273BA8" w:rsidP="00273BA8">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t>SK 2020164322</w:t>
      </w:r>
    </w:p>
    <w:p w:rsidR="00273BA8" w:rsidRDefault="00273BA8" w:rsidP="00273BA8">
      <w:pPr>
        <w:pStyle w:val="Text"/>
        <w:tabs>
          <w:tab w:val="left" w:pos="2835"/>
        </w:tabs>
        <w:spacing w:line="240" w:lineRule="auto"/>
        <w:ind w:right="74"/>
        <w:rPr>
          <w:rFonts w:asciiTheme="minorHAnsi" w:hAnsiTheme="minorHAnsi" w:cstheme="minorHAnsi"/>
          <w:sz w:val="22"/>
          <w:szCs w:val="22"/>
          <w:lang w:val="sk-SK"/>
        </w:rPr>
      </w:pPr>
      <w:r>
        <w:rPr>
          <w:rFonts w:asciiTheme="minorHAnsi" w:hAnsiTheme="minorHAnsi" w:cstheme="minorHAnsi"/>
          <w:sz w:val="22"/>
          <w:szCs w:val="22"/>
          <w:lang w:val="sk-SK"/>
        </w:rPr>
        <w:t xml:space="preserve">Konajúca prostredníctvom:         Mgr. Martin </w:t>
      </w:r>
      <w:proofErr w:type="spellStart"/>
      <w:r>
        <w:rPr>
          <w:rFonts w:asciiTheme="minorHAnsi" w:hAnsiTheme="minorHAnsi" w:cstheme="minorHAnsi"/>
          <w:sz w:val="22"/>
          <w:szCs w:val="22"/>
          <w:lang w:val="sk-SK"/>
        </w:rPr>
        <w:t>Karlubík</w:t>
      </w:r>
      <w:proofErr w:type="spellEnd"/>
      <w:r>
        <w:rPr>
          <w:rFonts w:asciiTheme="minorHAnsi" w:hAnsiTheme="minorHAnsi" w:cstheme="minorHAnsi"/>
          <w:sz w:val="22"/>
          <w:szCs w:val="22"/>
          <w:lang w:val="sk-SK"/>
        </w:rPr>
        <w:t xml:space="preserve">, konateľ      </w:t>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Osoba oprávnená konať vo veciach:</w:t>
      </w:r>
    </w:p>
    <w:p w:rsidR="00273BA8" w:rsidRDefault="00273BA8" w:rsidP="00273BA8">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 xml:space="preserve">Mgr. Martin </w:t>
      </w:r>
      <w:proofErr w:type="spellStart"/>
      <w:r>
        <w:rPr>
          <w:rFonts w:asciiTheme="minorHAnsi" w:hAnsiTheme="minorHAnsi" w:cstheme="minorHAnsi"/>
          <w:sz w:val="22"/>
          <w:szCs w:val="22"/>
        </w:rPr>
        <w:t>Karlubík</w:t>
      </w:r>
      <w:proofErr w:type="spellEnd"/>
      <w:r>
        <w:rPr>
          <w:rFonts w:asciiTheme="minorHAnsi" w:hAnsiTheme="minorHAnsi" w:cstheme="minorHAnsi"/>
          <w:sz w:val="22"/>
          <w:szCs w:val="22"/>
        </w:rPr>
        <w:t>, konateľ</w:t>
      </w:r>
    </w:p>
    <w:p w:rsidR="00273BA8" w:rsidRDefault="00273BA8" w:rsidP="00273BA8">
      <w:pPr>
        <w:tabs>
          <w:tab w:val="left" w:pos="2835"/>
        </w:tabs>
        <w:rPr>
          <w:rFonts w:asciiTheme="minorHAnsi" w:hAnsiTheme="minorHAnsi" w:cstheme="minorHAnsi"/>
          <w:sz w:val="22"/>
          <w:szCs w:val="22"/>
        </w:rPr>
      </w:pPr>
      <w:r>
        <w:rPr>
          <w:rFonts w:asciiTheme="minorHAnsi" w:hAnsiTheme="minorHAnsi" w:cstheme="minorHAnsi"/>
          <w:sz w:val="22"/>
          <w:szCs w:val="22"/>
        </w:rPr>
        <w:tab/>
        <w:t>email: providum@klartec.sk., tel.:+421 905 222 943</w:t>
      </w:r>
    </w:p>
    <w:p w:rsidR="00273BA8" w:rsidRDefault="00273BA8" w:rsidP="00273BA8">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xml:space="preserve">Ing. Mário </w:t>
      </w:r>
      <w:proofErr w:type="spellStart"/>
      <w:r>
        <w:rPr>
          <w:rFonts w:asciiTheme="minorHAnsi" w:hAnsiTheme="minorHAnsi" w:cstheme="minorHAnsi"/>
          <w:sz w:val="22"/>
          <w:szCs w:val="22"/>
        </w:rPr>
        <w:t>Macho</w:t>
      </w:r>
      <w:proofErr w:type="spellEnd"/>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vyroba@klartec.sk, tel.: +421 905 880 002</w:t>
      </w:r>
    </w:p>
    <w:p w:rsidR="00273BA8" w:rsidRDefault="00273BA8" w:rsidP="00273BA8">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Ing. Jaroslav </w:t>
      </w:r>
      <w:proofErr w:type="spellStart"/>
      <w:r>
        <w:rPr>
          <w:rFonts w:asciiTheme="minorHAnsi" w:hAnsiTheme="minorHAnsi" w:cstheme="minorHAnsi"/>
          <w:sz w:val="22"/>
          <w:szCs w:val="22"/>
        </w:rPr>
        <w:t>Štefánek</w:t>
      </w:r>
      <w:proofErr w:type="spellEnd"/>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email: vyroba2@klartec.sk, tel.: +421 905 881 183</w:t>
      </w:r>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t xml:space="preserve">Tatrabanka,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w:t>
      </w:r>
    </w:p>
    <w:p w:rsidR="00273BA8" w:rsidRDefault="00273BA8" w:rsidP="00273BA8">
      <w:pPr>
        <w:tabs>
          <w:tab w:val="left" w:pos="426"/>
          <w:tab w:val="left" w:pos="2835"/>
          <w:tab w:val="left" w:pos="4253"/>
          <w:tab w:val="left" w:pos="4678"/>
        </w:tabs>
        <w:rPr>
          <w:rFonts w:asciiTheme="minorHAnsi" w:hAnsiTheme="minorHAnsi" w:cstheme="minorHAnsi"/>
          <w:sz w:val="22"/>
          <w:szCs w:val="22"/>
        </w:rPr>
      </w:pPr>
      <w:r>
        <w:rPr>
          <w:rFonts w:asciiTheme="minorHAnsi" w:hAnsiTheme="minorHAnsi" w:cstheme="minorHAnsi"/>
          <w:sz w:val="22"/>
          <w:szCs w:val="22"/>
        </w:rPr>
        <w:t xml:space="preserve">IBAN:                                         </w:t>
      </w:r>
      <w:r>
        <w:rPr>
          <w:rFonts w:asciiTheme="minorHAnsi" w:hAnsiTheme="minorHAnsi" w:cstheme="minorHAnsi"/>
          <w:sz w:val="22"/>
          <w:szCs w:val="22"/>
        </w:rPr>
        <w:tab/>
        <w:t>SK49 1100 0000 0029 2023 0115</w:t>
      </w:r>
      <w:r>
        <w:rPr>
          <w:rFonts w:asciiTheme="minorHAnsi" w:hAnsiTheme="minorHAnsi" w:cstheme="minorHAnsi"/>
          <w:sz w:val="22"/>
          <w:szCs w:val="22"/>
        </w:rPr>
        <w:tab/>
      </w:r>
    </w:p>
    <w:p w:rsidR="00273BA8" w:rsidRDefault="00273BA8" w:rsidP="00273BA8">
      <w:pPr>
        <w:pStyle w:val="Odsekzoznamu"/>
        <w:tabs>
          <w:tab w:val="left" w:pos="426"/>
          <w:tab w:val="left" w:pos="4395"/>
        </w:tabs>
        <w:spacing w:line="240" w:lineRule="auto"/>
        <w:ind w:left="0"/>
        <w:rPr>
          <w:rFonts w:asciiTheme="minorHAnsi" w:hAnsiTheme="minorHAnsi" w:cstheme="minorHAnsi"/>
        </w:rPr>
      </w:pPr>
      <w:r>
        <w:rPr>
          <w:rFonts w:cstheme="minorHAnsi"/>
        </w:rPr>
        <w:t>(ďalej aj ako „</w:t>
      </w:r>
      <w:r>
        <w:rPr>
          <w:rFonts w:cstheme="minorHAnsi"/>
          <w:b/>
        </w:rPr>
        <w:t>Objednávateľ</w:t>
      </w:r>
      <w:r>
        <w:rPr>
          <w:rFonts w:cstheme="minorHAnsi"/>
        </w:rPr>
        <w:t>“)</w:t>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 xml:space="preserve"> a</w:t>
      </w:r>
    </w:p>
    <w:p w:rsidR="00273BA8" w:rsidRDefault="00273BA8" w:rsidP="00273BA8">
      <w:pPr>
        <w:rPr>
          <w:rFonts w:asciiTheme="minorHAnsi" w:hAnsiTheme="minorHAnsi" w:cstheme="minorHAnsi"/>
          <w:b/>
          <w:caps/>
          <w:sz w:val="22"/>
          <w:szCs w:val="22"/>
        </w:rPr>
      </w:pPr>
      <w:r>
        <w:rPr>
          <w:rFonts w:asciiTheme="minorHAnsi" w:hAnsiTheme="minorHAnsi" w:cstheme="minorHAnsi"/>
          <w:b/>
          <w:caps/>
          <w:sz w:val="22"/>
          <w:szCs w:val="22"/>
        </w:rPr>
        <w:t>Zhotoviteľ:</w:t>
      </w:r>
    </w:p>
    <w:p w:rsidR="00273BA8" w:rsidRDefault="00273BA8" w:rsidP="00273BA8">
      <w:pPr>
        <w:rPr>
          <w:rFonts w:asciiTheme="minorHAnsi" w:hAnsiTheme="minorHAnsi" w:cstheme="minorHAnsi"/>
          <w:b/>
          <w:sz w:val="22"/>
          <w:szCs w:val="22"/>
        </w:rPr>
      </w:pPr>
      <w:r>
        <w:rPr>
          <w:rFonts w:asciiTheme="minorHAnsi" w:hAnsiTheme="minorHAnsi" w:cstheme="minorHAnsi"/>
          <w:sz w:val="22"/>
          <w:szCs w:val="22"/>
        </w:rPr>
        <w:t>Obchodné meno: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273BA8" w:rsidRDefault="00273BA8" w:rsidP="00273BA8">
      <w:pPr>
        <w:pStyle w:val="Odsekzoznamu"/>
        <w:spacing w:line="240" w:lineRule="auto"/>
        <w:ind w:left="0"/>
        <w:rPr>
          <w:rFonts w:asciiTheme="minorHAnsi" w:hAnsiTheme="minorHAnsi" w:cstheme="minorHAnsi"/>
        </w:rPr>
      </w:pPr>
      <w:r>
        <w:rPr>
          <w:rFonts w:cstheme="minorHAnsi"/>
        </w:rPr>
        <w:t>DIČ:</w:t>
      </w:r>
      <w:r>
        <w:rPr>
          <w:rFonts w:cstheme="minorHAnsi"/>
        </w:rPr>
        <w:tab/>
      </w:r>
      <w:r>
        <w:rPr>
          <w:rFonts w:cstheme="minorHAnsi"/>
        </w:rPr>
        <w:tab/>
      </w:r>
      <w:r>
        <w:rPr>
          <w:rFonts w:cstheme="minorHAnsi"/>
        </w:rPr>
        <w:tab/>
      </w:r>
      <w:r>
        <w:rPr>
          <w:rFonts w:cstheme="minorHAnsi"/>
        </w:rPr>
        <w:tab/>
      </w:r>
    </w:p>
    <w:p w:rsidR="00273BA8" w:rsidRDefault="00273BA8" w:rsidP="00273BA8">
      <w:pPr>
        <w:pStyle w:val="Odsekzoznamu"/>
        <w:spacing w:line="240" w:lineRule="auto"/>
        <w:ind w:left="0"/>
        <w:rPr>
          <w:rFonts w:asciiTheme="minorHAnsi" w:hAnsiTheme="minorHAnsi" w:cstheme="minorHAnsi"/>
        </w:rPr>
      </w:pPr>
      <w:r>
        <w:rPr>
          <w:rFonts w:cstheme="minorHAnsi"/>
        </w:rPr>
        <w:t xml:space="preserve">IČ DPH: </w:t>
      </w:r>
      <w:r>
        <w:rPr>
          <w:rFonts w:cstheme="minorHAnsi"/>
        </w:rPr>
        <w:tab/>
      </w:r>
      <w:r>
        <w:rPr>
          <w:rFonts w:cstheme="minorHAnsi"/>
        </w:rPr>
        <w:tab/>
      </w:r>
      <w:r>
        <w:rPr>
          <w:rFonts w:cstheme="minorHAnsi"/>
        </w:rPr>
        <w:tab/>
      </w:r>
      <w:r>
        <w:rPr>
          <w:rFonts w:cstheme="minorHAnsi"/>
        </w:rPr>
        <w:tab/>
      </w:r>
    </w:p>
    <w:p w:rsidR="00273BA8" w:rsidRDefault="00273BA8" w:rsidP="00273BA8">
      <w:pPr>
        <w:pStyle w:val="Text"/>
        <w:tabs>
          <w:tab w:val="left" w:pos="2835"/>
        </w:tabs>
        <w:spacing w:line="240" w:lineRule="auto"/>
        <w:ind w:right="74"/>
        <w:rPr>
          <w:rFonts w:asciiTheme="minorHAnsi" w:hAnsiTheme="minorHAnsi" w:cstheme="minorHAnsi"/>
          <w:color w:val="00000A"/>
          <w:sz w:val="22"/>
          <w:szCs w:val="22"/>
          <w:highlight w:val="yellow"/>
          <w:lang w:val="sk-SK"/>
        </w:rPr>
      </w:pPr>
      <w:r>
        <w:rPr>
          <w:rFonts w:asciiTheme="minorHAnsi" w:hAnsiTheme="minorHAnsi" w:cstheme="minorHAnsi"/>
          <w:sz w:val="22"/>
          <w:szCs w:val="22"/>
          <w:lang w:val="sk-SK"/>
        </w:rPr>
        <w:t xml:space="preserve">Konajúca prostredníctvom: </w:t>
      </w:r>
      <w:r>
        <w:rPr>
          <w:rFonts w:asciiTheme="minorHAnsi" w:hAnsiTheme="minorHAnsi" w:cstheme="minorHAnsi"/>
          <w:sz w:val="22"/>
          <w:szCs w:val="22"/>
          <w:lang w:val="sk-SK"/>
        </w:rPr>
        <w:tab/>
      </w: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Osoba oprávnená konať vo veciach:</w:t>
      </w:r>
    </w:p>
    <w:p w:rsidR="00273BA8" w:rsidRDefault="00273BA8" w:rsidP="00273BA8">
      <w:pPr>
        <w:tabs>
          <w:tab w:val="left" w:pos="2835"/>
        </w:tabs>
        <w:rPr>
          <w:rFonts w:asciiTheme="minorHAnsi" w:hAnsiTheme="minorHAnsi" w:cstheme="minorHAnsi"/>
          <w:sz w:val="22"/>
          <w:szCs w:val="22"/>
        </w:rPr>
      </w:pPr>
      <w:r>
        <w:rPr>
          <w:rFonts w:asciiTheme="minorHAnsi" w:hAnsiTheme="minorHAnsi" w:cstheme="minorHAnsi"/>
          <w:sz w:val="22"/>
          <w:szCs w:val="22"/>
        </w:rPr>
        <w:t xml:space="preserve">-      zmluvných:                       </w:t>
      </w:r>
      <w:r>
        <w:rPr>
          <w:rFonts w:asciiTheme="minorHAnsi" w:hAnsiTheme="minorHAnsi" w:cstheme="minorHAnsi"/>
          <w:sz w:val="22"/>
          <w:szCs w:val="22"/>
        </w:rPr>
        <w:tab/>
        <w:t>........................... – ......................</w:t>
      </w:r>
    </w:p>
    <w:p w:rsidR="00273BA8" w:rsidRDefault="00273BA8" w:rsidP="00273BA8">
      <w:pPr>
        <w:tabs>
          <w:tab w:val="left" w:pos="2835"/>
        </w:tabs>
        <w:rPr>
          <w:rFonts w:asciiTheme="minorHAnsi" w:hAnsiTheme="minorHAnsi" w:cstheme="minorHAnsi"/>
          <w:sz w:val="22"/>
          <w:szCs w:val="22"/>
        </w:rPr>
      </w:pPr>
      <w:r>
        <w:rPr>
          <w:rFonts w:asciiTheme="minorHAnsi" w:hAnsiTheme="minorHAnsi" w:cstheme="minorHAnsi"/>
          <w:sz w:val="22"/>
          <w:szCs w:val="22"/>
        </w:rPr>
        <w:tab/>
        <w:t>email: .........................., tel.: ..........................</w:t>
      </w:r>
    </w:p>
    <w:p w:rsidR="00273BA8" w:rsidRDefault="00273BA8" w:rsidP="00273BA8">
      <w:pPr>
        <w:tabs>
          <w:tab w:val="left" w:pos="2835"/>
          <w:tab w:val="left" w:pos="3960"/>
        </w:tabs>
        <w:rPr>
          <w:rFonts w:asciiTheme="minorHAnsi" w:hAnsiTheme="minorHAnsi" w:cstheme="minorHAnsi"/>
          <w:sz w:val="22"/>
          <w:szCs w:val="22"/>
        </w:rPr>
      </w:pPr>
      <w:r>
        <w:rPr>
          <w:rFonts w:asciiTheme="minorHAnsi" w:hAnsiTheme="minorHAnsi" w:cstheme="minorHAnsi"/>
          <w:sz w:val="22"/>
          <w:szCs w:val="22"/>
        </w:rPr>
        <w:t xml:space="preserve">-      technických:                       </w:t>
      </w:r>
      <w:r>
        <w:rPr>
          <w:rFonts w:asciiTheme="minorHAnsi" w:hAnsiTheme="minorHAnsi" w:cstheme="minorHAnsi"/>
          <w:sz w:val="22"/>
          <w:szCs w:val="22"/>
        </w:rPr>
        <w:tab/>
        <w:t>...................... – ................</w:t>
      </w:r>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email: .........................., tel.: ..........................   </w:t>
      </w:r>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Bankové spojenie : </w:t>
      </w:r>
      <w:r>
        <w:rPr>
          <w:rFonts w:asciiTheme="minorHAnsi" w:hAnsiTheme="minorHAnsi" w:cstheme="minorHAnsi"/>
          <w:sz w:val="22"/>
          <w:szCs w:val="22"/>
        </w:rPr>
        <w:tab/>
      </w:r>
    </w:p>
    <w:p w:rsidR="00273BA8" w:rsidRDefault="00273BA8" w:rsidP="00273BA8">
      <w:pPr>
        <w:tabs>
          <w:tab w:val="left" w:pos="426"/>
          <w:tab w:val="left" w:pos="2835"/>
          <w:tab w:val="left" w:pos="4253"/>
          <w:tab w:val="left" w:pos="4678"/>
        </w:tabs>
        <w:rPr>
          <w:rFonts w:asciiTheme="minorHAnsi" w:hAnsiTheme="minorHAnsi" w:cstheme="minorHAnsi"/>
          <w:sz w:val="22"/>
          <w:szCs w:val="22"/>
        </w:rPr>
      </w:pPr>
      <w:r>
        <w:rPr>
          <w:rFonts w:asciiTheme="minorHAnsi" w:hAnsiTheme="minorHAnsi" w:cstheme="minorHAnsi"/>
          <w:sz w:val="22"/>
          <w:szCs w:val="22"/>
        </w:rPr>
        <w:t xml:space="preserve">IBAN:                                         </w:t>
      </w:r>
      <w:r>
        <w:rPr>
          <w:rFonts w:asciiTheme="minorHAnsi" w:hAnsiTheme="minorHAnsi" w:cstheme="minorHAnsi"/>
          <w:sz w:val="22"/>
          <w:szCs w:val="22"/>
        </w:rPr>
        <w:tab/>
      </w:r>
    </w:p>
    <w:p w:rsidR="00273BA8" w:rsidRDefault="00273BA8" w:rsidP="00273BA8">
      <w:pPr>
        <w:tabs>
          <w:tab w:val="left" w:pos="426"/>
          <w:tab w:val="left" w:pos="2835"/>
        </w:tabs>
        <w:rPr>
          <w:rFonts w:asciiTheme="minorHAnsi" w:hAnsiTheme="minorHAnsi" w:cstheme="minorHAnsi"/>
          <w:sz w:val="22"/>
          <w:szCs w:val="22"/>
        </w:rPr>
      </w:pPr>
      <w:r>
        <w:rPr>
          <w:rFonts w:asciiTheme="minorHAnsi" w:hAnsiTheme="minorHAnsi" w:cstheme="minorHAnsi"/>
          <w:sz w:val="22"/>
          <w:szCs w:val="22"/>
        </w:rPr>
        <w:t xml:space="preserve">BIC (SWIFT):                               </w:t>
      </w:r>
      <w:r>
        <w:rPr>
          <w:rFonts w:asciiTheme="minorHAnsi" w:hAnsiTheme="minorHAnsi" w:cstheme="minorHAnsi"/>
          <w:sz w:val="22"/>
          <w:szCs w:val="22"/>
        </w:rPr>
        <w:tab/>
      </w:r>
    </w:p>
    <w:p w:rsidR="00273BA8" w:rsidRDefault="00273BA8" w:rsidP="00273BA8">
      <w:pPr>
        <w:rPr>
          <w:rFonts w:asciiTheme="minorHAnsi" w:hAnsiTheme="minorHAnsi" w:cstheme="minorHAnsi"/>
          <w:sz w:val="22"/>
          <w:szCs w:val="22"/>
        </w:rPr>
      </w:pP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(ďalej aj ako „</w:t>
      </w:r>
      <w:r>
        <w:rPr>
          <w:rFonts w:asciiTheme="minorHAnsi" w:hAnsiTheme="minorHAnsi" w:cstheme="minorHAnsi"/>
          <w:b/>
          <w:sz w:val="22"/>
          <w:szCs w:val="22"/>
        </w:rPr>
        <w:t>Zhotoviteľ</w:t>
      </w:r>
      <w:r>
        <w:rPr>
          <w:rFonts w:asciiTheme="minorHAnsi" w:hAnsiTheme="minorHAnsi" w:cstheme="minorHAnsi"/>
          <w:sz w:val="22"/>
          <w:szCs w:val="22"/>
        </w:rPr>
        <w:t>“)</w:t>
      </w:r>
    </w:p>
    <w:p w:rsidR="00273BA8" w:rsidRDefault="00273BA8" w:rsidP="00273BA8">
      <w:pPr>
        <w:rPr>
          <w:rFonts w:asciiTheme="minorHAnsi" w:hAnsiTheme="minorHAnsi" w:cstheme="minorHAnsi"/>
          <w:sz w:val="22"/>
          <w:szCs w:val="22"/>
        </w:rPr>
      </w:pPr>
    </w:p>
    <w:p w:rsidR="00273BA8" w:rsidRDefault="00273BA8" w:rsidP="00273BA8">
      <w:pPr>
        <w:rPr>
          <w:rFonts w:asciiTheme="minorHAnsi" w:hAnsiTheme="minorHAnsi" w:cstheme="minorHAnsi"/>
          <w:sz w:val="22"/>
          <w:szCs w:val="22"/>
        </w:rPr>
      </w:pPr>
      <w:r>
        <w:rPr>
          <w:rFonts w:asciiTheme="minorHAnsi" w:hAnsiTheme="minorHAnsi" w:cstheme="minorHAnsi"/>
          <w:sz w:val="22"/>
          <w:szCs w:val="22"/>
        </w:rPr>
        <w:t>(Objednávateľ a Zhotoviteľ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rsidR="00273BA8" w:rsidRDefault="00273BA8" w:rsidP="00273BA8">
      <w:pPr>
        <w:spacing w:line="276" w:lineRule="auto"/>
        <w:rPr>
          <w:rFonts w:asciiTheme="minorHAnsi" w:hAnsiTheme="minorHAnsi" w:cstheme="minorHAnsi"/>
          <w:sz w:val="22"/>
          <w:szCs w:val="22"/>
        </w:rPr>
      </w:pPr>
    </w:p>
    <w:p w:rsidR="00273BA8" w:rsidRDefault="00273BA8" w:rsidP="00273BA8">
      <w:pPr>
        <w:spacing w:line="276" w:lineRule="auto"/>
        <w:jc w:val="center"/>
        <w:rPr>
          <w:rFonts w:asciiTheme="minorHAnsi" w:hAnsiTheme="minorHAnsi" w:cstheme="minorHAnsi"/>
          <w:sz w:val="22"/>
          <w:szCs w:val="22"/>
        </w:rPr>
      </w:pPr>
      <w:r>
        <w:rPr>
          <w:rFonts w:asciiTheme="minorHAnsi" w:hAnsiTheme="minorHAnsi" w:cstheme="minorHAnsi"/>
          <w:sz w:val="22"/>
          <w:szCs w:val="22"/>
        </w:rPr>
        <w:t>Vyššie uvedené Zmluvné strany uzatvárajú nižšie uvedeného dňa, mesiaca a roku nasledovnú Zmluvu o dielo: (ďalej len „</w:t>
      </w:r>
      <w:r>
        <w:rPr>
          <w:rFonts w:asciiTheme="minorHAnsi" w:hAnsiTheme="minorHAnsi" w:cstheme="minorHAnsi"/>
          <w:b/>
          <w:sz w:val="22"/>
          <w:szCs w:val="22"/>
        </w:rPr>
        <w:t>Zmluva</w:t>
      </w:r>
      <w:r>
        <w:rPr>
          <w:rFonts w:asciiTheme="minorHAnsi" w:hAnsiTheme="minorHAnsi" w:cstheme="minorHAnsi"/>
          <w:sz w:val="22"/>
          <w:szCs w:val="22"/>
        </w:rPr>
        <w:t>“)</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Článok 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Úvodné ustanovenia</w:t>
      </w:r>
    </w:p>
    <w:p w:rsidR="00273BA8" w:rsidRDefault="00273BA8" w:rsidP="00273BA8">
      <w:pPr>
        <w:spacing w:line="276" w:lineRule="auto"/>
        <w:jc w:val="center"/>
        <w:rPr>
          <w:rFonts w:asciiTheme="minorHAnsi" w:hAnsiTheme="minorHAnsi" w:cstheme="minorHAnsi"/>
          <w:sz w:val="22"/>
          <w:szCs w:val="22"/>
        </w:rPr>
      </w:pPr>
    </w:p>
    <w:p w:rsidR="00273BA8" w:rsidRDefault="00273BA8" w:rsidP="00273BA8">
      <w:pPr>
        <w:pStyle w:val="odsekobsah"/>
        <w:spacing w:line="276" w:lineRule="auto"/>
        <w:ind w:left="567"/>
      </w:pPr>
      <w:r>
        <w:rPr>
          <w:rFonts w:asciiTheme="minorHAnsi" w:hAnsiTheme="minorHAnsi" w:cstheme="minorHAnsi"/>
          <w:bCs/>
          <w:sz w:val="22"/>
          <w:szCs w:val="22"/>
        </w:rPr>
        <w:t>Podkladom pre uzavretie tejto zmluvy o dielo je výsledok v rámci realizácie procesu zadávania zákazky (z</w:t>
      </w:r>
      <w:r>
        <w:rPr>
          <w:rFonts w:asciiTheme="minorHAnsi" w:hAnsiTheme="minorHAnsi" w:cstheme="minorHAnsi"/>
          <w:bCs/>
          <w:i/>
          <w:sz w:val="22"/>
          <w:szCs w:val="22"/>
        </w:rPr>
        <w:t>ákazka nad 100 000,- EUR bez DPH</w:t>
      </w:r>
      <w:r>
        <w:rPr>
          <w:rFonts w:asciiTheme="minorHAnsi" w:hAnsiTheme="minorHAnsi" w:cstheme="minorHAnsi"/>
          <w:bCs/>
          <w:sz w:val="22"/>
          <w:szCs w:val="22"/>
        </w:rPr>
        <w:t xml:space="preserve">) podľa aktuálne platnej príručky k procesu verejného obstarávania pre dopytovo-orientované projekty a národné projekty operačného programu Integrovaná infraštruktúra v gescii MH SR, verzia 3.0,  zverejnenej 20. januára 2020 Ministerstvom hospodárstva Slovenskej republiky, ktoré je sprostredkovateľským orgánom pre kód výzvy </w:t>
      </w:r>
      <w:proofErr w:type="spellStart"/>
      <w:r>
        <w:rPr>
          <w:rFonts w:asciiTheme="minorHAnsi" w:hAnsiTheme="minorHAnsi" w:cstheme="minorHAnsi"/>
          <w:bCs/>
          <w:sz w:val="22"/>
          <w:szCs w:val="22"/>
        </w:rPr>
        <w:t>OPVaI</w:t>
      </w:r>
      <w:proofErr w:type="spellEnd"/>
      <w:r>
        <w:rPr>
          <w:rFonts w:asciiTheme="minorHAnsi" w:hAnsiTheme="minorHAnsi" w:cstheme="minorHAnsi"/>
          <w:bCs/>
          <w:sz w:val="22"/>
          <w:szCs w:val="22"/>
        </w:rPr>
        <w:t xml:space="preserve">-MH/DP/2018/1.2.2-21 na predmet zákazky: </w:t>
      </w:r>
      <w:r>
        <w:rPr>
          <w:rFonts w:asciiTheme="minorHAnsi" w:hAnsiTheme="minorHAnsi" w:cstheme="minorHAnsi"/>
          <w:sz w:val="22"/>
          <w:szCs w:val="22"/>
        </w:rPr>
        <w:t xml:space="preserve">Dodávka automatickej linky na výrobu betónových a </w:t>
      </w:r>
      <w:proofErr w:type="spellStart"/>
      <w:r>
        <w:rPr>
          <w:rFonts w:asciiTheme="minorHAnsi" w:hAnsiTheme="minorHAnsi" w:cstheme="minorHAnsi"/>
          <w:sz w:val="22"/>
          <w:szCs w:val="22"/>
        </w:rPr>
        <w:t>plastbetónových</w:t>
      </w:r>
      <w:proofErr w:type="spellEnd"/>
      <w:r>
        <w:rPr>
          <w:rFonts w:asciiTheme="minorHAnsi" w:hAnsiTheme="minorHAnsi" w:cstheme="minorHAnsi"/>
          <w:sz w:val="22"/>
          <w:szCs w:val="22"/>
        </w:rPr>
        <w:t xml:space="preserve"> komponentov kanalizačných systémov a pracoviska autonómnych manipulačných vozíkov</w:t>
      </w:r>
      <w:r>
        <w:rPr>
          <w:rFonts w:asciiTheme="minorHAnsi" w:hAnsiTheme="minorHAnsi" w:cstheme="minorHAnsi"/>
          <w:sz w:val="22"/>
          <w:szCs w:val="22"/>
          <w:lang w:eastAsia="sk-SK"/>
        </w:rPr>
        <w:t xml:space="preserve">, na II. časť predmetu zákazky: </w:t>
      </w:r>
      <w:r>
        <w:rPr>
          <w:rFonts w:asciiTheme="minorHAnsi" w:hAnsiTheme="minorHAnsi" w:cstheme="minorHAnsi"/>
          <w:sz w:val="22"/>
          <w:szCs w:val="22"/>
        </w:rPr>
        <w:t>Dodávka pracoviska autonómnych manipulačných vozíkov</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pPr>
      <w:r>
        <w:rPr>
          <w:rFonts w:asciiTheme="minorHAnsi" w:hAnsiTheme="minorHAnsi" w:cstheme="minorHAnsi"/>
          <w:b/>
          <w:sz w:val="22"/>
          <w:szCs w:val="22"/>
        </w:rPr>
        <w:t>Článok II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Predmet Zmluvy, miesto plnenia a termín dodávky</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pStyle w:val="Odsekzoznamu"/>
        <w:numPr>
          <w:ilvl w:val="1"/>
          <w:numId w:val="19"/>
        </w:numPr>
        <w:spacing w:after="120"/>
        <w:ind w:left="567" w:hanging="567"/>
        <w:jc w:val="both"/>
        <w:rPr>
          <w:rFonts w:asciiTheme="minorHAnsi" w:hAnsiTheme="minorHAnsi" w:cstheme="minorHAnsi"/>
        </w:rPr>
      </w:pPr>
      <w:r>
        <w:rPr>
          <w:rFonts w:cstheme="minorHAnsi"/>
        </w:rPr>
        <w:t>Predmetom tejto Zmluvy je záväzok Zhotoviteľa vykonať pre Objednávateľa dodávku a montáž Diela v rozsahu podľa Prílohy č. 1 – Špecifikácia diela (ďalej len „Dielo“) a záväzok Objednávateľa vykonané Dielo prevziať a zaplatiť zaň riadne a včas Zhotoviteľovi dohodnutú cenu.</w:t>
      </w:r>
    </w:p>
    <w:p w:rsidR="00273BA8" w:rsidRDefault="00273BA8" w:rsidP="00273BA8">
      <w:pPr>
        <w:pStyle w:val="Odsekzoznamu"/>
        <w:numPr>
          <w:ilvl w:val="1"/>
          <w:numId w:val="19"/>
        </w:numPr>
        <w:spacing w:after="120"/>
        <w:ind w:left="567" w:hanging="567"/>
        <w:jc w:val="both"/>
        <w:rPr>
          <w:rFonts w:asciiTheme="minorHAnsi" w:hAnsiTheme="minorHAnsi" w:cstheme="minorHAnsi"/>
        </w:rPr>
      </w:pPr>
      <w:r>
        <w:rPr>
          <w:rFonts w:cstheme="minorHAnsi"/>
        </w:rPr>
        <w:t>Zhotoviteľ sa zaväzuje vykonať Dielo vo vlastnom mene a na vlastnú zodpovednosť, pri dodržaní kvalitatívnych a technických podmienok a v súlade s touto Zmluvou, pri dodržaní všetkých všeobecne záväzných právnych predpisov a noriem platných na území SR, vrátane práva Európskej únie platného a záväzného na území SR.</w:t>
      </w:r>
    </w:p>
    <w:p w:rsidR="00273BA8" w:rsidRDefault="00273BA8" w:rsidP="00273BA8">
      <w:pPr>
        <w:pStyle w:val="Odsekzoznamu"/>
        <w:numPr>
          <w:ilvl w:val="1"/>
          <w:numId w:val="19"/>
        </w:numPr>
        <w:suppressAutoHyphens w:val="0"/>
        <w:spacing w:after="120"/>
        <w:ind w:left="567" w:hanging="567"/>
        <w:jc w:val="both"/>
        <w:rPr>
          <w:rFonts w:asciiTheme="minorHAnsi" w:hAnsiTheme="minorHAnsi" w:cstheme="minorHAnsi"/>
        </w:rPr>
      </w:pPr>
      <w:r>
        <w:rPr>
          <w:rFonts w:cstheme="minorHAnsi"/>
          <w:highlight w:val="yellow"/>
        </w:rPr>
        <w:t xml:space="preserve">Miestom plnenia Zmluvy je </w:t>
      </w:r>
      <w:r w:rsidRPr="0062218A">
        <w:rPr>
          <w:rFonts w:cstheme="minorHAnsi"/>
          <w:highlight w:val="yellow"/>
        </w:rPr>
        <w:t>Areál spoločnosti KLARTEC, spol. s r. o., 919 29 Malženice, okres Trnava alebo alternatívne: Areál spoločnosti KLARTEC, spol. s </w:t>
      </w:r>
      <w:proofErr w:type="spellStart"/>
      <w:r w:rsidRPr="0062218A">
        <w:rPr>
          <w:rFonts w:cstheme="minorHAnsi"/>
          <w:highlight w:val="yellow"/>
        </w:rPr>
        <w:t>r.o</w:t>
      </w:r>
      <w:proofErr w:type="spellEnd"/>
      <w:r w:rsidRPr="0062218A">
        <w:rPr>
          <w:rFonts w:cstheme="minorHAnsi"/>
          <w:highlight w:val="yellow"/>
        </w:rPr>
        <w:t>., Skladová ulica, 917 01 Trnava, okres Trnava</w:t>
      </w:r>
      <w:r>
        <w:rPr>
          <w:rFonts w:cstheme="minorHAnsi"/>
        </w:rPr>
        <w:t xml:space="preserve">. </w:t>
      </w:r>
      <w:r w:rsidRPr="0062218A">
        <w:rPr>
          <w:rFonts w:cstheme="minorHAnsi"/>
          <w:i/>
          <w:iCs/>
          <w:color w:val="FF0000"/>
          <w:sz w:val="20"/>
          <w:szCs w:val="20"/>
        </w:rPr>
        <w:t xml:space="preserve">(Presné miesto </w:t>
      </w:r>
      <w:r>
        <w:rPr>
          <w:rFonts w:cstheme="minorHAnsi"/>
          <w:i/>
          <w:iCs/>
          <w:color w:val="FF0000"/>
          <w:sz w:val="20"/>
          <w:szCs w:val="20"/>
        </w:rPr>
        <w:t>plnenia Zmluvy</w:t>
      </w:r>
      <w:r w:rsidRPr="0062218A">
        <w:rPr>
          <w:rFonts w:cstheme="minorHAnsi"/>
          <w:i/>
          <w:iCs/>
          <w:color w:val="FF0000"/>
          <w:sz w:val="20"/>
          <w:szCs w:val="20"/>
        </w:rPr>
        <w:t xml:space="preserve"> bude upresnené úspešnému uchádzačovi vo výzve na riadnu súčinnosť potrebnú na uzavretie zmluvy)</w:t>
      </w:r>
      <w:r>
        <w:rPr>
          <w:rFonts w:cstheme="minorHAnsi"/>
          <w:i/>
          <w:iCs/>
          <w:color w:val="FF0000"/>
          <w:sz w:val="20"/>
          <w:szCs w:val="20"/>
        </w:rPr>
        <w:t>.</w:t>
      </w:r>
    </w:p>
    <w:p w:rsidR="00273BA8" w:rsidRDefault="00273BA8" w:rsidP="00273BA8">
      <w:pPr>
        <w:numPr>
          <w:ilvl w:val="1"/>
          <w:numId w:val="1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vyhlasuje, že je oprávnený a odborne spôsobilý dodať Dielo podľa tejto Zmluvy a má príslušné oprávnenia vyžadované pre výkon činností spojených s dodaním Diela. Zhotoviteľ je povinný zabezpečiť, aby vybrané činnosti boli vykonávané osobami, ktoré majú na túto činnosť oprávnenie.</w:t>
      </w:r>
    </w:p>
    <w:p w:rsidR="00273BA8" w:rsidRDefault="00273BA8" w:rsidP="00273BA8">
      <w:pPr>
        <w:numPr>
          <w:ilvl w:val="1"/>
          <w:numId w:val="19"/>
        </w:numPr>
        <w:spacing w:after="120" w:line="276" w:lineRule="auto"/>
        <w:ind w:left="567" w:hanging="567"/>
        <w:jc w:val="both"/>
      </w:pPr>
      <w:r>
        <w:rPr>
          <w:rFonts w:asciiTheme="minorHAnsi" w:hAnsiTheme="minorHAnsi" w:cstheme="minorHAnsi"/>
          <w:sz w:val="22"/>
          <w:szCs w:val="22"/>
        </w:rPr>
        <w:t xml:space="preserve">Zhotoviteľ sa zaväzuje dodať Dielo v termíne do 370 kalendárnych dní od účinnosti Zmluvy. </w:t>
      </w:r>
    </w:p>
    <w:p w:rsidR="00273BA8" w:rsidRDefault="00273BA8" w:rsidP="00273BA8">
      <w:pPr>
        <w:numPr>
          <w:ilvl w:val="1"/>
          <w:numId w:val="1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Zhotoviteľ podpisom tejto Zmluvy prehlasuje, že si je vedomý tej skutočnosti, že v rámci dodania Diela, si nemôže uplatňovať nároky na úpravu dohodnutých podmienok z dôvodov, ktoré mal a mohol zistiť pri oboznámení sa s podkladmi, miestom dodania Diela, a mal možnosť upozorniť na všetky odlišnosti, chyby, vady alebo iné nedostatky.</w:t>
      </w:r>
    </w:p>
    <w:p w:rsidR="00273BA8" w:rsidRDefault="00273BA8" w:rsidP="00273BA8">
      <w:pPr>
        <w:numPr>
          <w:ilvl w:val="1"/>
          <w:numId w:val="19"/>
        </w:numPr>
        <w:spacing w:line="276" w:lineRule="auto"/>
        <w:ind w:left="567" w:hanging="567"/>
        <w:jc w:val="both"/>
      </w:pPr>
      <w:r>
        <w:rPr>
          <w:rFonts w:asciiTheme="minorHAnsi" w:hAnsiTheme="minorHAnsi" w:cstheme="minorHAnsi"/>
          <w:sz w:val="22"/>
          <w:szCs w:val="22"/>
        </w:rPr>
        <w:t xml:space="preserve">Zhotoviteľ potvrdzuje, že sa v plnom rozsahu oboznámil s rozsahom Diela, že sú mu známe všetky technické, kvalitatívne a iné podmienky potrebné k realizácii Diela, a že disponuje takými kapacitami </w:t>
      </w:r>
      <w:r>
        <w:rPr>
          <w:rFonts w:asciiTheme="minorHAnsi" w:hAnsiTheme="minorHAnsi" w:cstheme="minorHAnsi"/>
          <w:sz w:val="22"/>
          <w:szCs w:val="22"/>
        </w:rPr>
        <w:br/>
        <w:t xml:space="preserve">a odbornými znalosťami, ktoré sú k dodaniu Diela potrebné. Zhotoviteľ sa zaväzuje </w:t>
      </w:r>
      <w:r>
        <w:rPr>
          <w:rFonts w:asciiTheme="minorHAnsi" w:eastAsiaTheme="minorHAnsi" w:hAnsiTheme="minorHAnsi" w:cstheme="minorHAnsi"/>
          <w:sz w:val="22"/>
          <w:szCs w:val="22"/>
          <w:lang w:eastAsia="en-US"/>
        </w:rPr>
        <w:t xml:space="preserve">vyhotoviť dokumentáciu </w:t>
      </w:r>
      <w:r>
        <w:rPr>
          <w:rFonts w:asciiTheme="minorHAnsi" w:hAnsiTheme="minorHAnsi" w:cstheme="minorHAnsi"/>
          <w:sz w:val="22"/>
          <w:szCs w:val="22"/>
        </w:rPr>
        <w:t xml:space="preserve">všetkých nevyhnutných detailov Diela </w:t>
      </w:r>
      <w:r>
        <w:rPr>
          <w:rFonts w:asciiTheme="minorHAnsi" w:eastAsiaTheme="minorHAnsi" w:hAnsiTheme="minorHAnsi" w:cstheme="minorHAnsi"/>
          <w:sz w:val="22"/>
          <w:szCs w:val="22"/>
          <w:lang w:eastAsia="en-US"/>
        </w:rPr>
        <w:t xml:space="preserve">a pri jej vyhotovovaní ju bude konzultovať </w:t>
      </w:r>
      <w:r>
        <w:rPr>
          <w:rFonts w:asciiTheme="minorHAnsi" w:eastAsiaTheme="minorHAnsi" w:hAnsiTheme="minorHAnsi" w:cstheme="minorHAnsi"/>
          <w:sz w:val="22"/>
          <w:szCs w:val="22"/>
          <w:lang w:eastAsia="en-US"/>
        </w:rPr>
        <w:br/>
        <w:t>so  zodpovedným technickým zástupcom objednávateľa a  to pred uskutočnením samotných dodávok.</w:t>
      </w:r>
    </w:p>
    <w:p w:rsidR="00273BA8" w:rsidRDefault="00273BA8" w:rsidP="00273BA8">
      <w:pPr>
        <w:spacing w:line="276" w:lineRule="auto"/>
        <w:rPr>
          <w:rFonts w:asciiTheme="minorHAnsi" w:hAnsiTheme="minorHAnsi" w:cstheme="minorHAnsi"/>
          <w:b/>
          <w:sz w:val="22"/>
          <w:szCs w:val="22"/>
        </w:rPr>
      </w:pPr>
    </w:p>
    <w:p w:rsidR="00273BA8" w:rsidRDefault="00273BA8" w:rsidP="00273BA8">
      <w:pPr>
        <w:spacing w:line="276" w:lineRule="auto"/>
        <w:rPr>
          <w:rFonts w:asciiTheme="minorHAnsi" w:hAnsiTheme="minorHAnsi" w:cstheme="minorHAnsi"/>
          <w:b/>
          <w:sz w:val="22"/>
          <w:szCs w:val="22"/>
        </w:rPr>
      </w:pPr>
    </w:p>
    <w:p w:rsidR="00273BA8" w:rsidRDefault="00273BA8" w:rsidP="00273BA8">
      <w:pPr>
        <w:spacing w:line="276" w:lineRule="auto"/>
        <w:rPr>
          <w:rFonts w:asciiTheme="minorHAnsi" w:hAnsiTheme="minorHAnsi" w:cstheme="minorHAnsi"/>
          <w:b/>
          <w:sz w:val="22"/>
          <w:szCs w:val="22"/>
        </w:rPr>
      </w:pPr>
    </w:p>
    <w:p w:rsidR="00273BA8" w:rsidRDefault="00273BA8" w:rsidP="00273BA8">
      <w:pPr>
        <w:spacing w:line="276" w:lineRule="auto"/>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Článok III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Diela a </w:t>
      </w:r>
      <w:r>
        <w:rPr>
          <w:rFonts w:asciiTheme="minorHAnsi" w:hAnsiTheme="minorHAnsi" w:cstheme="minorHAnsi"/>
          <w:b/>
          <w:bCs/>
          <w:sz w:val="22"/>
          <w:szCs w:val="22"/>
        </w:rPr>
        <w:t xml:space="preserve">platobné podmienky </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pStyle w:val="Odsekzoznamu"/>
        <w:numPr>
          <w:ilvl w:val="1"/>
          <w:numId w:val="33"/>
        </w:numPr>
        <w:tabs>
          <w:tab w:val="left" w:pos="567"/>
        </w:tabs>
        <w:suppressAutoHyphens w:val="0"/>
        <w:spacing w:after="0"/>
        <w:ind w:left="567" w:hanging="567"/>
        <w:jc w:val="both"/>
      </w:pPr>
      <w:r>
        <w:rPr>
          <w:rFonts w:cstheme="minorHAnsi"/>
        </w:rPr>
        <w:t>Cena za Dielo v rozsahu podľa článku 2 tejto Zmluvy je zmluvnými stranami dohodnutá ako cena maximálna vo výške:</w:t>
      </w:r>
    </w:p>
    <w:p w:rsidR="00273BA8" w:rsidRDefault="00273BA8" w:rsidP="00273BA8">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Cena za Dielo bez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rsidR="00273BA8" w:rsidRDefault="00273BA8" w:rsidP="00273BA8">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DPH 20%: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rsidR="00273BA8" w:rsidRDefault="00273BA8" w:rsidP="00273BA8">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Celková cena Diela vrátane DPH:</w:t>
      </w:r>
      <w:r>
        <w:rPr>
          <w:rFonts w:asciiTheme="minorHAnsi" w:hAnsiTheme="minorHAnsi" w:cstheme="minorHAnsi"/>
          <w:sz w:val="22"/>
          <w:szCs w:val="22"/>
        </w:rPr>
        <w:tab/>
      </w:r>
      <w:r>
        <w:rPr>
          <w:rFonts w:asciiTheme="minorHAnsi" w:hAnsiTheme="minorHAnsi" w:cstheme="minorHAnsi"/>
          <w:sz w:val="22"/>
          <w:szCs w:val="22"/>
        </w:rPr>
        <w:tab/>
        <w:t>............................. EUR</w:t>
      </w:r>
    </w:p>
    <w:p w:rsidR="00273BA8" w:rsidRDefault="00273BA8" w:rsidP="00273BA8">
      <w:pPr>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(slovom: ..................................... EUR) (ďalej len „</w:t>
      </w:r>
      <w:r>
        <w:rPr>
          <w:rFonts w:asciiTheme="minorHAnsi" w:hAnsiTheme="minorHAnsi" w:cstheme="minorHAnsi"/>
          <w:b/>
          <w:sz w:val="22"/>
          <w:szCs w:val="22"/>
        </w:rPr>
        <w:t>Cena</w:t>
      </w:r>
      <w:r>
        <w:rPr>
          <w:rFonts w:asciiTheme="minorHAnsi" w:hAnsiTheme="minorHAnsi" w:cstheme="minorHAnsi"/>
          <w:bCs/>
          <w:sz w:val="22"/>
          <w:szCs w:val="22"/>
        </w:rPr>
        <w:t>“</w:t>
      </w:r>
      <w:r>
        <w:rPr>
          <w:rFonts w:asciiTheme="minorHAnsi" w:hAnsiTheme="minorHAnsi" w:cstheme="minorHAnsi"/>
          <w:sz w:val="22"/>
          <w:szCs w:val="22"/>
        </w:rPr>
        <w:t>).</w:t>
      </w:r>
    </w:p>
    <w:p w:rsidR="00273BA8" w:rsidRDefault="00273BA8" w:rsidP="00273BA8">
      <w:pPr>
        <w:pStyle w:val="Odsekzoznamu"/>
        <w:numPr>
          <w:ilvl w:val="1"/>
          <w:numId w:val="33"/>
        </w:numPr>
        <w:tabs>
          <w:tab w:val="left" w:pos="567"/>
          <w:tab w:val="left" w:pos="1440"/>
        </w:tabs>
        <w:suppressAutoHyphens w:val="0"/>
        <w:spacing w:after="120"/>
        <w:ind w:left="539" w:hanging="539"/>
        <w:jc w:val="both"/>
        <w:rPr>
          <w:rFonts w:asciiTheme="minorHAnsi" w:hAnsiTheme="minorHAnsi" w:cstheme="minorHAnsi"/>
        </w:rPr>
      </w:pPr>
      <w:r>
        <w:rPr>
          <w:rFonts w:cstheme="minorHAnsi"/>
        </w:rPr>
        <w:t>Cena je špecifikovaná v Prílohe</w:t>
      </w:r>
      <w:r>
        <w:rPr>
          <w:rFonts w:cstheme="minorHAnsi"/>
          <w:bCs/>
        </w:rPr>
        <w:t xml:space="preserve"> č. 2 tejto Zmluvy</w:t>
      </w:r>
      <w:r>
        <w:rPr>
          <w:rFonts w:cstheme="minorHAnsi"/>
        </w:rPr>
        <w:t>.</w:t>
      </w:r>
    </w:p>
    <w:p w:rsidR="00273BA8" w:rsidRDefault="00273BA8" w:rsidP="00273BA8">
      <w:pPr>
        <w:pStyle w:val="Odsekzoznamu"/>
        <w:numPr>
          <w:ilvl w:val="1"/>
          <w:numId w:val="33"/>
        </w:numPr>
        <w:tabs>
          <w:tab w:val="left" w:pos="567"/>
          <w:tab w:val="left" w:pos="1440"/>
        </w:tabs>
        <w:suppressAutoHyphens w:val="0"/>
        <w:spacing w:after="120"/>
        <w:ind w:left="539" w:hanging="539"/>
        <w:jc w:val="both"/>
        <w:rPr>
          <w:rFonts w:asciiTheme="minorHAnsi" w:hAnsiTheme="minorHAnsi" w:cstheme="minorHAnsi"/>
        </w:rPr>
      </w:pPr>
      <w:r>
        <w:rPr>
          <w:rFonts w:cstheme="minorHAnsi"/>
        </w:rPr>
        <w:t xml:space="preserve">Objednávateľ vykoná platbu v termíne splatnosti podľa odseku 3.4 tohto článku Zmluvy, na základe faktúry vystavenej na základe Zápisnice o odovzdaní a prevzatí Diela podpísanej obomi Zmluvnými stranami. </w:t>
      </w:r>
    </w:p>
    <w:p w:rsidR="00273BA8" w:rsidRDefault="00273BA8" w:rsidP="00273BA8">
      <w:pPr>
        <w:pStyle w:val="Odsekzoznamu"/>
        <w:numPr>
          <w:ilvl w:val="1"/>
          <w:numId w:val="33"/>
        </w:numPr>
        <w:tabs>
          <w:tab w:val="left" w:pos="567"/>
          <w:tab w:val="left" w:pos="1440"/>
        </w:tabs>
        <w:suppressAutoHyphens w:val="0"/>
        <w:spacing w:after="120"/>
        <w:ind w:left="539" w:hanging="539"/>
        <w:jc w:val="both"/>
      </w:pPr>
      <w:r>
        <w:rPr>
          <w:rFonts w:cstheme="minorHAnsi"/>
        </w:rPr>
        <w:t xml:space="preserve">Splatnosť faktúry je </w:t>
      </w:r>
      <w:r>
        <w:rPr>
          <w:rFonts w:cstheme="minorHAnsi"/>
          <w:bCs/>
        </w:rPr>
        <w:t>60 (šesťdesiat) kalendárnych dní</w:t>
      </w:r>
      <w:r>
        <w:rPr>
          <w:rFonts w:cstheme="minorHAnsi"/>
        </w:rPr>
        <w:t xml:space="preserve"> od dátumu preukázaného doručenia faktúry Objednávateľovi. Zmluvné strany sa v súlade s § 340a ods. 1 Obchodného zákonníka dohodli, že dohoda o splatnosti faktúr nie je v hrubom nepomere k právam a povinnostiam vyplývajúcim zo záväzkového vzťahu v zmysle § 369d Obchodného zákonníka a s uvedenou splatnosťou faktúr súhlasia. Splatnosť faktúry sa považuje za dodržanú, ak sú prostriedky odpísané z účtu Objednávateľa najneskôr posledný deň lehoty splatnosti faktúry. </w:t>
      </w:r>
    </w:p>
    <w:p w:rsidR="00273BA8" w:rsidRDefault="00273BA8" w:rsidP="00273BA8">
      <w:pPr>
        <w:numPr>
          <w:ilvl w:val="1"/>
          <w:numId w:val="33"/>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Zmluvná cena bude fakturovaná Zhotoviteľom v zmysle Prílohy č. 2 tejto Zmluvy. </w:t>
      </w:r>
    </w:p>
    <w:p w:rsidR="00273BA8" w:rsidRDefault="00273BA8" w:rsidP="00273BA8">
      <w:pPr>
        <w:pStyle w:val="Odsekzoznamu"/>
        <w:numPr>
          <w:ilvl w:val="1"/>
          <w:numId w:val="33"/>
        </w:numPr>
        <w:suppressAutoHyphens w:val="0"/>
        <w:spacing w:after="120"/>
        <w:ind w:left="567" w:hanging="567"/>
        <w:jc w:val="both"/>
      </w:pPr>
      <w:r>
        <w:rPr>
          <w:rFonts w:cstheme="minorHAnsi"/>
        </w:rPr>
        <w:t xml:space="preserve">Právo na vystavenie faktúry (daňového dokladu) vzniká Zhotoviteľovi až po riadnom ukončení a odovzdaní Diela Objednávateľovi v súlade s touto Zmluvou, najmä na základe Zápisnice o odovzdaní a prevzatí Diela podpísanej obomi Zmluvnými stranami. </w:t>
      </w:r>
    </w:p>
    <w:p w:rsidR="00273BA8" w:rsidRPr="00FF1452" w:rsidRDefault="00273BA8" w:rsidP="00273BA8">
      <w:pPr>
        <w:pStyle w:val="Odsekzoznamu"/>
        <w:numPr>
          <w:ilvl w:val="1"/>
          <w:numId w:val="33"/>
        </w:numPr>
        <w:suppressAutoHyphens w:val="0"/>
        <w:spacing w:after="120"/>
        <w:ind w:left="567" w:hanging="567"/>
        <w:jc w:val="both"/>
      </w:pPr>
      <w:r w:rsidRPr="00FF1452">
        <w:rPr>
          <w:rFonts w:cstheme="minorHAnsi"/>
        </w:rPr>
        <w:t xml:space="preserve">V prípade ak rozpracovanosť diela dosiahne aspoň 40% a zároveň od nadobudnutia účinnosti tejto Zmluvy uplynulo najmenej 90 kalendárnych dní, má Zhotoviteľ právo, po predchádzajúcom písomnom odsúhlasení Objednávateľom, vystaviť preddavkovú faktúru č. 1 vo výške 25% z ceny Diela. V prípade ak rozpracovanosť Diela dosiahne aspoň 80% a zároveň od nadobudnutia účinnosti tejto Zmluvy uplynulo najmenej 200 kalendárnych dní, má Zhotoviteľ právo, po predchádzajúcom písomnom odsúhlasení Objednávateľom, vystaviť preddavkovú faktúru č. 2 vo výške 35% z ceny Diela. </w:t>
      </w:r>
    </w:p>
    <w:p w:rsidR="00273BA8" w:rsidRPr="00FF1452" w:rsidRDefault="00273BA8" w:rsidP="00273BA8">
      <w:pPr>
        <w:pStyle w:val="Odsekzoznamu"/>
        <w:numPr>
          <w:ilvl w:val="1"/>
          <w:numId w:val="33"/>
        </w:numPr>
        <w:suppressAutoHyphens w:val="0"/>
        <w:spacing w:after="120"/>
        <w:ind w:left="567" w:hanging="567"/>
        <w:jc w:val="both"/>
      </w:pPr>
      <w:r w:rsidRPr="00FF1452">
        <w:rPr>
          <w:rFonts w:cstheme="minorHAnsi"/>
        </w:rPr>
        <w:t>Posúdenie rozpracovanosti vykoná výlučne Objednávateľ a to na základe podkladov predložených Zhotoviteľom a zároveň na základe obhliadok zhotovovaného Diela. Zhotoviteľ za týmto účelom umožní a zabezpečí Objednávateľovi a/alebo ním povereným osobám vstup do všetkých priestorov (či už v jeho vlastníctve, v prenájme alebo u prípadných subdodávateľov) v ktorých Dielo zhotovuje. Nepredloženie podkladov, ich nepravdivosť alebo neúplnosť a/alebo nemožnosť vykonať obhliadku zhotovovaného Diela má za následok, že Objednávateľ odmietne udeliť súhlas s vystavením preddavkovej faktúry a/alebo preddavkových faktúr.</w:t>
      </w:r>
    </w:p>
    <w:p w:rsidR="00273BA8" w:rsidRPr="00FF1452" w:rsidRDefault="00273BA8" w:rsidP="00273BA8">
      <w:pPr>
        <w:pStyle w:val="Odsekzoznamu"/>
        <w:numPr>
          <w:ilvl w:val="1"/>
          <w:numId w:val="33"/>
        </w:numPr>
        <w:suppressAutoHyphens w:val="0"/>
        <w:spacing w:after="120"/>
        <w:ind w:left="567" w:hanging="567"/>
        <w:jc w:val="both"/>
        <w:rPr>
          <w:rFonts w:asciiTheme="minorHAnsi" w:hAnsiTheme="minorHAnsi" w:cstheme="minorHAnsi"/>
        </w:rPr>
      </w:pPr>
      <w:r w:rsidRPr="00FF1452">
        <w:rPr>
          <w:rFonts w:cstheme="minorHAnsi"/>
        </w:rPr>
        <w:t>V prípade ak Objednávateľ neudelí súhlas s vystavením preddavkovej faktúry a/alebo preddavkových faktúr, je Zhotoviteľ povinný pokračovať v zhotovovaní Diela tak, aby bolo dokončené a odovzdané Objednávateľovi v zmysle tejto Zmluvy včas a riadne.</w:t>
      </w:r>
    </w:p>
    <w:p w:rsidR="00273BA8" w:rsidRDefault="00273BA8" w:rsidP="00273BA8">
      <w:pPr>
        <w:pStyle w:val="Odsekzoznamu"/>
        <w:numPr>
          <w:ilvl w:val="1"/>
          <w:numId w:val="33"/>
        </w:numPr>
        <w:suppressAutoHyphens w:val="0"/>
        <w:spacing w:after="120"/>
        <w:ind w:left="567" w:hanging="567"/>
        <w:jc w:val="both"/>
        <w:rPr>
          <w:rFonts w:asciiTheme="minorHAnsi" w:hAnsiTheme="minorHAnsi" w:cstheme="minorHAnsi"/>
        </w:rPr>
      </w:pPr>
      <w:r>
        <w:rPr>
          <w:rFonts w:cstheme="minorHAnsi"/>
        </w:rPr>
        <w:t>Zhotoviteľ nie je oprávnený postúpiť alebo založiť akékoľvek pohľadávky a iné práva voči Objednávateľovi vyplývajúce z tejto Zmluvy akýmkoľvek tretím osobám.</w:t>
      </w:r>
    </w:p>
    <w:p w:rsidR="00273BA8" w:rsidRDefault="00273BA8" w:rsidP="00273BA8">
      <w:pPr>
        <w:pStyle w:val="Odsekzoznamu"/>
        <w:numPr>
          <w:ilvl w:val="1"/>
          <w:numId w:val="33"/>
        </w:numPr>
        <w:suppressAutoHyphens w:val="0"/>
        <w:spacing w:after="120"/>
        <w:ind w:left="567" w:hanging="567"/>
        <w:jc w:val="both"/>
        <w:rPr>
          <w:rFonts w:asciiTheme="minorHAnsi" w:hAnsiTheme="minorHAnsi" w:cstheme="minorHAnsi"/>
        </w:rPr>
      </w:pPr>
      <w:r>
        <w:rPr>
          <w:rFonts w:cstheme="minorHAnsi"/>
        </w:rPr>
        <w:t xml:space="preserve">V prípade, ak bude: </w:t>
      </w:r>
    </w:p>
    <w:p w:rsidR="00273BA8" w:rsidRDefault="00273BA8" w:rsidP="00273BA8">
      <w:pPr>
        <w:pStyle w:val="Odsekzoznamu"/>
        <w:numPr>
          <w:ilvl w:val="2"/>
          <w:numId w:val="33"/>
        </w:numPr>
        <w:suppressAutoHyphens w:val="0"/>
        <w:spacing w:after="120"/>
        <w:ind w:left="1276" w:hanging="567"/>
        <w:jc w:val="both"/>
        <w:rPr>
          <w:rFonts w:asciiTheme="minorHAnsi" w:hAnsiTheme="minorHAnsi" w:cstheme="minorHAnsi"/>
        </w:rPr>
      </w:pPr>
      <w:r>
        <w:rPr>
          <w:rFonts w:cstheme="minorHAnsi"/>
        </w:rPr>
        <w:t xml:space="preserve">Zhotoviteľ zverejnený v zozname platiteľov DPH, u ktorých nastali dôvody na zrušenie registrácie vedenom Finančným riaditeľstvom SR podľa § 69 ods. 15 písm. b)  zákona </w:t>
      </w:r>
      <w:r>
        <w:rPr>
          <w:rFonts w:cstheme="minorHAnsi"/>
        </w:rPr>
        <w:br/>
        <w:t xml:space="preserve">č. 222/2004 Z. z. o dani z pridanej hodnoty, alebo </w:t>
      </w:r>
    </w:p>
    <w:p w:rsidR="00273BA8" w:rsidRDefault="00273BA8" w:rsidP="00273BA8">
      <w:pPr>
        <w:pStyle w:val="Odsekzoznamu"/>
        <w:numPr>
          <w:ilvl w:val="2"/>
          <w:numId w:val="33"/>
        </w:numPr>
        <w:suppressAutoHyphens w:val="0"/>
        <w:spacing w:after="120"/>
        <w:ind w:left="1276" w:hanging="567"/>
        <w:jc w:val="both"/>
        <w:rPr>
          <w:rFonts w:asciiTheme="minorHAnsi" w:hAnsiTheme="minorHAnsi" w:cstheme="minorHAnsi"/>
        </w:rPr>
      </w:pPr>
      <w:r>
        <w:rPr>
          <w:rFonts w:cstheme="minorHAnsi"/>
        </w:rPr>
        <w:lastRenderedPageBreak/>
        <w:t xml:space="preserve">ak bude dôvodná obava, že Zhotoviteľ DPH uvedenú vo faktúre alebo jej časť nezaplatí alebo sa stane neschopným ju zaplatiť, tak sa Zmluvné strany dohodli, že Objednávateľ je oprávnený zadržať z Ceny Diela (bez DPH) za účelom zabezpečenia svojho regresného nároku voči Zhotoviteľovi podľa odseku 7.12 tohto článku tejto Zmluvy sumu zodpovedajúcu výške DPH uvedenej vo faktúre vystavenej Zhotoviteľom. </w:t>
      </w:r>
    </w:p>
    <w:p w:rsidR="00273BA8" w:rsidRDefault="00273BA8" w:rsidP="00273BA8">
      <w:pPr>
        <w:pStyle w:val="Odsekzoznamu"/>
        <w:numPr>
          <w:ilvl w:val="1"/>
          <w:numId w:val="33"/>
        </w:numPr>
        <w:suppressAutoHyphens w:val="0"/>
        <w:spacing w:after="120"/>
        <w:ind w:left="567" w:hanging="567"/>
        <w:jc w:val="both"/>
        <w:rPr>
          <w:rFonts w:asciiTheme="minorHAnsi" w:hAnsiTheme="minorHAnsi" w:cstheme="minorHAnsi"/>
        </w:rPr>
      </w:pPr>
      <w:r>
        <w:rPr>
          <w:rFonts w:cstheme="minorHAnsi"/>
        </w:rPr>
        <w:t xml:space="preserve">Objednávateľ, ktorému bola podľa § 69b zákona č. 222/2004 Z. z. o dani z pridanej hodnoty ako ručiteľovi uložená rozhodnutím daňového úradu povinnosť uhradiť nezaplatenú DPH alebo jej časť </w:t>
      </w:r>
      <w:r>
        <w:rPr>
          <w:rFonts w:cstheme="minorHAnsi"/>
        </w:rPr>
        <w:br/>
        <w:t>za Zhotoviteľa alebo ak daňový úrad vydá rozhodnutie o tom, že použije  na úhradu Zhotoviteľom nezaplatenej DPH alebo jej časti nadmerný odpočet Objednávateľa alebo jeho časť, je Objednávateľ oprávnený požadovať od Zhotoviteľa náhradu za takto uhradenú nezaplatenú DPH alebo jej časť (ďalej len „</w:t>
      </w:r>
      <w:r>
        <w:rPr>
          <w:rFonts w:cstheme="minorHAnsi"/>
          <w:b/>
        </w:rPr>
        <w:t>Regresný nárok</w:t>
      </w:r>
      <w:r>
        <w:rPr>
          <w:rFonts w:cstheme="minorHAnsi"/>
        </w:rPr>
        <w:t xml:space="preserve">“) a odstúpiť od tejto Zmluvy. Objednávateľ je oprávnený uspokojiť svoj Regresný nárok podľa tejto Zmluvy zo sumy ceny diela. </w:t>
      </w:r>
    </w:p>
    <w:p w:rsidR="00273BA8" w:rsidRDefault="00273BA8" w:rsidP="00273BA8">
      <w:pPr>
        <w:pStyle w:val="Odsekzoznamu"/>
        <w:numPr>
          <w:ilvl w:val="1"/>
          <w:numId w:val="33"/>
        </w:numPr>
        <w:suppressAutoHyphens w:val="0"/>
        <w:spacing w:after="120"/>
        <w:ind w:left="567" w:hanging="567"/>
        <w:jc w:val="both"/>
        <w:rPr>
          <w:rFonts w:asciiTheme="minorHAnsi" w:hAnsiTheme="minorHAnsi" w:cstheme="minorHAnsi"/>
        </w:rPr>
      </w:pPr>
      <w:r>
        <w:rPr>
          <w:rFonts w:cstheme="minorHAnsi"/>
        </w:rPr>
        <w:t xml:space="preserve">Zmluvné strany sa dohodli, že suma zodpovedajúca výške DPH uvedenej vo faktúre vystavenej Zhotoviteľom, ktorá bola zadržaná z Ceny Diela (bez DPH) podľa tohto článku Zmluvy bude Zhotoviteľovi (zaplatená) uvoľnená v prípade, že nebude použitá/ kompenzovaná, najneskôr </w:t>
      </w:r>
      <w:r>
        <w:rPr>
          <w:rFonts w:cstheme="minorHAnsi"/>
        </w:rPr>
        <w:br/>
        <w:t>po uplynutí 7 (siedmych) dní po predložení hodnoverného dokladu zo strany Zhotoviteľa o tom, že DPH uvedenú na faktúre Zhotoviteľ v lehote splatnosti a v plnej výške  v súlade s príslušnými právnymi predpismi uhradil. Hodnovernosť takého dokladu vyhodnotí Objednávateľ.</w:t>
      </w:r>
    </w:p>
    <w:p w:rsidR="00273BA8" w:rsidRDefault="00273BA8" w:rsidP="00273BA8">
      <w:pPr>
        <w:numPr>
          <w:ilvl w:val="1"/>
          <w:numId w:val="33"/>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Ak faktúra nebude obsahovať zákonom stanovené náležitosti, alebo ak v nej budú uvedené nesprávne údaje, je Objednávateľ oprávnený vrátiť ju v lehote 7 kalendárnych dní od jej doručenia Zhotoviteľovi s uvedením chýbajúcich náležitostí alebo nesprávnych údajov. V takom prípade začína nová lehota splatnosti, ktorá začne plynúť doručením opravenej faktúry Objednávateľovi.</w:t>
      </w:r>
    </w:p>
    <w:p w:rsidR="00273BA8" w:rsidRDefault="00273BA8" w:rsidP="00273BA8">
      <w:pPr>
        <w:numPr>
          <w:ilvl w:val="1"/>
          <w:numId w:val="33"/>
        </w:numPr>
        <w:tabs>
          <w:tab w:val="left" w:pos="567"/>
        </w:tabs>
        <w:spacing w:after="120" w:line="276" w:lineRule="auto"/>
        <w:ind w:left="567" w:hanging="567"/>
        <w:jc w:val="both"/>
        <w:rPr>
          <w:rFonts w:asciiTheme="minorHAnsi" w:hAnsiTheme="minorHAnsi" w:cstheme="minorHAnsi"/>
          <w:sz w:val="22"/>
          <w:szCs w:val="22"/>
          <w:lang w:eastAsia="sk-SK"/>
        </w:rPr>
      </w:pPr>
      <w:r>
        <w:rPr>
          <w:rFonts w:asciiTheme="minorHAnsi" w:hAnsiTheme="minorHAnsi" w:cstheme="minorHAnsi"/>
          <w:sz w:val="22"/>
          <w:szCs w:val="22"/>
          <w:lang w:eastAsia="sk-SK"/>
        </w:rPr>
        <w:t>Všetky platby podľa tejto Zmluvy bude Objednávateľ hradiť bezhotovostným prevodom na účet Zhotoviteľa uvedený v záhlaví tejto Zmluvy.</w:t>
      </w:r>
    </w:p>
    <w:p w:rsidR="00273BA8" w:rsidRDefault="00273BA8" w:rsidP="00273BA8">
      <w:pPr>
        <w:numPr>
          <w:ilvl w:val="1"/>
          <w:numId w:val="33"/>
        </w:numPr>
        <w:tabs>
          <w:tab w:val="left" w:pos="567"/>
        </w:tabs>
        <w:spacing w:after="120" w:line="276" w:lineRule="auto"/>
        <w:ind w:left="567" w:hanging="567"/>
        <w:jc w:val="both"/>
      </w:pPr>
      <w:r>
        <w:rPr>
          <w:rFonts w:asciiTheme="minorHAnsi" w:hAnsiTheme="minorHAnsi" w:cstheme="minorHAnsi"/>
          <w:sz w:val="22"/>
          <w:szCs w:val="22"/>
          <w:lang w:eastAsia="sk-SK"/>
        </w:rPr>
        <w:t>Okamihom zaplatenia ceny za Dielo bezhotovostným prevodom rozumejú zmluvné strany moment pripísania sumy na účet Zhotoviteľa.</w:t>
      </w:r>
    </w:p>
    <w:p w:rsidR="00273BA8" w:rsidRDefault="00273BA8" w:rsidP="00273BA8">
      <w:pPr>
        <w:numPr>
          <w:ilvl w:val="1"/>
          <w:numId w:val="33"/>
        </w:numPr>
        <w:tabs>
          <w:tab w:val="left" w:pos="567"/>
        </w:tabs>
        <w:spacing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Zhotoviteľ výslovne prehlasuje, že sú mu známe všetky podmienky dodávky Diela, rovnako ako situácia a prístup na miesto dodania Diela a tiež všetky skutočnosti, ktoré sú rozhodujúce pre dodanie Diela. Dodatočné požiadavky zhotoviteľa, ktoré vyplývajú z týchto dôvodov, nebudú uznané.</w:t>
      </w:r>
    </w:p>
    <w:p w:rsidR="00273BA8" w:rsidRDefault="00273BA8" w:rsidP="00273BA8">
      <w:pPr>
        <w:tabs>
          <w:tab w:val="left" w:pos="567"/>
        </w:tabs>
        <w:spacing w:after="200" w:line="276" w:lineRule="auto"/>
        <w:ind w:left="567"/>
        <w:jc w:val="both"/>
        <w:rPr>
          <w:rFonts w:asciiTheme="minorHAnsi" w:hAnsiTheme="minorHAnsi" w:cstheme="minorHAnsi"/>
          <w:sz w:val="22"/>
          <w:szCs w:val="22"/>
        </w:rPr>
      </w:pPr>
    </w:p>
    <w:p w:rsidR="00273BA8" w:rsidRDefault="00273BA8" w:rsidP="00273BA8">
      <w:pPr>
        <w:spacing w:line="276" w:lineRule="auto"/>
        <w:jc w:val="center"/>
        <w:outlineLvl w:val="0"/>
        <w:rPr>
          <w:rFonts w:asciiTheme="minorHAnsi" w:hAnsiTheme="minorHAnsi" w:cstheme="minorHAnsi"/>
          <w:b/>
          <w:bCs/>
          <w:sz w:val="22"/>
          <w:szCs w:val="22"/>
        </w:rPr>
      </w:pPr>
      <w:r>
        <w:rPr>
          <w:rFonts w:asciiTheme="minorHAnsi" w:hAnsiTheme="minorHAnsi" w:cstheme="minorHAnsi"/>
          <w:b/>
          <w:bCs/>
          <w:sz w:val="22"/>
          <w:szCs w:val="22"/>
        </w:rPr>
        <w:t>Článok IV</w:t>
      </w:r>
    </w:p>
    <w:p w:rsidR="00273BA8" w:rsidRDefault="00273BA8" w:rsidP="00273BA8">
      <w:pPr>
        <w:tabs>
          <w:tab w:val="left" w:pos="0"/>
        </w:tabs>
        <w:spacing w:line="276" w:lineRule="auto"/>
        <w:jc w:val="center"/>
        <w:rPr>
          <w:rFonts w:asciiTheme="minorHAnsi" w:hAnsiTheme="minorHAnsi" w:cstheme="minorHAnsi"/>
          <w:b/>
          <w:sz w:val="22"/>
          <w:szCs w:val="22"/>
          <w:lang w:eastAsia="sk-SK"/>
        </w:rPr>
      </w:pPr>
      <w:r>
        <w:rPr>
          <w:rFonts w:asciiTheme="minorHAnsi" w:hAnsiTheme="minorHAnsi" w:cstheme="minorHAnsi"/>
          <w:b/>
          <w:sz w:val="22"/>
          <w:szCs w:val="22"/>
          <w:lang w:eastAsia="sk-SK"/>
        </w:rPr>
        <w:t>Kontrola, audit, overovanie na mieste</w:t>
      </w:r>
    </w:p>
    <w:p w:rsidR="00273BA8" w:rsidRDefault="00273BA8" w:rsidP="00273BA8">
      <w:pPr>
        <w:spacing w:line="276" w:lineRule="auto"/>
        <w:jc w:val="center"/>
        <w:outlineLvl w:val="0"/>
        <w:rPr>
          <w:rFonts w:asciiTheme="minorHAnsi" w:hAnsiTheme="minorHAnsi" w:cstheme="minorHAnsi"/>
          <w:b/>
          <w:sz w:val="22"/>
          <w:szCs w:val="22"/>
        </w:rPr>
      </w:pPr>
    </w:p>
    <w:p w:rsidR="00273BA8" w:rsidRPr="006E1DC3" w:rsidRDefault="00273BA8" w:rsidP="00273BA8">
      <w:pPr>
        <w:pStyle w:val="Odsekzoznamu"/>
        <w:suppressAutoHyphens w:val="0"/>
        <w:spacing w:after="0"/>
        <w:ind w:left="567"/>
        <w:jc w:val="both"/>
        <w:rPr>
          <w:rFonts w:asciiTheme="minorHAnsi" w:hAnsiTheme="minorHAnsi" w:cstheme="minorHAnsi"/>
        </w:rPr>
      </w:pPr>
      <w:r>
        <w:rPr>
          <w:rFonts w:asciiTheme="minorHAnsi" w:hAnsiTheme="minorHAnsi" w:cstheme="minorHAnsi"/>
          <w:color w:val="000000"/>
        </w:rPr>
        <w:t>Zhotoviteľ</w:t>
      </w:r>
      <w:r w:rsidRPr="006E1DC3">
        <w:rPr>
          <w:rFonts w:asciiTheme="minorHAnsi" w:hAnsiTheme="minorHAnsi" w:cstheme="minorHAnsi"/>
          <w:color w:val="000000"/>
        </w:rPr>
        <w:t xml:space="preserve"> sa zaväzuje strpieť výkon kontroly/auditu/overovania súvisiaceho s dodávaným tovarom, službami a stavebnými prácami kedykoľvek do uplynutia lehôt podľa Zmluvy o poskytnutí NFP, a to oprávnenými osobami na výkon tejto kontroly/auditu/overovania a poskytnúť im všetku potrebnú súčinnosť. </w:t>
      </w:r>
      <w:r>
        <w:rPr>
          <w:rFonts w:asciiTheme="minorHAnsi" w:hAnsiTheme="minorHAnsi" w:cstheme="minorHAnsi"/>
          <w:color w:val="000000"/>
        </w:rPr>
        <w:t>Objednávateľ</w:t>
      </w:r>
      <w:r w:rsidRPr="006E1DC3">
        <w:rPr>
          <w:rFonts w:asciiTheme="minorHAnsi" w:hAnsiTheme="minorHAnsi" w:cstheme="minorHAnsi"/>
          <w:color w:val="000000"/>
        </w:rPr>
        <w:t xml:space="preserve"> má právo bez akýchkoľvek sankcií odstúpiť od zmluvného vzťahu s</w:t>
      </w:r>
      <w:r>
        <w:rPr>
          <w:rFonts w:asciiTheme="minorHAnsi" w:hAnsiTheme="minorHAnsi" w:cstheme="minorHAnsi"/>
          <w:color w:val="000000"/>
        </w:rPr>
        <w:t xml:space="preserve">o Zhotoviteľom </w:t>
      </w:r>
      <w:r w:rsidRPr="006E1DC3">
        <w:rPr>
          <w:rFonts w:asciiTheme="minorHAnsi" w:hAnsiTheme="minorHAnsi" w:cstheme="minorHAnsi"/>
          <w:color w:val="000000"/>
        </w:rPr>
        <w:t xml:space="preserve">v prípade, kedy ešte nedošlo k plneniu zo zmluvného vzťahu medzi </w:t>
      </w:r>
      <w:r>
        <w:rPr>
          <w:rFonts w:asciiTheme="minorHAnsi" w:hAnsiTheme="minorHAnsi" w:cstheme="minorHAnsi"/>
          <w:color w:val="000000"/>
        </w:rPr>
        <w:t xml:space="preserve">Objednávateľom </w:t>
      </w:r>
      <w:r w:rsidRPr="006E1DC3">
        <w:rPr>
          <w:rFonts w:asciiTheme="minorHAnsi" w:hAnsiTheme="minorHAnsi" w:cstheme="minorHAnsi"/>
          <w:color w:val="000000"/>
        </w:rPr>
        <w:t xml:space="preserve"> a </w:t>
      </w:r>
      <w:r>
        <w:rPr>
          <w:rFonts w:asciiTheme="minorHAnsi" w:hAnsiTheme="minorHAnsi" w:cstheme="minorHAnsi"/>
          <w:color w:val="000000"/>
        </w:rPr>
        <w:t>Zhotoviteľom</w:t>
      </w:r>
      <w:r w:rsidRPr="006E1DC3">
        <w:rPr>
          <w:rFonts w:asciiTheme="minorHAnsi" w:hAnsiTheme="minorHAnsi" w:cstheme="minorHAnsi"/>
          <w:color w:val="000000"/>
        </w:rPr>
        <w:t xml:space="preserve"> a</w:t>
      </w:r>
      <w:r>
        <w:rPr>
          <w:rFonts w:asciiTheme="minorHAnsi" w:hAnsiTheme="minorHAnsi" w:cstheme="minorHAnsi"/>
          <w:color w:val="000000"/>
        </w:rPr>
        <w:t> </w:t>
      </w:r>
      <w:r w:rsidRPr="006E1DC3">
        <w:rPr>
          <w:rFonts w:asciiTheme="minorHAnsi" w:hAnsiTheme="minorHAnsi" w:cstheme="minorHAnsi"/>
          <w:color w:val="000000"/>
        </w:rPr>
        <w:t>výsledky</w:t>
      </w:r>
      <w:r>
        <w:rPr>
          <w:rFonts w:asciiTheme="minorHAnsi" w:hAnsiTheme="minorHAnsi" w:cstheme="minorHAnsi"/>
          <w:color w:val="000000"/>
        </w:rPr>
        <w:t xml:space="preserve"> ex-post </w:t>
      </w:r>
      <w:r w:rsidRPr="006E1DC3">
        <w:rPr>
          <w:rFonts w:asciiTheme="minorHAnsi" w:hAnsiTheme="minorHAnsi" w:cstheme="minorHAnsi"/>
          <w:color w:val="000000"/>
        </w:rPr>
        <w:t>kontroly Poskytovateľa neumožňujú financovanie výdavkov vzniknutých z obstarávania.</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lastRenderedPageBreak/>
        <w:t xml:space="preserve">c) Najvyšší kontrolný úrad SR a ním poverené osoby,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rsidR="00273BA8" w:rsidRPr="006E1DC3" w:rsidRDefault="00273BA8" w:rsidP="00273BA8">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rsidR="00273BA8" w:rsidRDefault="00273BA8" w:rsidP="00273BA8">
      <w:pPr>
        <w:pStyle w:val="Hlavika"/>
        <w:tabs>
          <w:tab w:val="clear" w:pos="9072"/>
          <w:tab w:val="right" w:pos="9639"/>
        </w:tabs>
        <w:suppressAutoHyphens/>
        <w:ind w:left="851" w:hanging="284"/>
        <w:jc w:val="both"/>
        <w:rPr>
          <w:rFonts w:ascii="Calibri" w:hAnsi="Calibri" w:cs="Calibri"/>
          <w:color w:val="000000"/>
          <w:sz w:val="22"/>
          <w:szCs w:val="22"/>
          <w:lang w:eastAsia="sk-SK"/>
        </w:rPr>
      </w:pPr>
      <w:r w:rsidRPr="006E1DC3">
        <w:rPr>
          <w:rFonts w:cstheme="minorHAnsi"/>
          <w:color w:val="000000"/>
          <w:sz w:val="22"/>
          <w:szCs w:val="22"/>
        </w:rPr>
        <w:t>g) Osoby prizvané orgánmi uvedenými v písm. a) až f) v súlade s príslušnými Právnymi predpismi SR a právnymi aktmi E</w:t>
      </w:r>
      <w:r>
        <w:rPr>
          <w:rFonts w:cstheme="minorHAnsi"/>
          <w:color w:val="000000"/>
          <w:sz w:val="22"/>
          <w:szCs w:val="22"/>
        </w:rPr>
        <w:t>Ú</w:t>
      </w:r>
    </w:p>
    <w:p w:rsidR="00273BA8" w:rsidRDefault="00273BA8" w:rsidP="00273BA8">
      <w:pPr>
        <w:pStyle w:val="Odsekzoznamu"/>
        <w:ind w:left="567"/>
        <w:jc w:val="both"/>
        <w:rPr>
          <w:rFonts w:asciiTheme="minorHAnsi" w:hAnsiTheme="minorHAnsi" w:cstheme="minorHAnsi"/>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V</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Podmienky dodania Diela </w:t>
      </w:r>
    </w:p>
    <w:p w:rsidR="00273BA8" w:rsidRDefault="00273BA8" w:rsidP="00273BA8">
      <w:pPr>
        <w:spacing w:after="120" w:line="276" w:lineRule="auto"/>
        <w:jc w:val="center"/>
        <w:rPr>
          <w:rFonts w:asciiTheme="minorHAnsi" w:hAnsiTheme="minorHAnsi" w:cstheme="minorHAnsi"/>
          <w:b/>
          <w:sz w:val="22"/>
          <w:szCs w:val="22"/>
        </w:rPr>
      </w:pPr>
    </w:p>
    <w:p w:rsidR="00273BA8" w:rsidRDefault="00273BA8" w:rsidP="00273BA8">
      <w:pPr>
        <w:pStyle w:val="Odsekzoznamu"/>
        <w:numPr>
          <w:ilvl w:val="1"/>
          <w:numId w:val="34"/>
        </w:numPr>
        <w:suppressAutoHyphens w:val="0"/>
        <w:spacing w:after="120"/>
        <w:ind w:left="567" w:hanging="567"/>
        <w:jc w:val="both"/>
      </w:pPr>
      <w:r>
        <w:rPr>
          <w:rFonts w:cstheme="minorHAnsi"/>
        </w:rPr>
        <w:t>Objednávateľ sa zaväzuje umožniť Zhotoviteľovi vjazd do miesta dodania Diela, prenechať mu nevyhnutný priestor na zloženie materiálu.</w:t>
      </w:r>
    </w:p>
    <w:p w:rsidR="00273BA8" w:rsidRDefault="00273BA8" w:rsidP="00273BA8">
      <w:pPr>
        <w:pStyle w:val="Odsekzoznamu"/>
        <w:numPr>
          <w:ilvl w:val="1"/>
          <w:numId w:val="34"/>
        </w:numPr>
        <w:suppressAutoHyphens w:val="0"/>
        <w:spacing w:after="120"/>
        <w:ind w:left="567" w:hanging="567"/>
        <w:jc w:val="both"/>
      </w:pPr>
      <w:r>
        <w:rPr>
          <w:rFonts w:cstheme="minorHAnsi"/>
        </w:rPr>
        <w:t xml:space="preserve">Ak sa Zhotoviteľ stretne s nepriaznivými fyzickými podmienkami, ktoré považuje za nepredvídateľné, vydá oznámenie Objednávateľovi čo najskôr ako je to možné, najneskôr však do 3 (troch) dní od kedy sa o nepriaznivých podmienkach dozvedel alebo mohol dozvedieť pri vynaložení náležitej odbornej starostlivosti. Zhotoviteľ je povinný pokračovať v realizácii Diela za použitia takých správnych </w:t>
      </w:r>
      <w:r>
        <w:rPr>
          <w:rFonts w:cstheme="minorHAnsi"/>
        </w:rPr>
        <w:br/>
        <w:t>a primeraných opatrení, ktoré sú vhodné pre tieto fyzické podmienky, aby sa predišlo vzniku škôd a je povinný splniť všetky pokyny Objednávateľa.</w:t>
      </w:r>
    </w:p>
    <w:p w:rsidR="00273BA8" w:rsidRDefault="00273BA8" w:rsidP="00273BA8">
      <w:pPr>
        <w:pStyle w:val="Odsekzoznamu"/>
        <w:numPr>
          <w:ilvl w:val="1"/>
          <w:numId w:val="34"/>
        </w:numPr>
        <w:suppressAutoHyphens w:val="0"/>
        <w:spacing w:after="120"/>
        <w:ind w:left="567" w:hanging="567"/>
        <w:jc w:val="both"/>
        <w:rPr>
          <w:rFonts w:asciiTheme="minorHAnsi" w:hAnsiTheme="minorHAnsi" w:cstheme="minorHAnsi"/>
        </w:rPr>
      </w:pPr>
      <w:r>
        <w:rPr>
          <w:rFonts w:cstheme="minorHAnsi"/>
        </w:rPr>
        <w:t xml:space="preserve">Zhotoviteľ je povinný preukázať kvalitu vykonaných prác predložením výsledkov skúšok a príslušných dokumentov a dokladov kvality zabudovaných materiálov a zmesí podliehajúcich zákonu č. 133/2013 Z. z. o stavebných výrobkoch a o zmene a doplnení niektorých zákonov v znení neskorších predpisov, spolu s vykonávacím predpisom vyhláškou Ministerstva dopravy, výstavby a regionálneho rozvoja SR č. 162/2013 Z. z., ktorou sa ustanovuje zoznam skupín stavebných výrobkov a systémy posudzovania parametrov v znení neskorších predpisov, ako aj zákonu č. 264/1999 Z. z. o technických požiadavkách na výrobky a o posudzovaní zhody a o zmene a doplnení niektorých zákonov v znení neskorších predpisov, vrátane príslušných súvisiacich nariadení Vlády SR. Zhotoviteľ je oprávnený použiť </w:t>
      </w:r>
      <w:r>
        <w:rPr>
          <w:rFonts w:cstheme="minorHAnsi"/>
        </w:rPr>
        <w:br/>
        <w:t xml:space="preserve">a zabudovať do Diela len také materiály, ktoré spĺňajú požiadavky zákona č. 264/1999 Z. z. </w:t>
      </w:r>
      <w:r>
        <w:rPr>
          <w:rFonts w:cstheme="minorHAnsi"/>
        </w:rPr>
        <w:br/>
        <w:t>o technických požiadavkách na výrobky a o posudzovaní zhody a o zmene a doplnení niektorých zákonov v znení neskorších predpisov. Uvedené musí preukázať predložením príslušných dokumentov.</w:t>
      </w:r>
    </w:p>
    <w:p w:rsidR="00273BA8" w:rsidRDefault="00273BA8" w:rsidP="00273BA8">
      <w:pPr>
        <w:pStyle w:val="Odsekzoznamu"/>
        <w:numPr>
          <w:ilvl w:val="1"/>
          <w:numId w:val="34"/>
        </w:numPr>
        <w:suppressAutoHyphens w:val="0"/>
        <w:spacing w:after="120"/>
        <w:ind w:left="567" w:hanging="567"/>
        <w:jc w:val="both"/>
      </w:pPr>
      <w:r>
        <w:rPr>
          <w:rFonts w:cstheme="minorHAnsi"/>
        </w:rPr>
        <w:t xml:space="preserve">Zástupca Objednávateľa je oprávnený dať zamestnancom Zhotoviteľa príkaz prerušiť dodávku Diela, </w:t>
      </w:r>
      <w:r>
        <w:rPr>
          <w:rFonts w:cstheme="minorHAnsi"/>
        </w:rPr>
        <w:br/>
        <w:t>ak zodpovedný zamestnanec Zhotoviteľa nie je dosiahnuteľný a ak je ohrozená bezpečnosť uskutočňovaného diela, život alebo zdravie pracujúcich na dodávaní Diela alebo Dielo nie je vykonávané v požadovanej kvalite alebo hrozia iné vážne škody, tým však nie je dotknutá povinnosť Zhotoviteľa vykonať Dielo v termíne uvedenom v bode 2.5.</w:t>
      </w:r>
    </w:p>
    <w:p w:rsidR="00273BA8" w:rsidRDefault="00273BA8" w:rsidP="00273BA8">
      <w:pPr>
        <w:pStyle w:val="Odsekzoznamu"/>
        <w:numPr>
          <w:ilvl w:val="1"/>
          <w:numId w:val="34"/>
        </w:numPr>
        <w:suppressAutoHyphens w:val="0"/>
        <w:spacing w:after="120"/>
        <w:ind w:left="567" w:hanging="567"/>
        <w:jc w:val="both"/>
        <w:rPr>
          <w:rFonts w:asciiTheme="minorHAnsi" w:hAnsiTheme="minorHAnsi" w:cstheme="minorHAnsi"/>
        </w:rPr>
      </w:pPr>
      <w:r>
        <w:rPr>
          <w:rFonts w:cstheme="minorHAnsi"/>
        </w:rPr>
        <w:t xml:space="preserve">V prípade zahraničného technického personálu a pracovných síl musí Zhotoviteľ zabezpečiť, aby im boli udelené všetky príslušné povolenia k pobytu a pracovné povolenia, ak sú takéto povolenia podľa právneho poriadku SR nevyhnutné. Zhotoviteľ je povinný zamestnávať resp. uzavrieť zmluvu len s takým subdodávateľom), ktorý nepodporuje nelegálnu prácu. V zmysle § 7b odsek 6 zákona </w:t>
      </w:r>
      <w:r>
        <w:rPr>
          <w:rFonts w:cstheme="minorHAnsi"/>
        </w:rPr>
        <w:br/>
        <w:t xml:space="preserve">č. 82/2005 Z. z. o nelegálnej práci a nelegálnom zamestnávaní a o zmene a doplnení niektorých zákonov v znení neskorších predpisov je Zhotoviteľ na požiadanie Objednávateľa povinný </w:t>
      </w:r>
      <w:r>
        <w:rPr>
          <w:rFonts w:cstheme="minorHAnsi"/>
          <w:shd w:val="clear" w:color="auto" w:fill="FFFFFF"/>
        </w:rPr>
        <w:t>bezodkladne poskytnúť v nevyhnutnom rozsahu doklady a osobné údaje fyzických osôb, prostredníctvom ktorých Objednávateľovi dodáva prácu alebo poskytuje službu, ktoré sú potrebné na to, aby Objednávateľ mohol skontrolovať, či poskytovateľ služby neporušuje zákaz nelegálneho zamestnávania.</w:t>
      </w:r>
    </w:p>
    <w:p w:rsidR="00273BA8" w:rsidRDefault="00273BA8" w:rsidP="00273BA8">
      <w:pPr>
        <w:numPr>
          <w:ilvl w:val="1"/>
          <w:numId w:val="34"/>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Zhotoviteľ splní svoju povinnosť dodať Dielo jeho riadnym, včasným dodaním a úspešným vykonaním preberacích skúšok, odstránením vád a nedorobkov a písomným protokolárnym odovzdaním Diela Objednávateľovi v dohodnutom termíne. </w:t>
      </w:r>
    </w:p>
    <w:p w:rsidR="00273BA8" w:rsidRDefault="00273BA8" w:rsidP="00273BA8">
      <w:pPr>
        <w:pStyle w:val="Odsekzoznamu"/>
        <w:numPr>
          <w:ilvl w:val="1"/>
          <w:numId w:val="34"/>
        </w:numPr>
        <w:suppressAutoHyphens w:val="0"/>
        <w:spacing w:after="120"/>
        <w:ind w:left="567" w:hanging="567"/>
        <w:jc w:val="both"/>
        <w:rPr>
          <w:rFonts w:asciiTheme="minorHAnsi" w:hAnsiTheme="minorHAnsi" w:cstheme="minorHAnsi"/>
        </w:rPr>
      </w:pPr>
      <w:r>
        <w:rPr>
          <w:rFonts w:cstheme="minorHAnsi"/>
        </w:rPr>
        <w:t xml:space="preserve">Zhotoviteľ je povinný odstrániť vady a nedorobky, ktoré malo Dielo v čase odovzdania Diela, uvedené hlavne v Zápise o odovzdaní a prevzatí, riadne a včas, t. j. za podmienok a v lehotách dohodnutých v tomto Zápise s Objednávateľom. </w:t>
      </w:r>
    </w:p>
    <w:p w:rsidR="00273BA8" w:rsidRDefault="00273BA8" w:rsidP="00273BA8">
      <w:pPr>
        <w:pStyle w:val="Odsekzoznamu"/>
        <w:numPr>
          <w:ilvl w:val="1"/>
          <w:numId w:val="34"/>
        </w:numPr>
        <w:suppressAutoHyphens w:val="0"/>
        <w:spacing w:after="120"/>
        <w:ind w:left="630" w:hanging="567"/>
        <w:jc w:val="both"/>
        <w:rPr>
          <w:rFonts w:asciiTheme="minorHAnsi" w:hAnsiTheme="minorHAnsi" w:cstheme="minorHAnsi"/>
          <w:color w:val="000000"/>
          <w:lang w:eastAsia="sk-SK"/>
        </w:rPr>
      </w:pPr>
      <w:r>
        <w:rPr>
          <w:rFonts w:cstheme="minorHAnsi"/>
        </w:rPr>
        <w:t xml:space="preserve">Zhotoviteľ znáša nebezpečenstvo škody na dodaní Diela, až do doby riadneho dodania Diela. </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VI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Spolupráca </w:t>
      </w:r>
      <w:r>
        <w:rPr>
          <w:rFonts w:asciiTheme="minorHAnsi" w:hAnsiTheme="minorHAnsi" w:cstheme="minorHAnsi"/>
          <w:b/>
          <w:bCs/>
          <w:sz w:val="22"/>
          <w:szCs w:val="22"/>
        </w:rPr>
        <w:t>Objednávateľa a Zhotoviteľa</w:t>
      </w:r>
      <w:r>
        <w:rPr>
          <w:rFonts w:asciiTheme="minorHAnsi" w:hAnsiTheme="minorHAnsi" w:cstheme="minorHAnsi"/>
          <w:b/>
          <w:sz w:val="22"/>
          <w:szCs w:val="22"/>
        </w:rPr>
        <w:t xml:space="preserve"> na mieste dodania Diela</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pStyle w:val="Odsekzoznamu"/>
        <w:numPr>
          <w:ilvl w:val="1"/>
          <w:numId w:val="35"/>
        </w:numPr>
        <w:suppressAutoHyphens w:val="0"/>
        <w:spacing w:after="120"/>
        <w:ind w:left="567" w:hanging="567"/>
        <w:jc w:val="both"/>
      </w:pPr>
      <w:r>
        <w:rPr>
          <w:rFonts w:cstheme="minorHAnsi"/>
        </w:rPr>
        <w:t xml:space="preserve">Zhotoviteľ určuje za svojho </w:t>
      </w:r>
      <w:r>
        <w:rPr>
          <w:rFonts w:cstheme="minorHAnsi"/>
          <w:b/>
        </w:rPr>
        <w:t>povereného zástupcu na Diele ...................</w:t>
      </w:r>
      <w:r>
        <w:rPr>
          <w:rFonts w:cstheme="minorHAnsi"/>
        </w:rPr>
        <w:t>, č. tel.: ...................., email: ......................., ktorý je oprávnený ho zastupovať pri prevzatí Miesta plnenia, riadení dodávky Diela, vykonávaní predpísaných skúšok, odovzdaní Diela alebo jeho ucelenej časti a vystavovaní faktúr. Zhotoviteľ sa zaväzuje zaistiť jeho trvalú prítomnosť po dobu dodávky Diela. V jeho neprítomnosti ho zastupuje zamestnanec Zhotoviteľa, ktorého písomne určí. Tento určený zamestnanec bude mať rovnaké právomoci a povinnosti ako poverený zástupca Zhotoviteľa pri dodávke Diela.</w:t>
      </w:r>
    </w:p>
    <w:p w:rsidR="00273BA8" w:rsidRDefault="00273BA8" w:rsidP="00273BA8">
      <w:pPr>
        <w:pStyle w:val="Odsekzoznamu"/>
        <w:numPr>
          <w:ilvl w:val="1"/>
          <w:numId w:val="35"/>
        </w:numPr>
        <w:suppressAutoHyphens w:val="0"/>
        <w:spacing w:after="120"/>
        <w:ind w:left="567" w:hanging="567"/>
        <w:jc w:val="both"/>
        <w:rPr>
          <w:rFonts w:asciiTheme="minorHAnsi" w:hAnsiTheme="minorHAnsi" w:cstheme="minorHAnsi"/>
        </w:rPr>
      </w:pPr>
      <w:r>
        <w:rPr>
          <w:rFonts w:cstheme="minorHAnsi"/>
        </w:rPr>
        <w:t xml:space="preserve">Objednávateľ určuje ako svojho </w:t>
      </w:r>
      <w:r>
        <w:rPr>
          <w:rFonts w:cstheme="minorHAnsi"/>
          <w:b/>
        </w:rPr>
        <w:t xml:space="preserve">povereného zástupcu Ing. Mária </w:t>
      </w:r>
      <w:proofErr w:type="spellStart"/>
      <w:r>
        <w:rPr>
          <w:rFonts w:cstheme="minorHAnsi"/>
          <w:b/>
        </w:rPr>
        <w:t>Macha</w:t>
      </w:r>
      <w:proofErr w:type="spellEnd"/>
      <w:r>
        <w:rPr>
          <w:rFonts w:cstheme="minorHAnsi"/>
        </w:rPr>
        <w:t xml:space="preserve">, č. tel.: +421 905 880 002, email: vyroba@klartec.sk, </w:t>
      </w:r>
      <w:r>
        <w:rPr>
          <w:rFonts w:cstheme="minorHAnsi"/>
          <w:b/>
        </w:rPr>
        <w:t xml:space="preserve">v jeho neprítomnosti je ním Ing. Jaroslav </w:t>
      </w:r>
      <w:proofErr w:type="spellStart"/>
      <w:r>
        <w:rPr>
          <w:rFonts w:cstheme="minorHAnsi"/>
          <w:b/>
        </w:rPr>
        <w:t>Štefánek</w:t>
      </w:r>
      <w:proofErr w:type="spellEnd"/>
      <w:r>
        <w:rPr>
          <w:rFonts w:cstheme="minorHAnsi"/>
        </w:rPr>
        <w:t>, č. tel.: +421 905 881 183, email: vyroba2@klartec.sk, aby riadil a </w:t>
      </w:r>
      <w:proofErr w:type="spellStart"/>
      <w:r>
        <w:rPr>
          <w:rFonts w:cstheme="minorHAnsi"/>
        </w:rPr>
        <w:t>dozoroval</w:t>
      </w:r>
      <w:proofErr w:type="spellEnd"/>
      <w:r>
        <w:rPr>
          <w:rFonts w:cstheme="minorHAnsi"/>
        </w:rPr>
        <w:t xml:space="preserve"> celkové plnenie tejto Zmluvy </w:t>
      </w:r>
      <w:r>
        <w:rPr>
          <w:rFonts w:cstheme="minorHAnsi"/>
        </w:rPr>
        <w:br/>
        <w:t>zo strany Zhotoviteľa.</w:t>
      </w:r>
    </w:p>
    <w:p w:rsidR="00273BA8" w:rsidRDefault="00273BA8" w:rsidP="00273BA8">
      <w:pPr>
        <w:pStyle w:val="Odsekzoznamu"/>
        <w:numPr>
          <w:ilvl w:val="1"/>
          <w:numId w:val="35"/>
        </w:numPr>
        <w:suppressAutoHyphens w:val="0"/>
        <w:spacing w:after="120"/>
        <w:ind w:left="567" w:hanging="567"/>
        <w:jc w:val="both"/>
      </w:pPr>
      <w:r>
        <w:rPr>
          <w:rFonts w:cstheme="minorHAnsi"/>
        </w:rPr>
        <w:t>Poverený zástupca Objednávateľa má právo žiadať Zhotoviteľa a Zhotoviteľ je v tom prípade povinný ihneď odvolať pri dodávke Diela zamestnanca alebo subdodávateľa, ktorého činnosť spĺňa definíciu nelegálnej práce podľa zákona č. 82/2005 Z. z. o nelegálnej práci a nelegálnom zamestnávaní a o zmene a doplnení niektorých zákonov v znení neskorších predpisov.</w:t>
      </w:r>
    </w:p>
    <w:p w:rsidR="00273BA8" w:rsidRDefault="00273BA8" w:rsidP="00273BA8">
      <w:pPr>
        <w:spacing w:after="120" w:line="276" w:lineRule="auto"/>
        <w:jc w:val="center"/>
        <w:outlineLvl w:val="0"/>
        <w:rPr>
          <w:rFonts w:asciiTheme="minorHAnsi" w:hAnsiTheme="minorHAnsi" w:cstheme="minorHAnsi"/>
          <w:b/>
          <w:sz w:val="22"/>
          <w:szCs w:val="22"/>
        </w:rPr>
      </w:pP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VII</w:t>
      </w: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Poistenie</w:t>
      </w:r>
    </w:p>
    <w:p w:rsidR="00273BA8" w:rsidRDefault="00273BA8" w:rsidP="00273BA8">
      <w:pPr>
        <w:tabs>
          <w:tab w:val="left" w:pos="540"/>
        </w:tabs>
        <w:spacing w:line="276" w:lineRule="auto"/>
        <w:jc w:val="center"/>
        <w:rPr>
          <w:rFonts w:asciiTheme="minorHAnsi" w:hAnsiTheme="minorHAnsi" w:cstheme="minorHAnsi"/>
          <w:b/>
          <w:sz w:val="22"/>
          <w:szCs w:val="22"/>
        </w:rPr>
      </w:pPr>
    </w:p>
    <w:p w:rsidR="00273BA8" w:rsidRDefault="00273BA8" w:rsidP="00273BA8">
      <w:pPr>
        <w:pStyle w:val="Odsekzoznamu"/>
        <w:numPr>
          <w:ilvl w:val="1"/>
          <w:numId w:val="36"/>
        </w:numPr>
        <w:suppressAutoHyphens w:val="0"/>
        <w:spacing w:after="120"/>
        <w:ind w:left="567" w:hanging="567"/>
        <w:jc w:val="both"/>
      </w:pPr>
      <w:r>
        <w:rPr>
          <w:rFonts w:cstheme="minorHAnsi"/>
        </w:rPr>
        <w:t xml:space="preserve">Zhotoviteľ k podpisu tejto Zmluvy predloží Objednávateľovi k nahliadnutiu platnú poistnú zmluvu, ktorá zahŕňa poistenie majetku a zodpovednosti za škodu spôsobenú tretím osobám v súvislosti s jeho činnosťou a prevádzkou s limitom poistného plnenia </w:t>
      </w:r>
      <w:r w:rsidRPr="00C37536">
        <w:rPr>
          <w:rFonts w:cstheme="minorHAnsi"/>
        </w:rPr>
        <w:t xml:space="preserve">minimálne vo výške </w:t>
      </w:r>
      <w:r>
        <w:rPr>
          <w:rFonts w:cstheme="minorHAnsi"/>
        </w:rPr>
        <w:t>1</w:t>
      </w:r>
      <w:r w:rsidRPr="00C37536">
        <w:rPr>
          <w:rFonts w:cstheme="minorHAnsi"/>
        </w:rPr>
        <w:t>00 000,- EUR.</w:t>
      </w:r>
      <w:r>
        <w:rPr>
          <w:rFonts w:cstheme="minorHAnsi"/>
        </w:rPr>
        <w:t xml:space="preserve"> Zhotoviteľ bude udržiavať túto poistnú zmluvu v platnosti počas celej doby platnosti tejto Zmluvy.</w:t>
      </w:r>
    </w:p>
    <w:p w:rsidR="00273BA8" w:rsidRDefault="00273BA8" w:rsidP="00273BA8">
      <w:pPr>
        <w:pStyle w:val="Odsekzoznamu"/>
        <w:numPr>
          <w:ilvl w:val="1"/>
          <w:numId w:val="36"/>
        </w:numPr>
        <w:suppressAutoHyphens w:val="0"/>
        <w:spacing w:after="120"/>
        <w:ind w:left="567" w:hanging="567"/>
        <w:jc w:val="both"/>
        <w:rPr>
          <w:rFonts w:asciiTheme="minorHAnsi" w:hAnsiTheme="minorHAnsi" w:cstheme="minorHAnsi"/>
        </w:rPr>
      </w:pPr>
      <w:r>
        <w:rPr>
          <w:rFonts w:cstheme="minorHAnsi"/>
        </w:rPr>
        <w:t>Zhotoviteľ preberá plnú zodpovednosť za straty a/alebo škody na majetku, zranenie osôb alebo ich usmrtenie, ktoré môžu nastať počas dodávky Diela ako ich dôsledok.</w:t>
      </w:r>
    </w:p>
    <w:p w:rsidR="00273BA8" w:rsidRDefault="00273BA8" w:rsidP="00273BA8">
      <w:pPr>
        <w:spacing w:after="120" w:line="276" w:lineRule="auto"/>
        <w:jc w:val="both"/>
        <w:rPr>
          <w:rFonts w:asciiTheme="minorHAnsi" w:hAnsiTheme="minorHAnsi" w:cstheme="minorHAnsi"/>
          <w:sz w:val="22"/>
          <w:szCs w:val="22"/>
        </w:rPr>
      </w:pPr>
    </w:p>
    <w:p w:rsidR="00273BA8" w:rsidRDefault="00273BA8" w:rsidP="00273BA8">
      <w:pPr>
        <w:spacing w:line="276" w:lineRule="auto"/>
        <w:jc w:val="center"/>
        <w:outlineLvl w:val="0"/>
        <w:rPr>
          <w:rFonts w:asciiTheme="minorHAnsi" w:hAnsiTheme="minorHAnsi" w:cstheme="minorHAnsi"/>
          <w:b/>
          <w:sz w:val="22"/>
          <w:szCs w:val="22"/>
        </w:rPr>
      </w:pP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VIII</w:t>
      </w: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Bezpečnosť a ochrana zdravia pri práci, ochrana životného prostredia a ochrana pred požiarmi</w:t>
      </w:r>
    </w:p>
    <w:p w:rsidR="00273BA8" w:rsidRDefault="00273BA8" w:rsidP="00273BA8">
      <w:pPr>
        <w:spacing w:line="276" w:lineRule="auto"/>
        <w:ind w:left="709"/>
        <w:jc w:val="both"/>
        <w:rPr>
          <w:rFonts w:asciiTheme="minorHAnsi" w:hAnsiTheme="minorHAnsi" w:cstheme="minorHAnsi"/>
          <w:sz w:val="22"/>
          <w:szCs w:val="22"/>
        </w:rPr>
      </w:pPr>
    </w:p>
    <w:p w:rsidR="00273BA8" w:rsidRDefault="00273BA8" w:rsidP="00273BA8">
      <w:pPr>
        <w:pStyle w:val="Odsekzoznamu"/>
        <w:numPr>
          <w:ilvl w:val="1"/>
          <w:numId w:val="37"/>
        </w:numPr>
        <w:suppressAutoHyphens w:val="0"/>
        <w:spacing w:after="120"/>
        <w:jc w:val="both"/>
        <w:rPr>
          <w:rFonts w:asciiTheme="minorHAnsi" w:hAnsiTheme="minorHAnsi" w:cstheme="minorHAnsi"/>
        </w:rPr>
      </w:pPr>
      <w:r>
        <w:rPr>
          <w:rFonts w:cstheme="minorHAnsi"/>
        </w:rPr>
        <w:t>Zhotoviteľ sa zaväzuje dodržiavať predpisy bezpečnosti a ochrany zdravia pri práci (ďalej len „</w:t>
      </w:r>
      <w:r>
        <w:rPr>
          <w:rFonts w:cstheme="minorHAnsi"/>
          <w:bCs/>
        </w:rPr>
        <w:t>BOZP</w:t>
      </w:r>
      <w:r>
        <w:rPr>
          <w:rFonts w:cstheme="minorHAnsi"/>
        </w:rPr>
        <w:t xml:space="preserve">“) a zaväzuje sa k spolupráci (súčinnosti) s koordinátorom BOZP a určeným zástupcom Objednávateľa </w:t>
      </w:r>
      <w:r>
        <w:rPr>
          <w:rFonts w:cstheme="minorHAnsi"/>
        </w:rPr>
        <w:br/>
        <w:t xml:space="preserve">po celú dobu dodávky Diela. </w:t>
      </w:r>
    </w:p>
    <w:p w:rsidR="00273BA8" w:rsidRDefault="00273BA8" w:rsidP="00273BA8">
      <w:pPr>
        <w:pStyle w:val="Odsekzoznamu"/>
        <w:numPr>
          <w:ilvl w:val="1"/>
          <w:numId w:val="37"/>
        </w:numPr>
        <w:suppressAutoHyphens w:val="0"/>
        <w:spacing w:after="120"/>
        <w:ind w:hanging="502"/>
        <w:jc w:val="both"/>
      </w:pPr>
      <w:r>
        <w:rPr>
          <w:rFonts w:cstheme="minorHAnsi"/>
        </w:rPr>
        <w:lastRenderedPageBreak/>
        <w:t>Zamestnanci Zhotoviteľa sa môžu zdržiavať len na Mieste plnenia Zmluvy v zmysle článku II, bodu 2.3 tejto Zmluvy</w:t>
      </w:r>
      <w:r w:rsidRPr="00C37536">
        <w:rPr>
          <w:rFonts w:cstheme="minorHAnsi"/>
          <w:i/>
          <w:iCs/>
          <w:sz w:val="20"/>
          <w:szCs w:val="20"/>
        </w:rPr>
        <w:t>,</w:t>
      </w:r>
      <w:r>
        <w:rPr>
          <w:rFonts w:cstheme="minorHAnsi"/>
        </w:rPr>
        <w:t xml:space="preserve"> v ktorom plnia pracovné povinnosti pri plnení záväzku Zhotoviteľa a ohľadom ktorých prevzali od Zhotoviteľa informácie a pokyny o BOZP, pričom pritom používajú len prístupové cesty určené Objednávateľom. Po odovzdaní a prevzatí jednotlivých ucelených častí predmetu Diela vymedzených v Zmluve zodpovedá Zhotoviteľ za zaistenie BOZP svojich zamestnancov ako aj zamestnancov svojich subdodávateľov, taktiež za všetky osoby ktoré sa s jeho vedomím na odovzdanom pracovisku nachádzajú. </w:t>
      </w:r>
    </w:p>
    <w:p w:rsidR="00273BA8" w:rsidRDefault="00273BA8" w:rsidP="00273BA8">
      <w:pPr>
        <w:pStyle w:val="Odsekzoznamu"/>
        <w:numPr>
          <w:ilvl w:val="1"/>
          <w:numId w:val="37"/>
        </w:numPr>
        <w:suppressAutoHyphens w:val="0"/>
        <w:spacing w:after="120"/>
        <w:ind w:left="567" w:hanging="567"/>
        <w:jc w:val="both"/>
        <w:rPr>
          <w:rFonts w:asciiTheme="minorHAnsi" w:hAnsiTheme="minorHAnsi" w:cstheme="minorHAnsi"/>
        </w:rPr>
      </w:pPr>
      <w:r>
        <w:rPr>
          <w:rFonts w:cstheme="minorHAnsi"/>
        </w:rPr>
        <w:t xml:space="preserve">Každý pracovný úraz zamestnanca Zhotoviteľa v mieste dodania Diela sa Zhotoviteľ zaväzuje bezodkladne oznámiť aj poverenému zástupcovi Objednávateľa a umožniť Objednávateľovi účasť </w:t>
      </w:r>
      <w:r>
        <w:rPr>
          <w:rFonts w:cstheme="minorHAnsi"/>
        </w:rPr>
        <w:br/>
        <w:t>pri zisťovaní príčin a okolností vzniku takéhoto pracovného úrazu. Zhotoviteľ rovnako Objednávateľovi odovzdá kópiu záznamu o registrovanom pracovnom úraze, a ak ide o evidovaný pracovný úraz, písomne oznámi Objednávateľovi údaje o takomto pracovnom úraze. Povinnosťami podľa tohto odseku nie sú dotknuté povinnosti Zhotoviteľa podľa právnych predpisov o evidencii a registrácii pracovných úrazov.</w:t>
      </w:r>
    </w:p>
    <w:p w:rsidR="00273BA8" w:rsidRDefault="00273BA8" w:rsidP="00273BA8">
      <w:pPr>
        <w:pStyle w:val="Odsekzoznamu"/>
        <w:numPr>
          <w:ilvl w:val="1"/>
          <w:numId w:val="37"/>
        </w:numPr>
        <w:suppressAutoHyphens w:val="0"/>
        <w:spacing w:after="120"/>
        <w:ind w:left="567" w:hanging="567"/>
        <w:jc w:val="both"/>
        <w:rPr>
          <w:rFonts w:asciiTheme="minorHAnsi" w:hAnsiTheme="minorHAnsi" w:cstheme="minorHAnsi"/>
        </w:rPr>
      </w:pPr>
      <w:r>
        <w:rPr>
          <w:rFonts w:cstheme="minorHAnsi"/>
        </w:rPr>
        <w:t xml:space="preserve">Zhotoviteľ je povinný zaistiť, aby jeho zamestnanci, subdodávatelia a ich zamestnanci, na mieste dodania Diela nepožívali alkoholické nápoje, návykové, omamné a psychotropné látky a nevstupovali na miesto dodania Diela pod ich vplyvom. Zmluvné strany sa dohodli, že Objednávateľ má právo vykonať dychovú skúšku k zisteniu prítomnosti alkoholu v dychu alebo inú skúšku na zistenie prítomnosti návykových, omamných alebo psychotropných látok. Zhotoviteľ je povinný zamestnanca, subdodávateľa alebo jeho zamestnanca, ktorý vstúpil na miesto dodania Diela pod vplyvom alkoholu, návykových, omamných alebo psychotropných látok alebo ich na Mieste plnenia požíva, alebo toho, kto sa odmietol podrobiť dychovej skúške, vykázať z Miesta plnenia. Pokiaľ tak nevykoná ani napriek výzve Objednávateľa má Objednávateľ právo vykázať ho z miesta dodania Diela. </w:t>
      </w:r>
    </w:p>
    <w:p w:rsidR="00273BA8" w:rsidRDefault="00273BA8" w:rsidP="00273BA8">
      <w:pPr>
        <w:pStyle w:val="Odsekzoznamu"/>
        <w:numPr>
          <w:ilvl w:val="1"/>
          <w:numId w:val="37"/>
        </w:numPr>
        <w:suppressAutoHyphens w:val="0"/>
        <w:spacing w:after="120"/>
        <w:ind w:left="567" w:hanging="567"/>
        <w:jc w:val="both"/>
        <w:rPr>
          <w:rFonts w:asciiTheme="minorHAnsi" w:hAnsiTheme="minorHAnsi" w:cstheme="minorHAnsi"/>
        </w:rPr>
      </w:pPr>
      <w:r>
        <w:rPr>
          <w:rFonts w:cstheme="minorHAnsi"/>
        </w:rPr>
        <w:t>Zhotoviteľ sa zaväzuje realizovať Dielo v súlade so zásadami ochrany životného prostredia (ďalej len „</w:t>
      </w:r>
      <w:r>
        <w:rPr>
          <w:rFonts w:cstheme="minorHAnsi"/>
          <w:bCs/>
        </w:rPr>
        <w:t>ŽP</w:t>
      </w:r>
      <w:r>
        <w:rPr>
          <w:rFonts w:cstheme="minorHAnsi"/>
        </w:rPr>
        <w:t xml:space="preserve">“) a  vykonať všetky primerané kroky na ochranu ŽP, tak na mieste dodania Diela ako aj mimo neho, a na obmedzenie škôd a ohrozenia ľudí a majetku spôsobeného znečistením, hlukom a ďalšími následkami jeho činnosti. </w:t>
      </w:r>
    </w:p>
    <w:p w:rsidR="00273BA8" w:rsidRDefault="00273BA8" w:rsidP="00273BA8">
      <w:pPr>
        <w:pStyle w:val="Odsekzoznamu"/>
        <w:numPr>
          <w:ilvl w:val="1"/>
          <w:numId w:val="37"/>
        </w:numPr>
        <w:suppressAutoHyphens w:val="0"/>
        <w:spacing w:after="120"/>
        <w:ind w:left="567" w:hanging="567"/>
        <w:jc w:val="both"/>
        <w:rPr>
          <w:rFonts w:asciiTheme="minorHAnsi" w:hAnsiTheme="minorHAnsi" w:cstheme="minorHAnsi"/>
        </w:rPr>
      </w:pPr>
      <w:r>
        <w:rPr>
          <w:rFonts w:cstheme="minorHAnsi"/>
        </w:rPr>
        <w:t xml:space="preserve">Zhotoviteľ sa zaväzuje a je povinný dodržiavať všetky protipožiarne, hygienické, bezpečnostné a technologické predpisy a dodať Dielo v požadovanej kvalite. </w:t>
      </w:r>
    </w:p>
    <w:p w:rsidR="00273BA8" w:rsidRDefault="00273BA8" w:rsidP="00273BA8">
      <w:pPr>
        <w:pStyle w:val="Odsekzoznamu"/>
        <w:numPr>
          <w:ilvl w:val="1"/>
          <w:numId w:val="37"/>
        </w:numPr>
        <w:suppressAutoHyphens w:val="0"/>
        <w:spacing w:after="120"/>
        <w:ind w:left="567" w:hanging="567"/>
        <w:jc w:val="both"/>
        <w:rPr>
          <w:rFonts w:asciiTheme="minorHAnsi" w:hAnsiTheme="minorHAnsi" w:cstheme="minorHAnsi"/>
        </w:rPr>
      </w:pPr>
      <w:r>
        <w:rPr>
          <w:rFonts w:cstheme="minorHAnsi"/>
        </w:rPr>
        <w:t xml:space="preserve">Odborná a zdravotná spôsobilosť zamestnancov Zhotoviteľa alebo jeho subdodávateľov, vrátane ich zamestnancov, musí byť vo vzťahu ku dodávke Diela v súlade s účinnými všeobecne záväznými právnymi predpismi SR.  </w:t>
      </w:r>
    </w:p>
    <w:p w:rsidR="00273BA8" w:rsidRPr="00C37536" w:rsidRDefault="00273BA8" w:rsidP="00273BA8">
      <w:pPr>
        <w:pStyle w:val="Odsekzoznamu"/>
        <w:numPr>
          <w:ilvl w:val="1"/>
          <w:numId w:val="37"/>
        </w:numPr>
        <w:suppressAutoHyphens w:val="0"/>
        <w:spacing w:after="120"/>
        <w:ind w:left="567" w:hanging="567"/>
        <w:jc w:val="both"/>
        <w:rPr>
          <w:rFonts w:asciiTheme="minorHAnsi" w:hAnsiTheme="minorHAnsi" w:cstheme="minorHAnsi"/>
        </w:rPr>
      </w:pPr>
      <w:r>
        <w:rPr>
          <w:rFonts w:cstheme="minorHAnsi"/>
        </w:rPr>
        <w:t>Zhotoviteľ zaistí, aby jeho zamestnanci používali osobné ochranné pracovné prostriedky, pracovný odev a obuv, hlavne ochranné prilby a výstražné reflexné vesty, prípadne pracovný odev s reflexnými prvkami v rámci realizácie dodávky Diela.</w:t>
      </w:r>
    </w:p>
    <w:p w:rsidR="00273BA8" w:rsidRDefault="00273BA8" w:rsidP="00273BA8">
      <w:pPr>
        <w:pStyle w:val="Odsekzoznamu"/>
        <w:suppressAutoHyphens w:val="0"/>
        <w:spacing w:after="120"/>
        <w:ind w:left="360"/>
        <w:jc w:val="both"/>
        <w:rPr>
          <w:rFonts w:cstheme="minorHAnsi"/>
        </w:rPr>
      </w:pPr>
    </w:p>
    <w:p w:rsidR="00273BA8" w:rsidRDefault="00273BA8" w:rsidP="00273BA8">
      <w:pPr>
        <w:pStyle w:val="Odsekzoznamu"/>
        <w:suppressAutoHyphens w:val="0"/>
        <w:spacing w:after="120"/>
        <w:ind w:left="360"/>
        <w:jc w:val="both"/>
        <w:rPr>
          <w:rFonts w:cstheme="minorHAnsi"/>
        </w:rPr>
      </w:pPr>
    </w:p>
    <w:p w:rsidR="00273BA8" w:rsidRDefault="00273BA8" w:rsidP="00273BA8">
      <w:pPr>
        <w:pStyle w:val="Odsekzoznamu"/>
        <w:suppressAutoHyphens w:val="0"/>
        <w:spacing w:after="120"/>
        <w:ind w:left="360"/>
        <w:jc w:val="both"/>
        <w:rPr>
          <w:rFonts w:asciiTheme="minorHAnsi" w:hAnsiTheme="minorHAnsi" w:cstheme="minorHAnsi"/>
        </w:rPr>
      </w:pPr>
    </w:p>
    <w:p w:rsidR="00273BA8" w:rsidRDefault="00273BA8" w:rsidP="00273BA8">
      <w:pPr>
        <w:spacing w:line="276" w:lineRule="auto"/>
        <w:jc w:val="center"/>
        <w:outlineLvl w:val="0"/>
        <w:rPr>
          <w:rFonts w:asciiTheme="minorHAnsi" w:hAnsiTheme="minorHAnsi" w:cstheme="minorHAnsi"/>
          <w:b/>
          <w:sz w:val="22"/>
          <w:szCs w:val="22"/>
        </w:rPr>
      </w:pP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IX</w:t>
      </w:r>
    </w:p>
    <w:p w:rsidR="00273BA8" w:rsidRDefault="00273BA8" w:rsidP="00273BA8">
      <w:pPr>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Záručná doba</w:t>
      </w:r>
    </w:p>
    <w:p w:rsidR="00273BA8" w:rsidRDefault="00273BA8" w:rsidP="00273BA8">
      <w:pPr>
        <w:spacing w:line="276" w:lineRule="auto"/>
        <w:jc w:val="center"/>
        <w:outlineLvl w:val="0"/>
        <w:rPr>
          <w:rFonts w:asciiTheme="minorHAnsi" w:hAnsiTheme="minorHAnsi" w:cstheme="minorHAnsi"/>
          <w:b/>
          <w:sz w:val="22"/>
          <w:szCs w:val="22"/>
        </w:rPr>
      </w:pPr>
    </w:p>
    <w:p w:rsidR="00273BA8" w:rsidRDefault="00273BA8" w:rsidP="00273BA8">
      <w:pPr>
        <w:pStyle w:val="Odsekzoznamu"/>
        <w:numPr>
          <w:ilvl w:val="1"/>
          <w:numId w:val="15"/>
        </w:numPr>
        <w:suppressAutoHyphens w:val="0"/>
        <w:spacing w:after="120"/>
        <w:ind w:left="567" w:hanging="567"/>
        <w:jc w:val="both"/>
      </w:pPr>
      <w:r>
        <w:rPr>
          <w:rFonts w:cstheme="minorHAnsi"/>
        </w:rPr>
        <w:t xml:space="preserve">Záručná doba začína plynúť písomným protokolárnym prevzatím Diela Objednávateľom a končí uplynutím </w:t>
      </w:r>
      <w:r w:rsidRPr="00FF1452">
        <w:rPr>
          <w:rFonts w:cstheme="minorHAnsi"/>
          <w:bCs/>
        </w:rPr>
        <w:t>18</w:t>
      </w:r>
      <w:r w:rsidRPr="00FF1452">
        <w:rPr>
          <w:rFonts w:cstheme="minorHAnsi"/>
        </w:rPr>
        <w:t xml:space="preserve"> mesiacov.</w:t>
      </w:r>
    </w:p>
    <w:p w:rsidR="00273BA8" w:rsidRDefault="00273BA8" w:rsidP="00273BA8">
      <w:pPr>
        <w:pStyle w:val="Odsekzoznamu"/>
        <w:numPr>
          <w:ilvl w:val="1"/>
          <w:numId w:val="15"/>
        </w:numPr>
        <w:suppressAutoHyphens w:val="0"/>
        <w:spacing w:after="120"/>
        <w:ind w:left="567" w:hanging="567"/>
        <w:jc w:val="both"/>
        <w:rPr>
          <w:rFonts w:asciiTheme="minorHAnsi" w:hAnsiTheme="minorHAnsi" w:cstheme="minorHAnsi"/>
        </w:rPr>
      </w:pPr>
      <w:r>
        <w:rPr>
          <w:rFonts w:cstheme="minorHAnsi"/>
        </w:rPr>
        <w:lastRenderedPageBreak/>
        <w:t xml:space="preserve">Na účely Zmluvy má Dielo vady aj v prípade, ak vyhotovenie Diela nezodpovedá účelu a špecifikácii požadovanému v Zmluve alebo ak nie je predmet Diela zhotovený v súlade so všeobecne záväznými právnymi predpismi a technickými predpismi a technickými normami účinnými na území SR. </w:t>
      </w:r>
    </w:p>
    <w:p w:rsidR="00273BA8" w:rsidRDefault="00273BA8" w:rsidP="00273BA8">
      <w:pPr>
        <w:pStyle w:val="Odsekzoznamu"/>
        <w:numPr>
          <w:ilvl w:val="1"/>
          <w:numId w:val="15"/>
        </w:numPr>
        <w:suppressAutoHyphens w:val="0"/>
        <w:spacing w:after="120"/>
        <w:ind w:left="567" w:hanging="567"/>
        <w:jc w:val="both"/>
        <w:rPr>
          <w:rFonts w:asciiTheme="minorHAnsi" w:hAnsiTheme="minorHAnsi" w:cstheme="minorHAnsi"/>
        </w:rPr>
      </w:pPr>
      <w:r>
        <w:rPr>
          <w:rFonts w:cstheme="minorHAnsi"/>
        </w:rPr>
        <w:t>Zhotoviteľ je povinný spôsob odstránenia vady vopred odsúhlasiť s Objednávateľom a za týmto účelom je povinný predložiť Objednávateľovi všetku potrebnú dokumentáciu k navrhovanému spôsobu odstránenia vady.</w:t>
      </w:r>
    </w:p>
    <w:p w:rsidR="00273BA8" w:rsidRDefault="00273BA8" w:rsidP="00273BA8">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Článok X</w:t>
      </w:r>
    </w:p>
    <w:p w:rsidR="00273BA8" w:rsidRDefault="00273BA8" w:rsidP="00273BA8">
      <w:pPr>
        <w:tabs>
          <w:tab w:val="left" w:pos="268"/>
        </w:tabs>
        <w:spacing w:line="276" w:lineRule="auto"/>
        <w:jc w:val="center"/>
        <w:outlineLvl w:val="0"/>
        <w:rPr>
          <w:rFonts w:asciiTheme="minorHAnsi" w:hAnsiTheme="minorHAnsi" w:cstheme="minorHAnsi"/>
          <w:b/>
          <w:sz w:val="22"/>
          <w:szCs w:val="22"/>
        </w:rPr>
      </w:pPr>
      <w:r>
        <w:rPr>
          <w:rFonts w:asciiTheme="minorHAnsi" w:hAnsiTheme="minorHAnsi" w:cstheme="minorHAnsi"/>
          <w:b/>
          <w:sz w:val="22"/>
          <w:szCs w:val="22"/>
        </w:rPr>
        <w:t>Zmluvné pokuty</w:t>
      </w:r>
    </w:p>
    <w:p w:rsidR="00273BA8" w:rsidRDefault="00273BA8" w:rsidP="00273BA8">
      <w:pPr>
        <w:tabs>
          <w:tab w:val="left" w:pos="268"/>
        </w:tabs>
        <w:spacing w:line="276" w:lineRule="auto"/>
        <w:jc w:val="center"/>
        <w:outlineLvl w:val="0"/>
        <w:rPr>
          <w:rFonts w:asciiTheme="minorHAnsi" w:hAnsiTheme="minorHAnsi" w:cstheme="minorHAnsi"/>
          <w:b/>
          <w:sz w:val="22"/>
          <w:szCs w:val="22"/>
        </w:rPr>
      </w:pPr>
    </w:p>
    <w:p w:rsidR="00273BA8" w:rsidRDefault="00273BA8" w:rsidP="00273BA8">
      <w:pPr>
        <w:pStyle w:val="Odsekzoznamu"/>
        <w:numPr>
          <w:ilvl w:val="1"/>
          <w:numId w:val="38"/>
        </w:numPr>
        <w:suppressAutoHyphens w:val="0"/>
        <w:spacing w:after="120"/>
        <w:ind w:left="567" w:hanging="567"/>
        <w:jc w:val="both"/>
        <w:rPr>
          <w:rFonts w:asciiTheme="minorHAnsi" w:hAnsiTheme="minorHAnsi" w:cstheme="minorHAnsi"/>
        </w:rPr>
      </w:pPr>
      <w:r>
        <w:rPr>
          <w:rFonts w:cstheme="minorHAnsi"/>
        </w:rPr>
        <w:t xml:space="preserve">Zhotoviteľ je povinný zaplatiť Objednávateľovi zmluvnú pokutu za omeškanie, ak nedodrží termín dodania Diela alebo jeho časti v dohodnutom termíne podľa bodu 2.5 tejto Zmluvy vo výške </w:t>
      </w:r>
      <w:r>
        <w:rPr>
          <w:rFonts w:cstheme="minorHAnsi"/>
          <w:bCs/>
        </w:rPr>
        <w:t>0,1%</w:t>
      </w:r>
      <w:r>
        <w:rPr>
          <w:rFonts w:cstheme="minorHAnsi"/>
        </w:rPr>
        <w:t xml:space="preserve"> z celkovej Ceny Diela v EUR bez DPH za každý deň omeškania. Objednávateľ môže túto sumu odpočítať z faktúry Zhotoviteľa, ktorá je alebo má byť splatná.</w:t>
      </w:r>
    </w:p>
    <w:p w:rsidR="00273BA8" w:rsidRDefault="00273BA8" w:rsidP="00273BA8">
      <w:pPr>
        <w:pStyle w:val="Odsekzoznamu"/>
        <w:numPr>
          <w:ilvl w:val="1"/>
          <w:numId w:val="38"/>
        </w:numPr>
        <w:suppressAutoHyphens w:val="0"/>
        <w:spacing w:after="120"/>
        <w:ind w:left="567" w:hanging="567"/>
        <w:jc w:val="both"/>
        <w:rPr>
          <w:rFonts w:asciiTheme="minorHAnsi" w:hAnsiTheme="minorHAnsi" w:cstheme="minorHAnsi"/>
        </w:rPr>
      </w:pPr>
      <w:r>
        <w:rPr>
          <w:rFonts w:cstheme="minorHAnsi"/>
        </w:rPr>
        <w:t>V prípade omeškania Objednávateľa s platením faktúr v zmluvnom termíne si môže Zhotoviteľ uplatniť voči Objednávateľovi úrok z omeškania v súlade § 369 Obchodného zákonníka vo výške platnej ku dňu splatnosti záväzku Objednávateľa.</w:t>
      </w:r>
    </w:p>
    <w:p w:rsidR="00273BA8" w:rsidRDefault="00273BA8" w:rsidP="00273BA8">
      <w:pPr>
        <w:pStyle w:val="Odsekzoznamu"/>
        <w:numPr>
          <w:ilvl w:val="1"/>
          <w:numId w:val="38"/>
        </w:numPr>
        <w:suppressAutoHyphens w:val="0"/>
        <w:spacing w:after="120"/>
        <w:ind w:left="567" w:hanging="567"/>
        <w:jc w:val="both"/>
        <w:rPr>
          <w:rFonts w:asciiTheme="minorHAnsi" w:hAnsiTheme="minorHAnsi" w:cstheme="minorHAnsi"/>
        </w:rPr>
      </w:pPr>
      <w:r>
        <w:rPr>
          <w:rFonts w:cstheme="minorHAnsi"/>
        </w:rPr>
        <w:t xml:space="preserve">Ak bude Zhotoviteľ v omeškaní s riadnym a včasným odstránením vád a/alebo nedorobkov oznámených Objednávateľom uvedených v Zápise o odovzdaní a prevzatí Diela alebo zistených v záručnej dobe je Zhotoviteľ povinný zaplatiť Objednávateľovi zmluvnú pokutu vo výške </w:t>
      </w:r>
      <w:r>
        <w:rPr>
          <w:rFonts w:cstheme="minorHAnsi"/>
          <w:bCs/>
        </w:rPr>
        <w:t xml:space="preserve">50,- EUR </w:t>
      </w:r>
      <w:r>
        <w:rPr>
          <w:rFonts w:cstheme="minorHAnsi"/>
          <w:bCs/>
        </w:rPr>
        <w:br/>
      </w:r>
      <w:r>
        <w:rPr>
          <w:rFonts w:cstheme="minorHAnsi"/>
        </w:rPr>
        <w:t xml:space="preserve">za každý aj začatý deň omeškania až do ich riadneho odstránenia. </w:t>
      </w:r>
    </w:p>
    <w:p w:rsidR="00273BA8" w:rsidRDefault="00273BA8" w:rsidP="00273BA8">
      <w:pPr>
        <w:numPr>
          <w:ilvl w:val="1"/>
          <w:numId w:val="38"/>
        </w:numPr>
        <w:tabs>
          <w:tab w:val="left" w:pos="567"/>
        </w:tabs>
        <w:spacing w:after="120" w:line="276" w:lineRule="auto"/>
        <w:ind w:left="567" w:hanging="567"/>
        <w:jc w:val="both"/>
      </w:pPr>
      <w:r>
        <w:rPr>
          <w:rFonts w:asciiTheme="minorHAnsi" w:hAnsiTheme="minorHAnsi" w:cstheme="minorHAnsi"/>
          <w:sz w:val="22"/>
          <w:szCs w:val="22"/>
        </w:rPr>
        <w:t>Zhotoviteľ je povinný byť v čase podpisu tejto Zmluvy, ako aj počas celej doby platnosti tejto Zmluvy, zapísaný v registri partnerov verejného sektora, ktorý vedie Ministerstvo spravodlivosti SR. Doklad o zapísaní do registra partnerov verejného sektora (ďalej len „RPVS“) tvorí Prílohu č. 3 tejto Zmluvy.</w:t>
      </w:r>
      <w:r>
        <w:rPr>
          <w:rFonts w:asciiTheme="minorHAnsi" w:hAnsiTheme="minorHAnsi" w:cstheme="minorHAnsi"/>
          <w:bCs/>
          <w:sz w:val="22"/>
          <w:szCs w:val="22"/>
        </w:rPr>
        <w:t xml:space="preserve"> </w:t>
      </w:r>
      <w:r>
        <w:rPr>
          <w:rFonts w:asciiTheme="minorHAnsi" w:hAnsiTheme="minorHAnsi" w:cstheme="minorHAnsi"/>
          <w:sz w:val="22"/>
          <w:szCs w:val="22"/>
        </w:rPr>
        <w:t xml:space="preserve">Zhotoviteľ je povinný zaplatiť zmluvnú pokutu vo výške </w:t>
      </w:r>
      <w:r>
        <w:rPr>
          <w:rFonts w:asciiTheme="minorHAnsi" w:hAnsiTheme="minorHAnsi" w:cstheme="minorHAnsi"/>
          <w:bCs/>
          <w:sz w:val="22"/>
          <w:szCs w:val="22"/>
        </w:rPr>
        <w:t>1 000,- EUR</w:t>
      </w:r>
      <w:r>
        <w:rPr>
          <w:rFonts w:asciiTheme="minorHAnsi" w:hAnsiTheme="minorHAnsi" w:cstheme="minorHAnsi"/>
          <w:sz w:val="22"/>
          <w:szCs w:val="22"/>
        </w:rPr>
        <w:t xml:space="preserve"> (tisíc EUR) v prípade porušenia povinnosti byť počas celého trvania Zmluvy zapísaný do RPVS v zmysle zákona o RPVS a dodržiavať podmienky zákona o RPVS.</w:t>
      </w:r>
    </w:p>
    <w:p w:rsidR="00273BA8" w:rsidRDefault="00273BA8" w:rsidP="00273BA8">
      <w:pPr>
        <w:numPr>
          <w:ilvl w:val="1"/>
          <w:numId w:val="38"/>
        </w:numPr>
        <w:spacing w:after="120" w:line="276" w:lineRule="auto"/>
        <w:ind w:left="567" w:hanging="567"/>
        <w:jc w:val="both"/>
        <w:rPr>
          <w:rFonts w:asciiTheme="minorHAnsi" w:hAnsiTheme="minorHAnsi" w:cstheme="minorHAnsi"/>
          <w:sz w:val="22"/>
          <w:szCs w:val="22"/>
        </w:rPr>
      </w:pPr>
      <w:r>
        <w:rPr>
          <w:rFonts w:asciiTheme="minorHAnsi" w:hAnsiTheme="minorHAnsi" w:cstheme="minorHAnsi"/>
          <w:bCs/>
          <w:sz w:val="22"/>
          <w:szCs w:val="22"/>
        </w:rPr>
        <w:t xml:space="preserve">Zmluvné strany sa dohodli, že Objednávateľ je oprávnený odpočítať zmluvnú pokutu aj keď ešte nie je splatná od čiastok, ktoré dlhuje alebo bude dlhovať Zhotoviteľovi, alebo započítať </w:t>
      </w:r>
      <w:r>
        <w:rPr>
          <w:rFonts w:asciiTheme="minorHAnsi" w:hAnsiTheme="minorHAnsi" w:cstheme="minorHAnsi"/>
          <w:sz w:val="22"/>
          <w:szCs w:val="22"/>
        </w:rPr>
        <w:t>so vzájomnou splatnou nebo nesplatnou pohľadávkou Zhotoviteľa. Úhrada alebo zápočet zmluvnej pokuty nezbavuje Zhotoviteľa jeho zodpovednosti za škodu vzniknutú Objednávateľovi.</w:t>
      </w:r>
    </w:p>
    <w:p w:rsidR="00273BA8" w:rsidRDefault="00273BA8" w:rsidP="00273BA8">
      <w:pPr>
        <w:numPr>
          <w:ilvl w:val="1"/>
          <w:numId w:val="38"/>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Právo Objednávateľa na náhradu škody ostáva zachované aj popri nároku na zmluvnú pokutu podľa tohto článku Zmluvy v celej výške. Zaplatenie zmluvnej pokuty v zmysle tohto článku Zmluvy nezbavuje Zhotoviteľa jeho povinnosti dodať Dielo, ani iných povinností, záväzkov alebo zodpovednosti, ktoré má podľa Zmluvy.</w:t>
      </w:r>
    </w:p>
    <w:p w:rsidR="00273BA8" w:rsidRDefault="00273BA8" w:rsidP="00273BA8">
      <w:pPr>
        <w:spacing w:line="276" w:lineRule="auto"/>
        <w:ind w:left="567" w:hanging="567"/>
        <w:jc w:val="center"/>
      </w:pPr>
      <w:r>
        <w:rPr>
          <w:rFonts w:asciiTheme="minorHAnsi" w:hAnsiTheme="minorHAnsi" w:cstheme="minorHAnsi"/>
          <w:b/>
          <w:sz w:val="22"/>
          <w:szCs w:val="22"/>
        </w:rPr>
        <w:t>Článok XI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Doplňujúce ustanovenia</w:t>
      </w:r>
    </w:p>
    <w:p w:rsidR="00273BA8" w:rsidRDefault="00273BA8" w:rsidP="00273BA8">
      <w:pPr>
        <w:spacing w:line="276" w:lineRule="auto"/>
        <w:ind w:left="567" w:hanging="567"/>
        <w:jc w:val="center"/>
        <w:rPr>
          <w:rFonts w:asciiTheme="minorHAnsi" w:hAnsiTheme="minorHAnsi" w:cstheme="minorHAnsi"/>
          <w:b/>
          <w:sz w:val="22"/>
          <w:szCs w:val="22"/>
        </w:rPr>
      </w:pPr>
    </w:p>
    <w:p w:rsidR="00273BA8" w:rsidRDefault="00273BA8" w:rsidP="00273BA8">
      <w:pPr>
        <w:pStyle w:val="Odsekzoznamu"/>
        <w:numPr>
          <w:ilvl w:val="1"/>
          <w:numId w:val="39"/>
        </w:numPr>
        <w:suppressAutoHyphens w:val="0"/>
        <w:spacing w:after="120"/>
        <w:ind w:left="567" w:hanging="567"/>
        <w:jc w:val="both"/>
        <w:rPr>
          <w:rFonts w:asciiTheme="minorHAnsi" w:hAnsiTheme="minorHAnsi" w:cstheme="minorHAnsi"/>
          <w:lang w:eastAsia="cs-CZ"/>
        </w:rPr>
      </w:pPr>
      <w:r>
        <w:rPr>
          <w:rFonts w:cstheme="minorHAnsi"/>
          <w:lang w:eastAsia="cs-CZ"/>
        </w:rPr>
        <w:t>Zhotoviteľ zodpovedá za škodu spôsobenú Objednávateľovi v plnej výške a to aj popri zmluvnej pokute.</w:t>
      </w:r>
    </w:p>
    <w:p w:rsidR="00273BA8" w:rsidRDefault="00273BA8" w:rsidP="00273BA8">
      <w:pPr>
        <w:pStyle w:val="Odsekzoznamu"/>
        <w:numPr>
          <w:ilvl w:val="1"/>
          <w:numId w:val="39"/>
        </w:numPr>
        <w:suppressAutoHyphens w:val="0"/>
        <w:spacing w:after="120"/>
        <w:ind w:left="567" w:hanging="567"/>
        <w:jc w:val="both"/>
        <w:rPr>
          <w:rFonts w:asciiTheme="minorHAnsi" w:hAnsiTheme="minorHAnsi" w:cstheme="minorHAnsi"/>
        </w:rPr>
      </w:pPr>
      <w:r>
        <w:rPr>
          <w:rFonts w:cstheme="minorHAnsi"/>
        </w:rPr>
        <w:t xml:space="preserve">Objednávateľ je oprávnený započítať si svoje pohľadávky voči pohľadávkam Zhotoviteľovi a to aj keď ešte nie sú splatné.  </w:t>
      </w:r>
    </w:p>
    <w:p w:rsidR="00273BA8" w:rsidRDefault="00273BA8" w:rsidP="00273BA8">
      <w:pPr>
        <w:pStyle w:val="Odsekzoznamu"/>
        <w:numPr>
          <w:ilvl w:val="1"/>
          <w:numId w:val="39"/>
        </w:numPr>
        <w:suppressAutoHyphens w:val="0"/>
        <w:spacing w:after="120"/>
        <w:ind w:left="567" w:hanging="567"/>
        <w:jc w:val="both"/>
        <w:rPr>
          <w:rFonts w:asciiTheme="minorHAnsi" w:hAnsiTheme="minorHAnsi" w:cstheme="minorHAnsi"/>
        </w:rPr>
      </w:pPr>
      <w:r>
        <w:rPr>
          <w:rFonts w:cstheme="minorHAnsi"/>
        </w:rPr>
        <w:t xml:space="preserve">Zhotoviteľ je povinný nahradiť škodu aj v prípade, ak spôsobí škodu akejkoľvek inej osobe, škodu </w:t>
      </w:r>
      <w:r>
        <w:rPr>
          <w:rFonts w:cstheme="minorHAnsi"/>
        </w:rPr>
        <w:br/>
        <w:t xml:space="preserve">na cudzích objektoch, zariadeniach pri dodávke Diela. Pre vylúčenie pochybností sa škodou rozumejú </w:t>
      </w:r>
      <w:r>
        <w:rPr>
          <w:rFonts w:cstheme="minorHAnsi"/>
        </w:rPr>
        <w:lastRenderedPageBreak/>
        <w:t>aj sankcie uložené Objednávateľovi orgánmi verejnej moci, ak tieto boli uložené v dôsledku činností, za ktoré zodpovedá Zhotoviteľ.</w:t>
      </w:r>
    </w:p>
    <w:p w:rsidR="00273BA8" w:rsidRDefault="00273BA8" w:rsidP="00273BA8">
      <w:pPr>
        <w:pStyle w:val="Odsekzoznamu"/>
        <w:numPr>
          <w:ilvl w:val="1"/>
          <w:numId w:val="39"/>
        </w:numPr>
        <w:suppressAutoHyphens w:val="0"/>
        <w:spacing w:after="120"/>
        <w:ind w:left="567" w:hanging="567"/>
        <w:jc w:val="both"/>
        <w:rPr>
          <w:rFonts w:asciiTheme="minorHAnsi" w:hAnsiTheme="minorHAnsi" w:cstheme="minorHAnsi"/>
        </w:rPr>
      </w:pPr>
      <w:r>
        <w:rPr>
          <w:rFonts w:cstheme="minorHAnsi"/>
        </w:rPr>
        <w:t>Spory zmluvnej povahy budú Zmluvné strany riešiť prednostne zmierovacími rokovaniami na úrovni štatutárnych orgánov Zmluvných strán alebo nimi poverených osôb. V prípade neúspešnosti zmierovacieho konania sú Zmluvné strany oprávnené obrátiť sa na príslušný súd SR.</w:t>
      </w:r>
    </w:p>
    <w:p w:rsidR="00273BA8" w:rsidRDefault="00273BA8" w:rsidP="00273BA8">
      <w:pPr>
        <w:pStyle w:val="Odsekzoznamu"/>
        <w:numPr>
          <w:ilvl w:val="1"/>
          <w:numId w:val="39"/>
        </w:numPr>
        <w:suppressAutoHyphens w:val="0"/>
        <w:spacing w:after="120"/>
        <w:ind w:left="567" w:hanging="567"/>
        <w:jc w:val="both"/>
        <w:rPr>
          <w:rFonts w:asciiTheme="minorHAnsi" w:hAnsiTheme="minorHAnsi" w:cstheme="minorHAnsi"/>
        </w:rPr>
      </w:pPr>
      <w:r>
        <w:rPr>
          <w:rFonts w:cstheme="minorHAnsi"/>
        </w:rPr>
        <w:t xml:space="preserve">Objednávateľ má právo bez akýchkoľvek sankcií odstúpiť od zmluvného vzťahu so Zhotoviteľom </w:t>
      </w:r>
      <w:r>
        <w:rPr>
          <w:rFonts w:cstheme="minorHAnsi"/>
        </w:rPr>
        <w:br/>
        <w:t xml:space="preserve">v prípade, kedy ešte nedošlo k plneniu zo zmluvného vzťahu medzi Objednávateľom a Zhotoviteľom </w:t>
      </w:r>
      <w:r>
        <w:rPr>
          <w:rFonts w:cstheme="minorHAnsi"/>
        </w:rPr>
        <w:br/>
        <w:t xml:space="preserve">a výsledky finančnej kontroly Poskytovateľa NFP neumožňujú financovanie výdavkov vzniknutých </w:t>
      </w:r>
      <w:r>
        <w:rPr>
          <w:rFonts w:cstheme="minorHAnsi"/>
        </w:rPr>
        <w:br/>
        <w:t>z obstarávania.</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Článok XII</w:t>
      </w: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Záverečné ustanovenia</w:t>
      </w:r>
    </w:p>
    <w:p w:rsidR="00273BA8" w:rsidRDefault="00273BA8" w:rsidP="00273BA8">
      <w:pPr>
        <w:spacing w:line="276" w:lineRule="auto"/>
        <w:ind w:left="567" w:hanging="567"/>
        <w:jc w:val="center"/>
        <w:rPr>
          <w:rFonts w:asciiTheme="minorHAnsi" w:hAnsiTheme="minorHAnsi" w:cstheme="minorHAnsi"/>
          <w:b/>
          <w:sz w:val="22"/>
          <w:szCs w:val="22"/>
        </w:rPr>
      </w:pPr>
    </w:p>
    <w:p w:rsidR="00273BA8" w:rsidRDefault="00273BA8" w:rsidP="00273BA8">
      <w:pPr>
        <w:pStyle w:val="Odsekzoznamu"/>
        <w:numPr>
          <w:ilvl w:val="1"/>
          <w:numId w:val="40"/>
        </w:numPr>
        <w:tabs>
          <w:tab w:val="left" w:pos="567"/>
        </w:tabs>
        <w:suppressAutoHyphens w:val="0"/>
        <w:spacing w:after="120"/>
        <w:ind w:left="567" w:hanging="567"/>
        <w:jc w:val="both"/>
        <w:rPr>
          <w:rFonts w:asciiTheme="minorHAnsi" w:hAnsiTheme="minorHAnsi" w:cstheme="minorHAnsi"/>
        </w:rPr>
      </w:pPr>
      <w:r>
        <w:rPr>
          <w:rFonts w:cstheme="minorHAnsi"/>
        </w:rPr>
        <w:t xml:space="preserve">Vzájomné vzťahy Zmluvných strán a ich práva a povinnosti, ktoré nie sú upravené v tejto Zmluve, </w:t>
      </w:r>
      <w:r>
        <w:rPr>
          <w:rFonts w:cstheme="minorHAnsi"/>
        </w:rPr>
        <w:br/>
        <w:t>sa riadia Obchodným zákonníkom a ostatnými súvisiacimi právnymi predpismi SR. Všetky oznámenia podľa alebo v súvislosti s touto Zmluvou budú v slovenskom jazyku.</w:t>
      </w:r>
      <w:r>
        <w:rPr>
          <w:rFonts w:cstheme="minorHAnsi"/>
          <w:bCs/>
        </w:rPr>
        <w:t xml:space="preserve"> Všetky oficiálne oznámenia medzi Zmluvnými stranami na základe tejto Zmluvy budú zaslané formou doporučeného listu s doručenkou, ktorý bude podpísaný oprávneným zástupcom Zmluvnej strany alebo ním poverenou osobou, ktorá oznámenie odosiela, alebo e-mailom, ktorý bude bezprostredne potvrdený zaslaním listu, </w:t>
      </w:r>
      <w:r>
        <w:rPr>
          <w:rFonts w:cstheme="minorHAnsi"/>
          <w:bCs/>
        </w:rPr>
        <w:br/>
        <w:t xml:space="preserve">resp. doručením iným preukázateľným spôsobom na adresu: KLARTEC, spol. s r. o., </w:t>
      </w:r>
      <w:proofErr w:type="spellStart"/>
      <w:r>
        <w:rPr>
          <w:rFonts w:cstheme="minorHAnsi"/>
          <w:bCs/>
        </w:rPr>
        <w:t>Mikovíniho</w:t>
      </w:r>
      <w:proofErr w:type="spellEnd"/>
      <w:r>
        <w:rPr>
          <w:rFonts w:cstheme="minorHAnsi"/>
          <w:bCs/>
        </w:rPr>
        <w:t xml:space="preserve"> 8, </w:t>
      </w:r>
      <w:r>
        <w:rPr>
          <w:rFonts w:cstheme="minorHAnsi"/>
          <w:bCs/>
        </w:rPr>
        <w:br/>
        <w:t>917 01 Trnava.</w:t>
      </w:r>
    </w:p>
    <w:p w:rsidR="00273BA8" w:rsidRDefault="00273BA8" w:rsidP="00273BA8">
      <w:pPr>
        <w:pStyle w:val="Odsekzoznamu"/>
        <w:numPr>
          <w:ilvl w:val="1"/>
          <w:numId w:val="40"/>
        </w:numPr>
        <w:suppressAutoHyphens w:val="0"/>
        <w:spacing w:after="120"/>
        <w:ind w:left="567" w:hanging="567"/>
        <w:jc w:val="both"/>
        <w:rPr>
          <w:rFonts w:asciiTheme="minorHAnsi" w:hAnsiTheme="minorHAnsi" w:cstheme="minorHAnsi"/>
        </w:rPr>
      </w:pPr>
      <w:r>
        <w:rPr>
          <w:rFonts w:cstheme="minorHAnsi"/>
        </w:rPr>
        <w:t xml:space="preserve">V prípade zmeny obchodného mena, adresy, sídla, alebo čísla účtu v peňažných ústavoch, každá </w:t>
      </w:r>
      <w:r>
        <w:rPr>
          <w:rFonts w:cstheme="minorHAnsi"/>
        </w:rPr>
        <w:br/>
        <w:t>zo Zmluvných strán je povinná oznámiť túto skutočnosť bezodkladne druhej Zmluvnej strane.</w:t>
      </w:r>
    </w:p>
    <w:p w:rsidR="00273BA8" w:rsidRDefault="00273BA8" w:rsidP="00273BA8">
      <w:pPr>
        <w:pStyle w:val="Odsekzoznamu"/>
        <w:numPr>
          <w:ilvl w:val="1"/>
          <w:numId w:val="40"/>
        </w:numPr>
        <w:suppressAutoHyphens w:val="0"/>
        <w:spacing w:after="120"/>
        <w:ind w:left="567" w:hanging="567"/>
        <w:jc w:val="both"/>
        <w:rPr>
          <w:rFonts w:asciiTheme="minorHAnsi" w:hAnsiTheme="minorHAnsi" w:cstheme="minorHAnsi"/>
        </w:rPr>
      </w:pPr>
      <w:r>
        <w:rPr>
          <w:rFonts w:cstheme="minorHAnsi"/>
        </w:rPr>
        <w:t>Zhotoviteľ sa zaväzuje, že všetky informácie a doklady, s ktorými bude oboznámený v priebehu  účinnosti tejto Zmluvy, nebudú použité na akýkoľvek iný než zmluvný účel a nebudú oznámené tretej osobe. Sú predmetom obchodného tajomstva Objednávateľa a sú to dôverné informácie. Zhotoviteľ ich nesmie zverejniť alebo prezradiť v žiadnom komerčnom alebo technickom časopise/publikácii bez predchádzajúceho súhlasu Objednávateľa, pričom v prípade porušenia tejto povinnosti je Objednávateľ oprávnený odstúpiť od tejto Zmluvy spôsobom ako pri podstatnom porušení tejto Zmluvy. Obe Zmluvné strany sú si vedomé následkov, ktoré môžu byť voči nim uplatňované v prípade porušenia tohto záväzku. Toto ustanovenie sa nevzťahuje na údaje známe pred uzavretím Zmluvy, alebo na údaje všeobecne známe.</w:t>
      </w:r>
    </w:p>
    <w:p w:rsidR="00273BA8" w:rsidRDefault="00273BA8" w:rsidP="00273BA8">
      <w:pPr>
        <w:pStyle w:val="Odsekzoznamu"/>
        <w:numPr>
          <w:ilvl w:val="1"/>
          <w:numId w:val="40"/>
        </w:numPr>
        <w:suppressAutoHyphens w:val="0"/>
        <w:spacing w:after="120"/>
        <w:ind w:left="567" w:hanging="567"/>
        <w:jc w:val="both"/>
        <w:rPr>
          <w:rFonts w:asciiTheme="minorHAnsi" w:hAnsiTheme="minorHAnsi" w:cstheme="minorHAnsi"/>
        </w:rPr>
      </w:pPr>
      <w:r>
        <w:rPr>
          <w:rFonts w:cstheme="minorHAnsi"/>
        </w:rPr>
        <w:t>Zhotoviteľ nie je oprávnený akýmkoľvek spôsobom komunikovať s laickou ani odbornou verejnosťou, s médiami a tretími osobami o  Diele, a toto právo si vyhradzuje výlučne Objednávateľ.</w:t>
      </w:r>
    </w:p>
    <w:p w:rsidR="00273BA8" w:rsidRDefault="00273BA8" w:rsidP="00273BA8">
      <w:pPr>
        <w:pStyle w:val="Odsekzoznamu"/>
        <w:numPr>
          <w:ilvl w:val="1"/>
          <w:numId w:val="40"/>
        </w:numPr>
        <w:suppressAutoHyphens w:val="0"/>
        <w:spacing w:after="120"/>
        <w:ind w:left="567" w:hanging="567"/>
        <w:jc w:val="both"/>
        <w:rPr>
          <w:rFonts w:asciiTheme="minorHAnsi" w:hAnsiTheme="minorHAnsi" w:cstheme="minorHAnsi"/>
        </w:rPr>
      </w:pPr>
      <w:r>
        <w:rPr>
          <w:rFonts w:cstheme="minorHAnsi"/>
        </w:rPr>
        <w:t xml:space="preserve">Pokiaľ je niektoré z ustanovení tejto Zmluvy určené ako neplatné alebo nevymáhateľné z akéhokoľvek dôvodu, vynaložia Zmluvné strany maximálne úsilie na dojednanie rovnocennej úpravy tejto Zmluvy s cieľom dosiahnuť pôvodný zámer a účel tejto Zmluvy, avšak za predpokladu, že platnosť alebo vymáhateľnosť ostatných ustanovení tejto Zmluvy, alebo akýchkoľvek ich častí alebo uplatnení, nebude ovplyvnená nevymáhateľnosťou alebo neplatnosťou akéhokoľvek iného ustanovenia tejto Zmluvy, a akékoľvek neplatné alebo nevymáhateľné ustanovenie sa bude považovať za oddelené </w:t>
      </w:r>
      <w:r>
        <w:rPr>
          <w:rFonts w:cstheme="minorHAnsi"/>
        </w:rPr>
        <w:br/>
        <w:t>od zvyšku tejto Zmluvy. Pre tento prípad sa Zmluvné strany zaväzujú, že takéto neplatné alebo nevymáhateľné ustanovenie nahradia ustanovením iným, ktoré ho v právnom aj obchodnom zmysle najbližšie nahradzuje.</w:t>
      </w:r>
    </w:p>
    <w:p w:rsidR="00273BA8" w:rsidRDefault="00273BA8" w:rsidP="00273BA8">
      <w:pPr>
        <w:pStyle w:val="Odsekzoznamu"/>
        <w:numPr>
          <w:ilvl w:val="1"/>
          <w:numId w:val="40"/>
        </w:numPr>
        <w:suppressAutoHyphens w:val="0"/>
        <w:spacing w:after="120"/>
        <w:ind w:left="567" w:hanging="567"/>
        <w:jc w:val="both"/>
        <w:rPr>
          <w:rFonts w:asciiTheme="minorHAnsi" w:hAnsiTheme="minorHAnsi" w:cstheme="minorHAnsi"/>
        </w:rPr>
      </w:pPr>
      <w:r>
        <w:rPr>
          <w:rFonts w:cstheme="minorHAnsi"/>
        </w:rPr>
        <w:t xml:space="preserve">Obsah Zmluvy bol obojstranne prijatý za záväzný a na dôkaz toho bol Zmluvnými stranami podpísaný. Táto Zmluva je vyhotovená v 4 (štyroch) vyhotoveniach s platnosťou originálu, pričom 3 (tri) vyhotovenia sú pre Objednávateľa a 1 (jedno) vyhotovenie je pre Zhotoviteľa. </w:t>
      </w:r>
    </w:p>
    <w:p w:rsidR="00273BA8" w:rsidRDefault="00273BA8" w:rsidP="00273BA8">
      <w:pPr>
        <w:pStyle w:val="Odsekzoznamu"/>
        <w:numPr>
          <w:ilvl w:val="1"/>
          <w:numId w:val="40"/>
        </w:numPr>
        <w:suppressAutoHyphens w:val="0"/>
        <w:spacing w:after="120"/>
        <w:ind w:left="567" w:hanging="567"/>
        <w:jc w:val="both"/>
      </w:pPr>
      <w:r>
        <w:rPr>
          <w:rFonts w:cstheme="minorHAnsi"/>
        </w:rPr>
        <w:lastRenderedPageBreak/>
        <w:t>Táto Zmluva nadobúda platnosť a účinnosť dňom jej podpísania obidvomi Zmluvnými stranami</w:t>
      </w:r>
      <w:r>
        <w:rPr>
          <w:rFonts w:cstheme="minorHAnsi"/>
          <w:bCs/>
        </w:rPr>
        <w:t xml:space="preserve">. </w:t>
      </w:r>
    </w:p>
    <w:p w:rsidR="00273BA8" w:rsidRDefault="00273BA8" w:rsidP="00273BA8">
      <w:pPr>
        <w:pStyle w:val="Odsekzoznamu"/>
        <w:numPr>
          <w:ilvl w:val="1"/>
          <w:numId w:val="40"/>
        </w:numPr>
        <w:suppressAutoHyphens w:val="0"/>
        <w:spacing w:after="120"/>
        <w:ind w:left="567" w:hanging="567"/>
        <w:jc w:val="both"/>
      </w:pPr>
      <w:r>
        <w:rPr>
          <w:rFonts w:cstheme="minorHAnsi"/>
        </w:rPr>
        <w:t>Objednávateľ má právo bez akýchkoľvek sankcií odstúpiť od tejto Zmluvy prípade, keď ešte nedošlo k plneniu z tejto Zmluvy medzi objednávateľom a dodávateľom a výsledky finančnej kontroly poskytovateľa NFP neumožňujú financovanie výdavkov vzniknutých z realizácie procesu zadávania zákazky na dodanie diela.</w:t>
      </w:r>
    </w:p>
    <w:p w:rsidR="00273BA8" w:rsidRDefault="00273BA8" w:rsidP="00273BA8">
      <w:pPr>
        <w:pStyle w:val="Odsekzoznamu"/>
        <w:numPr>
          <w:ilvl w:val="1"/>
          <w:numId w:val="40"/>
        </w:numPr>
        <w:suppressAutoHyphens w:val="0"/>
        <w:spacing w:after="0"/>
        <w:ind w:left="567" w:hanging="567"/>
        <w:jc w:val="both"/>
        <w:rPr>
          <w:rFonts w:asciiTheme="minorHAnsi" w:hAnsiTheme="minorHAnsi" w:cstheme="minorHAnsi"/>
        </w:rPr>
      </w:pPr>
      <w:r>
        <w:rPr>
          <w:rFonts w:cstheme="minorHAnsi"/>
        </w:rPr>
        <w:t>Táto Zmluva je uzavretá slobodne a vážne a Zmluvné strany vyhlasujú, že si ju riadne prečítali, mali možnosť ovplyvniť jej obsah, obsahu porozumeli a na znak súhlasu k nemu pripájajú svoje podpisy, osoby oprávnené za Zmluvné strany konať a podpisovať.</w:t>
      </w:r>
    </w:p>
    <w:p w:rsidR="00273BA8" w:rsidRDefault="00273BA8" w:rsidP="00273BA8">
      <w:pPr>
        <w:numPr>
          <w:ilvl w:val="1"/>
          <w:numId w:val="40"/>
        </w:numPr>
        <w:tabs>
          <w:tab w:val="left" w:pos="567"/>
        </w:tabs>
        <w:spacing w:line="276" w:lineRule="auto"/>
        <w:ind w:hanging="816"/>
        <w:jc w:val="both"/>
        <w:rPr>
          <w:rFonts w:asciiTheme="minorHAnsi" w:hAnsiTheme="minorHAnsi" w:cstheme="minorHAnsi"/>
          <w:bCs/>
          <w:sz w:val="22"/>
          <w:szCs w:val="22"/>
        </w:rPr>
      </w:pPr>
      <w:r>
        <w:rPr>
          <w:rFonts w:asciiTheme="minorHAnsi" w:hAnsiTheme="minorHAnsi" w:cstheme="minorHAnsi"/>
          <w:bCs/>
          <w:sz w:val="22"/>
          <w:szCs w:val="22"/>
        </w:rPr>
        <w:t>Neoddeliteľnou súčasťou tejto zmluvy o dielo je:</w:t>
      </w:r>
    </w:p>
    <w:p w:rsidR="00273BA8" w:rsidRDefault="00273BA8" w:rsidP="00273BA8">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 xml:space="preserve">Príloha č. 1 - Špecifikácia Diela </w:t>
      </w:r>
    </w:p>
    <w:p w:rsidR="00273BA8" w:rsidRDefault="00273BA8" w:rsidP="00273BA8">
      <w:pPr>
        <w:tabs>
          <w:tab w:val="left" w:pos="567"/>
        </w:tabs>
        <w:spacing w:line="276" w:lineRule="auto"/>
        <w:ind w:left="816" w:hanging="249"/>
        <w:jc w:val="both"/>
        <w:rPr>
          <w:rFonts w:asciiTheme="minorHAnsi" w:hAnsiTheme="minorHAnsi" w:cstheme="minorHAnsi"/>
          <w:sz w:val="22"/>
          <w:szCs w:val="22"/>
        </w:rPr>
      </w:pPr>
      <w:r>
        <w:rPr>
          <w:rFonts w:asciiTheme="minorHAnsi" w:hAnsiTheme="minorHAnsi" w:cstheme="minorHAnsi"/>
          <w:sz w:val="22"/>
          <w:szCs w:val="22"/>
        </w:rPr>
        <w:t>Príloha č. 2 - Cena Diela</w:t>
      </w:r>
    </w:p>
    <w:p w:rsidR="00273BA8" w:rsidRDefault="00273BA8" w:rsidP="00273BA8">
      <w:pPr>
        <w:pStyle w:val="Odsekzoznamu"/>
        <w:tabs>
          <w:tab w:val="left" w:pos="567"/>
        </w:tabs>
        <w:ind w:left="1843" w:hanging="1276"/>
        <w:jc w:val="both"/>
      </w:pPr>
      <w:r>
        <w:rPr>
          <w:rFonts w:cstheme="minorHAnsi"/>
        </w:rPr>
        <w:t xml:space="preserve">Príloha č. 3 - </w:t>
      </w:r>
      <w:r>
        <w:rPr>
          <w:rFonts w:cstheme="minorHAnsi"/>
          <w:bCs/>
        </w:rPr>
        <w:t>Doklad(y) o zapísaní do registra partnerov verejného sektora u Zhotoviteľa</w:t>
      </w:r>
      <w:r>
        <w:rPr>
          <w:rFonts w:cstheme="minorHAnsi"/>
        </w:rPr>
        <w:t xml:space="preserve"> a subdodávateľov, ak sa ich zápis v zmysle platného príslušného zákona vyžaduje</w:t>
      </w:r>
    </w:p>
    <w:p w:rsidR="00273BA8" w:rsidRDefault="00273BA8" w:rsidP="00273BA8">
      <w:pPr>
        <w:pStyle w:val="Odsekzoznamu"/>
        <w:tabs>
          <w:tab w:val="left" w:pos="567"/>
        </w:tabs>
        <w:ind w:left="816" w:hanging="249"/>
        <w:jc w:val="both"/>
        <w:rPr>
          <w:rFonts w:asciiTheme="minorHAnsi" w:hAnsiTheme="minorHAnsi" w:cstheme="minorHAnsi"/>
        </w:rPr>
      </w:pPr>
      <w:r>
        <w:rPr>
          <w:rFonts w:cstheme="minorHAnsi"/>
        </w:rPr>
        <w:t>Príloha č. 4 - Zoznam subdodávateľov vrátane spôsobu zmeny subdodávateľa</w:t>
      </w: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cstheme="minorHAnsi"/>
          <w:sz w:val="22"/>
          <w:szCs w:val="22"/>
        </w:rPr>
        <w:t>V Trnave, dňa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w:t>
      </w: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cstheme="minorHAnsi"/>
          <w:sz w:val="22"/>
          <w:szCs w:val="22"/>
        </w:rPr>
        <w:t>Za Objednávateľa: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Zhotoviteľa:</w:t>
      </w: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              ................................................................</w:t>
      </w:r>
    </w:p>
    <w:p w:rsidR="00273BA8" w:rsidRDefault="00273BA8" w:rsidP="00273BA8">
      <w:pPr>
        <w:spacing w:line="276" w:lineRule="auto"/>
        <w:ind w:firstLine="1"/>
        <w:jc w:val="both"/>
        <w:rPr>
          <w:rFonts w:asciiTheme="minorHAnsi" w:hAnsiTheme="minorHAnsi" w:cstheme="minorHAnsi"/>
          <w:b/>
          <w:sz w:val="22"/>
          <w:szCs w:val="22"/>
        </w:rPr>
      </w:pPr>
      <w:r>
        <w:rPr>
          <w:rFonts w:asciiTheme="minorHAnsi" w:hAnsiTheme="minorHAnsi" w:cstheme="minorHAnsi"/>
          <w:b/>
          <w:sz w:val="22"/>
          <w:szCs w:val="22"/>
        </w:rPr>
        <w:t xml:space="preserve">Za KLARTEC spol. s </w:t>
      </w:r>
      <w:proofErr w:type="spellStart"/>
      <w:r>
        <w:rPr>
          <w:rFonts w:asciiTheme="minorHAnsi" w:hAnsiTheme="minorHAnsi" w:cstheme="minorHAnsi"/>
          <w:b/>
          <w:sz w:val="22"/>
          <w:szCs w:val="22"/>
        </w:rPr>
        <w:t>r.o</w:t>
      </w:r>
      <w:proofErr w:type="spellEnd"/>
      <w:r>
        <w:rPr>
          <w:rFonts w:asciiTheme="minorHAnsi" w:hAnsiTheme="minorHAnsi" w:cstheme="minorHAnsi"/>
          <w:b/>
          <w:sz w:val="22"/>
          <w:szCs w:val="22"/>
        </w:rPr>
        <w:t>.</w:t>
      </w:r>
    </w:p>
    <w:p w:rsidR="00273BA8" w:rsidRDefault="00273BA8" w:rsidP="00273BA8">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 xml:space="preserve">Mgr. Martin </w:t>
      </w:r>
      <w:proofErr w:type="spellStart"/>
      <w:r>
        <w:rPr>
          <w:rFonts w:asciiTheme="minorHAnsi" w:hAnsiTheme="minorHAnsi" w:cstheme="minorHAnsi"/>
          <w:sz w:val="22"/>
          <w:szCs w:val="22"/>
        </w:rPr>
        <w:t>Karlubík</w:t>
      </w:r>
      <w:proofErr w:type="spellEnd"/>
    </w:p>
    <w:p w:rsidR="00273BA8" w:rsidRDefault="00273BA8" w:rsidP="00273BA8">
      <w:pPr>
        <w:spacing w:line="276" w:lineRule="auto"/>
        <w:ind w:firstLine="1"/>
        <w:jc w:val="both"/>
        <w:rPr>
          <w:rFonts w:asciiTheme="minorHAnsi" w:hAnsiTheme="minorHAnsi" w:cstheme="minorHAnsi"/>
          <w:sz w:val="22"/>
          <w:szCs w:val="22"/>
        </w:rPr>
      </w:pPr>
      <w:r>
        <w:rPr>
          <w:rFonts w:asciiTheme="minorHAnsi" w:hAnsiTheme="minorHAnsi" w:cstheme="minorHAnsi"/>
          <w:sz w:val="22"/>
          <w:szCs w:val="22"/>
        </w:rPr>
        <w:t>konateľ</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1  – Špecifikácia Diela</w:t>
      </w:r>
    </w:p>
    <w:tbl>
      <w:tblPr>
        <w:tblW w:w="9214" w:type="dxa"/>
        <w:jc w:val="center"/>
        <w:tblCellMar>
          <w:left w:w="70" w:type="dxa"/>
          <w:right w:w="70" w:type="dxa"/>
        </w:tblCellMar>
        <w:tblLook w:val="04A0" w:firstRow="1" w:lastRow="0" w:firstColumn="1" w:lastColumn="0" w:noHBand="0" w:noVBand="1"/>
      </w:tblPr>
      <w:tblGrid>
        <w:gridCol w:w="433"/>
        <w:gridCol w:w="3821"/>
        <w:gridCol w:w="1416"/>
        <w:gridCol w:w="1842"/>
        <w:gridCol w:w="1702"/>
      </w:tblGrid>
      <w:tr w:rsidR="00273BA8" w:rsidTr="00714BA1">
        <w:trPr>
          <w:trHeight w:hRule="exact" w:val="300"/>
          <w:jc w:val="center"/>
        </w:trPr>
        <w:tc>
          <w:tcPr>
            <w:tcW w:w="433" w:type="dxa"/>
            <w:tcBorders>
              <w:bottom w:val="single" w:sz="4" w:space="0" w:color="000000"/>
            </w:tcBorders>
            <w:shd w:val="clear" w:color="auto" w:fill="auto"/>
            <w:vAlign w:val="bottom"/>
          </w:tcPr>
          <w:p w:rsidR="00273BA8" w:rsidRDefault="00273BA8" w:rsidP="00714BA1">
            <w:pPr>
              <w:rPr>
                <w:rFonts w:asciiTheme="minorHAnsi" w:hAnsiTheme="minorHAnsi" w:cstheme="minorHAnsi"/>
                <w:b/>
                <w:bCs/>
                <w:sz w:val="20"/>
                <w:szCs w:val="20"/>
              </w:rPr>
            </w:pPr>
          </w:p>
        </w:tc>
        <w:tc>
          <w:tcPr>
            <w:tcW w:w="3821" w:type="dxa"/>
            <w:tcBorders>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416" w:type="dxa"/>
            <w:tcBorders>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842" w:type="dxa"/>
            <w:tcBorders>
              <w:bottom w:val="single" w:sz="4" w:space="0" w:color="000000"/>
            </w:tcBorders>
            <w:shd w:val="clear" w:color="auto" w:fill="auto"/>
            <w:vAlign w:val="bottom"/>
          </w:tcPr>
          <w:p w:rsidR="00273BA8" w:rsidRDefault="00273BA8" w:rsidP="00714BA1">
            <w:pPr>
              <w:jc w:val="center"/>
              <w:rPr>
                <w:rFonts w:asciiTheme="minorHAnsi" w:hAnsiTheme="minorHAnsi" w:cstheme="minorHAnsi"/>
                <w:sz w:val="20"/>
                <w:szCs w:val="20"/>
              </w:rPr>
            </w:pPr>
          </w:p>
        </w:tc>
        <w:tc>
          <w:tcPr>
            <w:tcW w:w="1702" w:type="dxa"/>
            <w:tcBorders>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r>
      <w:tr w:rsidR="00273BA8" w:rsidTr="00714BA1">
        <w:trPr>
          <w:trHeight w:val="737"/>
          <w:jc w:val="center"/>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65" w:type="dxa"/>
            </w:tcMar>
          </w:tcPr>
          <w:p w:rsidR="00273BA8" w:rsidRDefault="00273BA8" w:rsidP="00714BA1">
            <w:pPr>
              <w:jc w:val="both"/>
              <w:rPr>
                <w:rFonts w:asciiTheme="minorHAnsi" w:hAnsiTheme="minorHAnsi" w:cstheme="minorHAnsi"/>
                <w:color w:val="00000A"/>
                <w:sz w:val="18"/>
                <w:szCs w:val="18"/>
              </w:rPr>
            </w:pPr>
            <w:r>
              <w:rPr>
                <w:rFonts w:asciiTheme="minorHAnsi" w:hAnsiTheme="minorHAnsi" w:cstheme="minorHAnsi"/>
                <w:color w:val="00000A"/>
                <w:sz w:val="18"/>
                <w:szCs w:val="18"/>
              </w:rPr>
              <w:t xml:space="preserve">Predmetom zmluvy je dodávka, inštalácia a spustenie pracoviska autonómnych manipulačných vozíkov (AGV). Manipulačné vozíky  (bez ľudskej obsluhy) zabezpečujú presun betónových a </w:t>
            </w:r>
            <w:proofErr w:type="spellStart"/>
            <w:r>
              <w:rPr>
                <w:rFonts w:asciiTheme="minorHAnsi" w:hAnsiTheme="minorHAnsi" w:cstheme="minorHAnsi"/>
                <w:color w:val="00000A"/>
                <w:sz w:val="18"/>
                <w:szCs w:val="18"/>
              </w:rPr>
              <w:t>plastbetónových</w:t>
            </w:r>
            <w:proofErr w:type="spellEnd"/>
            <w:r>
              <w:rPr>
                <w:rFonts w:asciiTheme="minorHAnsi" w:hAnsiTheme="minorHAnsi" w:cstheme="minorHAnsi"/>
                <w:color w:val="00000A"/>
                <w:sz w:val="18"/>
                <w:szCs w:val="18"/>
              </w:rPr>
              <w:t xml:space="preserve"> čerstvých výrobkov do sušiarne, presun výrobkov zo sušiarne na </w:t>
            </w:r>
            <w:proofErr w:type="spellStart"/>
            <w:r>
              <w:rPr>
                <w:rFonts w:asciiTheme="minorHAnsi" w:hAnsiTheme="minorHAnsi" w:cstheme="minorHAnsi"/>
                <w:color w:val="00000A"/>
                <w:sz w:val="18"/>
                <w:szCs w:val="18"/>
              </w:rPr>
              <w:t>odformovanie</w:t>
            </w:r>
            <w:proofErr w:type="spellEnd"/>
            <w:r>
              <w:rPr>
                <w:rFonts w:asciiTheme="minorHAnsi" w:hAnsiTheme="minorHAnsi" w:cstheme="minorHAnsi"/>
                <w:color w:val="00000A"/>
                <w:sz w:val="18"/>
                <w:szCs w:val="18"/>
              </w:rPr>
              <w:t xml:space="preserve"> a finálny presun </w:t>
            </w:r>
            <w:proofErr w:type="spellStart"/>
            <w:r>
              <w:rPr>
                <w:rFonts w:asciiTheme="minorHAnsi" w:hAnsiTheme="minorHAnsi" w:cstheme="minorHAnsi"/>
                <w:color w:val="00000A"/>
                <w:sz w:val="18"/>
                <w:szCs w:val="18"/>
              </w:rPr>
              <w:t>odformovaných</w:t>
            </w:r>
            <w:proofErr w:type="spellEnd"/>
            <w:r>
              <w:rPr>
                <w:rFonts w:asciiTheme="minorHAnsi" w:hAnsiTheme="minorHAnsi" w:cstheme="minorHAnsi"/>
                <w:color w:val="00000A"/>
                <w:sz w:val="18"/>
                <w:szCs w:val="18"/>
              </w:rPr>
              <w:t xml:space="preserve"> výrobkov na exteriérový dozrievací sklad. Čerstvé výrobky budú uložené na kovových výrobných podložkách kruhového alebo štvorcového pôdorysu. Výrobky presúvané na exteriérový sklad sú uložené voľne, bez podložky a budú odoberané z dopravníkového pásu a ukladané na spevnenú plochu. Autonómne vozíky musia mať prepojenie na hlavný riadiaci systém automatickej linky, vyhodnocovací softvér slúžiaci na úpravu parametrov trasy, snímače RFID na identifikáciu výrobkov a schopnosť odosielania dát do podnikového informačného systému. Prostredie bude vlhké, prašné, s vibráciami. Bezpečnosť a ochrana zdravia pri práci - splnenie požiadaviek na bezpečné uvedenie linky do prevádzky, inštalácia všetkých legislatívou požadovaných bezpečnostných prvkov vrátane mechanického alebo elektronického zabránenia vstupu do manipulačného priestoru technológie. Súčasťou dodávky musí byť technická dokumentácia, dokumentácia statiky, vrátane certifikátov a príslušných vyhlásení o parametroch, revízne správy, príslušné softvérové licencie, návod na obsluhu.   </w:t>
            </w:r>
          </w:p>
        </w:tc>
      </w:tr>
      <w:tr w:rsidR="00273BA8" w:rsidTr="00714BA1">
        <w:trPr>
          <w:trHeight w:hRule="exact" w:val="300"/>
          <w:jc w:val="center"/>
        </w:trPr>
        <w:tc>
          <w:tcPr>
            <w:tcW w:w="433"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color w:val="00000A"/>
                <w:sz w:val="20"/>
                <w:szCs w:val="20"/>
              </w:rPr>
            </w:pPr>
          </w:p>
        </w:tc>
        <w:tc>
          <w:tcPr>
            <w:tcW w:w="3821"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416"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c>
          <w:tcPr>
            <w:tcW w:w="1842" w:type="dxa"/>
            <w:tcBorders>
              <w:top w:val="single" w:sz="4" w:space="0" w:color="000000"/>
              <w:bottom w:val="single" w:sz="4" w:space="0" w:color="000000"/>
            </w:tcBorders>
            <w:shd w:val="clear" w:color="auto" w:fill="auto"/>
            <w:vAlign w:val="bottom"/>
          </w:tcPr>
          <w:p w:rsidR="00273BA8" w:rsidRDefault="00273BA8" w:rsidP="00714BA1">
            <w:pPr>
              <w:jc w:val="center"/>
              <w:rPr>
                <w:rFonts w:asciiTheme="minorHAnsi" w:hAnsiTheme="minorHAnsi" w:cstheme="minorHAnsi"/>
                <w:sz w:val="20"/>
                <w:szCs w:val="20"/>
              </w:rPr>
            </w:pPr>
          </w:p>
        </w:tc>
        <w:tc>
          <w:tcPr>
            <w:tcW w:w="1702" w:type="dxa"/>
            <w:tcBorders>
              <w:top w:val="single" w:sz="4" w:space="0" w:color="000000"/>
              <w:bottom w:val="single" w:sz="4" w:space="0" w:color="000000"/>
            </w:tcBorders>
            <w:shd w:val="clear" w:color="auto" w:fill="auto"/>
            <w:vAlign w:val="bottom"/>
          </w:tcPr>
          <w:p w:rsidR="00273BA8" w:rsidRDefault="00273BA8" w:rsidP="00714BA1">
            <w:pPr>
              <w:rPr>
                <w:rFonts w:asciiTheme="minorHAnsi" w:hAnsiTheme="minorHAnsi" w:cstheme="minorHAnsi"/>
                <w:sz w:val="20"/>
                <w:szCs w:val="20"/>
              </w:rPr>
            </w:pPr>
          </w:p>
        </w:tc>
      </w:tr>
      <w:tr w:rsidR="00273BA8" w:rsidTr="00714BA1">
        <w:trPr>
          <w:trHeight w:val="439"/>
          <w:jc w:val="center"/>
        </w:trPr>
        <w:tc>
          <w:tcPr>
            <w:tcW w:w="42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5" w:type="dxa"/>
            </w:tcMar>
            <w:vAlign w:val="center"/>
          </w:tcPr>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Vysokozdvižný vozík čelný so senzormi </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a palubným počítačom č. 1</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Počet: 2ks</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color w:val="0070C0"/>
                <w:sz w:val="18"/>
                <w:szCs w:val="18"/>
              </w:rPr>
            </w:pPr>
            <w:r>
              <w:rPr>
                <w:rFonts w:asciiTheme="minorHAnsi" w:hAnsiTheme="minorHAnsi" w:cstheme="minorHAnsi"/>
                <w:b/>
                <w:sz w:val="18"/>
                <w:szCs w:val="18"/>
              </w:rPr>
              <w:t>Zhotoviteľ je sem povinný uviesť: značku, výrobcu a typové označenie (resp. obchodný názov) ponúknutého</w:t>
            </w:r>
            <w:r>
              <w:t xml:space="preserve"> </w:t>
            </w:r>
            <w:r>
              <w:rPr>
                <w:rFonts w:asciiTheme="minorHAnsi" w:hAnsiTheme="minorHAnsi" w:cstheme="minorHAnsi"/>
                <w:b/>
                <w:sz w:val="18"/>
                <w:szCs w:val="18"/>
              </w:rPr>
              <w:t>vysokozdvižného vozíka</w:t>
            </w:r>
          </w:p>
        </w:tc>
      </w:tr>
      <w:tr w:rsidR="00273BA8" w:rsidTr="00714BA1">
        <w:trPr>
          <w:trHeight w:val="941"/>
          <w:jc w:val="center"/>
        </w:trPr>
        <w:tc>
          <w:tcPr>
            <w:tcW w:w="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5" w:type="dxa"/>
            </w:tcMar>
            <w:vAlign w:val="center"/>
          </w:tcPr>
          <w:p w:rsidR="00273BA8" w:rsidRDefault="00273BA8" w:rsidP="00714BA1">
            <w:pPr>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8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Parameter/časť položky</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MJ požadovaného parametra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Požiadavky na parametre/opis</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 xml:space="preserve">Parametre ponúkané zhotoviteľom </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Calibri" w:hAnsi="Calibri" w:cs="Calibri"/>
                <w:color w:val="000000"/>
                <w:sz w:val="18"/>
                <w:szCs w:val="18"/>
                <w:lang w:eastAsia="sk-SK"/>
              </w:rPr>
            </w:pPr>
            <w:r>
              <w:rPr>
                <w:rFonts w:ascii="Calibri" w:hAnsi="Calibri" w:cs="Calibri"/>
                <w:color w:val="000000"/>
                <w:sz w:val="18"/>
                <w:szCs w:val="18"/>
              </w:rPr>
              <w:t>1.</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Nosnosť</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kg</w:t>
            </w:r>
          </w:p>
        </w:tc>
        <w:tc>
          <w:tcPr>
            <w:tcW w:w="184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2500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Ťažisko vyloženia</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mm</w:t>
            </w:r>
          </w:p>
        </w:tc>
        <w:tc>
          <w:tcPr>
            <w:tcW w:w="184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Pohonná jednotka - elektrická</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4</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Zdvih</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mm</w:t>
            </w:r>
          </w:p>
        </w:tc>
        <w:tc>
          <w:tcPr>
            <w:tcW w:w="1842" w:type="dxa"/>
            <w:tcBorders>
              <w:top w:val="single" w:sz="4" w:space="0" w:color="000000"/>
              <w:left w:val="single" w:sz="4" w:space="0" w:color="000000"/>
              <w:bottom w:val="single" w:sz="4" w:space="0" w:color="000000"/>
              <w:right w:val="single" w:sz="4" w:space="0" w:color="000000"/>
            </w:tcBorders>
            <w:shd w:val="clear" w:color="FF99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min. 4500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Vidlice schopné manipulovať kruhové výrobky</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105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Hydraulické alebo elektrické </w:t>
            </w:r>
            <w:proofErr w:type="spellStart"/>
            <w:r>
              <w:rPr>
                <w:rFonts w:asciiTheme="minorHAnsi" w:hAnsiTheme="minorHAnsi" w:cstheme="minorHAnsi"/>
                <w:color w:val="000000"/>
                <w:sz w:val="18"/>
                <w:szCs w:val="18"/>
              </w:rPr>
              <w:t>čelusťové</w:t>
            </w:r>
            <w:proofErr w:type="spellEnd"/>
            <w:r>
              <w:rPr>
                <w:rFonts w:asciiTheme="minorHAnsi" w:hAnsiTheme="minorHAnsi" w:cstheme="minorHAnsi"/>
                <w:color w:val="000000"/>
                <w:sz w:val="18"/>
                <w:szCs w:val="18"/>
              </w:rPr>
              <w:t xml:space="preserve"> zariadenie s nosnosťou min. 2500 kg na vidlice, na uchopovanie zvrchu kruhových výrobkov s vnútorným priemerom  v rozsahu min. (od 800 mm do 1200 mm)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Typ stĺpa min. </w:t>
            </w:r>
            <w:proofErr w:type="spellStart"/>
            <w:r>
              <w:rPr>
                <w:rFonts w:asciiTheme="minorHAnsi" w:hAnsiTheme="minorHAnsi" w:cstheme="minorHAnsi"/>
                <w:color w:val="000000"/>
                <w:sz w:val="18"/>
                <w:szCs w:val="18"/>
              </w:rPr>
              <w:t>duplex</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Typ pneumatík – </w:t>
            </w:r>
            <w:proofErr w:type="spellStart"/>
            <w:r>
              <w:rPr>
                <w:rFonts w:asciiTheme="minorHAnsi" w:hAnsiTheme="minorHAnsi" w:cstheme="minorHAnsi"/>
                <w:color w:val="000000"/>
                <w:sz w:val="18"/>
                <w:szCs w:val="18"/>
              </w:rPr>
              <w:t>superelastické</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48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Ochranná mreža na nosiči vidlíc proti prepadu materiálu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563"/>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 xml:space="preserve">Integrovaný bočný posuv vidlíc s </w:t>
            </w:r>
            <w:proofErr w:type="spellStart"/>
            <w:r>
              <w:rPr>
                <w:rFonts w:asciiTheme="minorHAnsi" w:hAnsiTheme="minorHAnsi" w:cstheme="minorHAnsi"/>
                <w:color w:val="000000"/>
                <w:sz w:val="18"/>
                <w:szCs w:val="18"/>
              </w:rPr>
              <w:t>pozicionérom</w:t>
            </w:r>
            <w:proofErr w:type="spellEnd"/>
            <w:r>
              <w:rPr>
                <w:rFonts w:asciiTheme="minorHAnsi" w:hAnsiTheme="minorHAnsi" w:cstheme="minorHAnsi"/>
                <w:color w:val="000000"/>
                <w:sz w:val="18"/>
                <w:szCs w:val="18"/>
              </w:rPr>
              <w:t xml:space="preserve"> so svetlosťou rozovretia min. 1400 mm a s funkciou zovretia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Kabína plnohodnotná, krytá, s dverami a  bez kúrenia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6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Osvetlenie cestné</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Osvetlenie pracovné</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Maják</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Cúvací</w:t>
            </w:r>
            <w:proofErr w:type="spellEnd"/>
            <w:r>
              <w:rPr>
                <w:rFonts w:asciiTheme="minorHAnsi" w:hAnsiTheme="minorHAnsi" w:cstheme="minorHAnsi"/>
                <w:color w:val="000000"/>
                <w:sz w:val="18"/>
                <w:szCs w:val="18"/>
              </w:rPr>
              <w:t xml:space="preserve"> alarm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469"/>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Prístup do riadiaceho systému pohybových funkcií vozíka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72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Schopnosť simultánneho mapovania a lokalizácie v priestore v reálnom čase s presnosťou na 3 centimetre a lepšou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61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Schopnosť autonómneho pohybu v priestore v reálnom čase s presnosťou na 3 centimetre a lepšou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Satelitný pozičný systém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lastRenderedPageBreak/>
              <w:t>20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 xml:space="preserve">3D lokalizačný </w:t>
            </w:r>
            <w:proofErr w:type="spellStart"/>
            <w:r>
              <w:rPr>
                <w:rFonts w:asciiTheme="minorHAnsi" w:hAnsiTheme="minorHAnsi" w:cstheme="minorHAnsi"/>
                <w:sz w:val="18"/>
                <w:szCs w:val="18"/>
              </w:rPr>
              <w:t>system</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64"/>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Rýchlostný senzor vzhľadom na zem (</w:t>
            </w:r>
            <w:proofErr w:type="spellStart"/>
            <w:r>
              <w:rPr>
                <w:rFonts w:asciiTheme="minorHAnsi" w:hAnsiTheme="minorHAnsi" w:cstheme="minorHAnsi"/>
                <w:sz w:val="18"/>
                <w:szCs w:val="18"/>
              </w:rPr>
              <w:t>Ground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speed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sensor</w:t>
            </w:r>
            <w:proofErr w:type="spellEnd"/>
            <w:r>
              <w:rPr>
                <w:rFonts w:asciiTheme="minorHAnsi" w:hAnsiTheme="minorHAnsi" w:cstheme="minorHAnsi"/>
                <w:sz w:val="18"/>
                <w:szCs w:val="18"/>
              </w:rPr>
              <w:t>)</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Širokouhlý 3D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Predný 3D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Zadný 2D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Radar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 xml:space="preserve">Ultrazvukový snímač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19"/>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Laser s pracovnou oblasťou od 0,05 m do 12 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64"/>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proofErr w:type="spellStart"/>
            <w:r>
              <w:rPr>
                <w:rFonts w:asciiTheme="minorHAnsi" w:hAnsiTheme="minorHAnsi" w:cstheme="minorHAnsi"/>
                <w:sz w:val="18"/>
                <w:szCs w:val="18"/>
              </w:rPr>
              <w:t>Stereokamera</w:t>
            </w:r>
            <w:proofErr w:type="spellEnd"/>
            <w:r>
              <w:rPr>
                <w:rFonts w:asciiTheme="minorHAnsi" w:hAnsiTheme="minorHAnsi" w:cstheme="minorHAnsi"/>
                <w:sz w:val="18"/>
                <w:szCs w:val="18"/>
              </w:rPr>
              <w:t xml:space="preserve"> min. </w:t>
            </w:r>
            <w:proofErr w:type="spellStart"/>
            <w:r>
              <w:rPr>
                <w:rFonts w:asciiTheme="minorHAnsi" w:hAnsiTheme="minorHAnsi" w:cstheme="minorHAnsi"/>
                <w:sz w:val="18"/>
                <w:szCs w:val="18"/>
              </w:rPr>
              <w:t>Full</w:t>
            </w:r>
            <w:proofErr w:type="spellEnd"/>
            <w:r>
              <w:rPr>
                <w:rFonts w:asciiTheme="minorHAnsi" w:hAnsiTheme="minorHAnsi" w:cstheme="minorHAnsi"/>
                <w:sz w:val="18"/>
                <w:szCs w:val="18"/>
              </w:rPr>
              <w:t xml:space="preserve"> HD alebo lepšia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30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proofErr w:type="spellStart"/>
            <w:r>
              <w:rPr>
                <w:rFonts w:ascii="Calibri" w:hAnsi="Calibri" w:cs="Calibri"/>
                <w:sz w:val="18"/>
                <w:szCs w:val="18"/>
              </w:rPr>
              <w:t>Tenzometer</w:t>
            </w:r>
            <w:proofErr w:type="spellEnd"/>
            <w:r>
              <w:rPr>
                <w:rFonts w:ascii="Calibri" w:hAnsi="Calibri" w:cs="Calibri"/>
                <w:sz w:val="18"/>
                <w:szCs w:val="18"/>
              </w:rPr>
              <w:t xml:space="preserve"> s  min. rozsahom (od 0 do 3 000) kg</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color w:val="000000"/>
                <w:sz w:val="18"/>
                <w:szCs w:val="18"/>
              </w:rPr>
            </w:pPr>
            <w:r>
              <w:rPr>
                <w:rFonts w:asciiTheme="minorHAnsi" w:hAnsiTheme="minorHAnsi" w:cstheme="minorHAns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495"/>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Palubný počítač s prepojením na hlavný riadiaci systém automatickej linky</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color w:val="000000"/>
                <w:sz w:val="18"/>
                <w:szCs w:val="18"/>
              </w:rPr>
            </w:pPr>
            <w:r>
              <w:rPr>
                <w:rFonts w:asciiTheme="minorHAnsi" w:hAnsiTheme="minorHAnsi" w:cstheme="minorHAnsi"/>
                <w:color w:val="000000"/>
                <w:sz w:val="18"/>
                <w:szCs w:val="18"/>
              </w:rPr>
              <w:t>Palubný počítač s prepojením na podnikový výrobný systém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proofErr w:type="spellStart"/>
            <w:r>
              <w:rPr>
                <w:rFonts w:asciiTheme="minorHAnsi" w:hAnsiTheme="minorHAnsi" w:cstheme="minorHAnsi"/>
                <w:sz w:val="18"/>
                <w:szCs w:val="18"/>
              </w:rPr>
              <w:t>Centrálstop</w:t>
            </w:r>
            <w:proofErr w:type="spellEnd"/>
            <w:r>
              <w:rPr>
                <w:rFonts w:asciiTheme="minorHAnsi" w:hAnsiTheme="minorHAnsi" w:cstheme="minorHAnsi"/>
                <w:sz w:val="18"/>
                <w:szCs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Príprava pre výmenu batérie</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r w:rsidR="00273BA8" w:rsidTr="00714BA1">
        <w:trPr>
          <w:trHeight w:val="345"/>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Calibri" w:hAnsi="Calibri" w:cs="Calibri"/>
                <w:sz w:val="18"/>
                <w:szCs w:val="18"/>
              </w:rPr>
            </w:pPr>
            <w:r>
              <w:rPr>
                <w:rFonts w:ascii="Calibri" w:hAnsi="Calibri" w:cs="Calibri"/>
                <w:sz w:val="18"/>
                <w:szCs w:val="18"/>
              </w:rPr>
              <w:t>35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rPr>
                <w:rFonts w:asciiTheme="minorHAnsi" w:hAnsiTheme="minorHAnsi" w:cstheme="minorHAnsi"/>
                <w:sz w:val="18"/>
                <w:szCs w:val="18"/>
              </w:rPr>
            </w:pPr>
            <w:r>
              <w:rPr>
                <w:rFonts w:asciiTheme="minorHAnsi" w:hAnsiTheme="minorHAnsi" w:cstheme="minorHAnsi"/>
                <w:sz w:val="18"/>
                <w:szCs w:val="18"/>
              </w:rPr>
              <w:t>Nabíjačka pohonnej batérie so systémom solárneho dobíjania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sz w:val="18"/>
                <w:szCs w:val="18"/>
              </w:rPr>
            </w:pPr>
            <w:r>
              <w:rPr>
                <w:rFonts w:asciiTheme="minorHAnsi" w:hAnsiTheme="minorHAnsi" w:cstheme="minorHAns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vAlign w:val="center"/>
          </w:tcPr>
          <w:p w:rsidR="00273BA8" w:rsidRDefault="00273BA8" w:rsidP="00714BA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áno/nie</w:t>
            </w:r>
          </w:p>
        </w:tc>
      </w:tr>
    </w:tbl>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tbl>
      <w:tblPr>
        <w:tblW w:w="9214" w:type="dxa"/>
        <w:jc w:val="center"/>
        <w:tblCellMar>
          <w:left w:w="65" w:type="dxa"/>
          <w:right w:w="70" w:type="dxa"/>
        </w:tblCellMar>
        <w:tblLook w:val="04A0" w:firstRow="1" w:lastRow="0" w:firstColumn="1" w:lastColumn="0" w:noHBand="0" w:noVBand="1"/>
      </w:tblPr>
      <w:tblGrid>
        <w:gridCol w:w="433"/>
        <w:gridCol w:w="3821"/>
        <w:gridCol w:w="1416"/>
        <w:gridCol w:w="1842"/>
        <w:gridCol w:w="1702"/>
      </w:tblGrid>
      <w:tr w:rsidR="00273BA8" w:rsidTr="00714BA1">
        <w:trPr>
          <w:trHeight w:val="439"/>
          <w:jc w:val="center"/>
        </w:trPr>
        <w:tc>
          <w:tcPr>
            <w:tcW w:w="42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Vysokozdvižný vozík čelný so senzormi </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a palubným počítačom č. 2</w:t>
            </w:r>
          </w:p>
          <w:p w:rsidR="00273BA8" w:rsidRDefault="00273BA8" w:rsidP="00714BA1">
            <w:pPr>
              <w:rPr>
                <w:rFonts w:asciiTheme="minorHAnsi" w:hAnsiTheme="minorHAnsi" w:cstheme="minorHAnsi"/>
                <w:b/>
                <w:color w:val="000000"/>
                <w:sz w:val="18"/>
                <w:szCs w:val="18"/>
              </w:rPr>
            </w:pPr>
            <w:r>
              <w:rPr>
                <w:rFonts w:asciiTheme="minorHAnsi" w:hAnsiTheme="minorHAnsi" w:cstheme="minorHAnsi"/>
                <w:b/>
                <w:color w:val="000000"/>
                <w:sz w:val="18"/>
                <w:szCs w:val="18"/>
              </w:rPr>
              <w:t>Počet: 1ks</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color w:val="FF0000"/>
                <w:sz w:val="18"/>
                <w:szCs w:val="18"/>
              </w:rPr>
            </w:pPr>
            <w:r>
              <w:rPr>
                <w:rFonts w:asciiTheme="minorHAnsi" w:hAnsiTheme="minorHAnsi" w:cstheme="minorHAnsi"/>
                <w:b/>
                <w:sz w:val="18"/>
                <w:szCs w:val="18"/>
              </w:rPr>
              <w:t>Zhotoviteľ je sem povinný uviesť: značku, výrobcu a typové označenie (resp. obchodný názov) ponúknutého</w:t>
            </w:r>
            <w:r>
              <w:t xml:space="preserve"> </w:t>
            </w:r>
            <w:r>
              <w:rPr>
                <w:rFonts w:asciiTheme="minorHAnsi" w:hAnsiTheme="minorHAnsi" w:cstheme="minorHAnsi"/>
                <w:b/>
                <w:sz w:val="18"/>
                <w:szCs w:val="18"/>
              </w:rPr>
              <w:t>vysokozdvižného vozíka</w:t>
            </w:r>
          </w:p>
        </w:tc>
      </w:tr>
      <w:tr w:rsidR="00273BA8" w:rsidTr="00714BA1">
        <w:trPr>
          <w:trHeight w:val="941"/>
          <w:jc w:val="center"/>
        </w:trPr>
        <w:tc>
          <w:tcPr>
            <w:tcW w:w="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73BA8" w:rsidRDefault="00273BA8" w:rsidP="00714BA1">
            <w:pPr>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8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Parameter/časť položky</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MJ požadovaného parametra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Požiadavky na parametre/opis</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tcMar>
            <w:vAlign w:val="center"/>
          </w:tcPr>
          <w:p w:rsidR="00273BA8" w:rsidRDefault="00273BA8" w:rsidP="00714BA1">
            <w:pPr>
              <w:jc w:val="center"/>
              <w:rPr>
                <w:rFonts w:asciiTheme="minorHAnsi" w:hAnsiTheme="minorHAnsi" w:cstheme="minorHAnsi"/>
                <w:b/>
                <w:bCs/>
                <w:sz w:val="18"/>
                <w:szCs w:val="18"/>
              </w:rPr>
            </w:pPr>
            <w:r>
              <w:rPr>
                <w:rFonts w:asciiTheme="minorHAnsi" w:hAnsiTheme="minorHAnsi" w:cstheme="minorHAnsi"/>
                <w:b/>
                <w:bCs/>
                <w:sz w:val="18"/>
                <w:szCs w:val="18"/>
              </w:rPr>
              <w:t xml:space="preserve">Parametre ponúkané zhotoviteľom </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Calibri" w:hAnsi="Calibri" w:cs="Calibri"/>
                <w:color w:val="000000"/>
                <w:sz w:val="18"/>
                <w:szCs w:val="18"/>
                <w:lang w:eastAsia="sk-SK"/>
              </w:rPr>
            </w:pPr>
            <w:r>
              <w:rPr>
                <w:rFonts w:ascii="Calibri" w:hAnsi="Calibri" w:cs="Calibri"/>
                <w:color w:val="000000"/>
                <w:sz w:val="18"/>
                <w:szCs w:val="18"/>
              </w:rPr>
              <w:t>1.</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Nosnosť</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kg</w:t>
            </w:r>
          </w:p>
        </w:tc>
        <w:tc>
          <w:tcPr>
            <w:tcW w:w="184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min. 3000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Ťažisko vyloženia</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mm</w:t>
            </w:r>
          </w:p>
        </w:tc>
        <w:tc>
          <w:tcPr>
            <w:tcW w:w="184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min. 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Pohonná jednotka - elektrická</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4</w:t>
            </w:r>
          </w:p>
        </w:tc>
        <w:tc>
          <w:tcPr>
            <w:tcW w:w="3821"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Zdvih</w:t>
            </w:r>
          </w:p>
        </w:tc>
        <w:tc>
          <w:tcPr>
            <w:tcW w:w="1416"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mm</w:t>
            </w:r>
          </w:p>
        </w:tc>
        <w:tc>
          <w:tcPr>
            <w:tcW w:w="1842" w:type="dxa"/>
            <w:tcBorders>
              <w:top w:val="single" w:sz="4" w:space="0" w:color="000000"/>
              <w:left w:val="single" w:sz="4" w:space="0" w:color="000000"/>
              <w:bottom w:val="single" w:sz="4" w:space="0" w:color="000000"/>
              <w:right w:val="single" w:sz="4" w:space="0" w:color="000000"/>
            </w:tcBorders>
            <w:shd w:val="clear" w:color="FF99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min. 4500</w:t>
            </w:r>
          </w:p>
        </w:tc>
        <w:tc>
          <w:tcPr>
            <w:tcW w:w="1702" w:type="dxa"/>
            <w:tcBorders>
              <w:top w:val="single" w:sz="4" w:space="0" w:color="000000"/>
              <w:left w:val="single" w:sz="4" w:space="0" w:color="000000"/>
              <w:bottom w:val="single" w:sz="4" w:space="0" w:color="000000"/>
              <w:right w:val="single" w:sz="4" w:space="0" w:color="000000"/>
            </w:tcBorders>
            <w:shd w:val="clear" w:color="33CCCC"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uveďte hodnotu</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Vidlice schopné manipulovať kruhové výrobky</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105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 xml:space="preserve">Hydraulické alebo elektrické </w:t>
            </w:r>
            <w:proofErr w:type="spellStart"/>
            <w:r>
              <w:rPr>
                <w:rFonts w:ascii="Calibri" w:hAnsi="Calibri" w:cs="Calibri"/>
                <w:color w:val="000000"/>
                <w:sz w:val="18"/>
                <w:szCs w:val="18"/>
              </w:rPr>
              <w:t>čelusťové</w:t>
            </w:r>
            <w:proofErr w:type="spellEnd"/>
            <w:r>
              <w:rPr>
                <w:rFonts w:ascii="Calibri" w:hAnsi="Calibri" w:cs="Calibri"/>
                <w:color w:val="000000"/>
                <w:sz w:val="18"/>
                <w:szCs w:val="18"/>
              </w:rPr>
              <w:t xml:space="preserve"> zariadenie s nosnosťou min. 3000 kg na vidlice, na uchopovanie zvrchu kruhových výrobkov s vnútorným priemerom min. rozsahu (od 800 mm do 1200 mm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 xml:space="preserve">Typ stĺpa min. </w:t>
            </w:r>
            <w:proofErr w:type="spellStart"/>
            <w:r>
              <w:rPr>
                <w:rFonts w:ascii="Calibri" w:hAnsi="Calibri" w:cs="Calibri"/>
                <w:color w:val="000000"/>
                <w:sz w:val="18"/>
                <w:szCs w:val="18"/>
              </w:rPr>
              <w:t>duplex</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 xml:space="preserve">Typ pneumatík – </w:t>
            </w:r>
            <w:proofErr w:type="spellStart"/>
            <w:r>
              <w:rPr>
                <w:rFonts w:ascii="Calibri" w:hAnsi="Calibri" w:cs="Calibri"/>
                <w:color w:val="000000"/>
                <w:sz w:val="18"/>
                <w:szCs w:val="18"/>
              </w:rPr>
              <w:t>superelastické</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48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Ochranná mreža na nosiči vidlíc proti prepadu materiálu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563"/>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 xml:space="preserve">Integrovaný bočný posuv vidlíc s </w:t>
            </w:r>
            <w:proofErr w:type="spellStart"/>
            <w:r>
              <w:rPr>
                <w:rFonts w:ascii="Calibri" w:hAnsi="Calibri" w:cs="Calibri"/>
                <w:color w:val="000000"/>
                <w:sz w:val="18"/>
                <w:szCs w:val="18"/>
              </w:rPr>
              <w:t>pozicionérom</w:t>
            </w:r>
            <w:proofErr w:type="spellEnd"/>
            <w:r>
              <w:rPr>
                <w:rFonts w:ascii="Calibri" w:hAnsi="Calibri" w:cs="Calibri"/>
                <w:color w:val="000000"/>
                <w:sz w:val="18"/>
                <w:szCs w:val="18"/>
              </w:rPr>
              <w:t xml:space="preserve"> so svetlosťou rozovretia min. 1400 mm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Kabína plnohodnotná, krytá, s dverami a  bez kúrenia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6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Osvetlenie cestné</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Osvetlenie pracovné</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Maják</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lastRenderedPageBreak/>
              <w:t>15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proofErr w:type="spellStart"/>
            <w:r>
              <w:rPr>
                <w:rFonts w:ascii="Calibri" w:hAnsi="Calibri" w:cs="Calibri"/>
                <w:color w:val="000000"/>
                <w:sz w:val="18"/>
                <w:szCs w:val="18"/>
              </w:rPr>
              <w:t>Cúvací</w:t>
            </w:r>
            <w:proofErr w:type="spellEnd"/>
            <w:r>
              <w:rPr>
                <w:rFonts w:ascii="Calibri" w:hAnsi="Calibri" w:cs="Calibri"/>
                <w:color w:val="000000"/>
                <w:sz w:val="18"/>
                <w:szCs w:val="18"/>
              </w:rPr>
              <w:t xml:space="preserve"> alarm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469"/>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Prístup do riadiaceho systému pohybových funkcií vozíka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720"/>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Schopnosť simultánneho mapovania a lokalizácie v priestore v reálnom čase s presnosťou na 3 centimetre a lepšou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612"/>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Schopnosť autonómneho pohybu v priestore v reálnom čase s presnosťou na 3 centimetre a lepšou</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19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Satelitný pozičný systém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 xml:space="preserve">3D lokalizačný </w:t>
            </w:r>
            <w:proofErr w:type="spellStart"/>
            <w:r>
              <w:rPr>
                <w:rFonts w:ascii="Calibri" w:hAnsi="Calibri" w:cs="Calibri"/>
                <w:sz w:val="18"/>
                <w:szCs w:val="18"/>
              </w:rPr>
              <w:t>system</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64"/>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Rýchlostný senzor vzhľadom na zem (</w:t>
            </w:r>
            <w:proofErr w:type="spellStart"/>
            <w:r>
              <w:rPr>
                <w:rFonts w:ascii="Calibri" w:hAnsi="Calibri" w:cs="Calibri"/>
                <w:sz w:val="18"/>
                <w:szCs w:val="18"/>
              </w:rPr>
              <w:t>Ground</w:t>
            </w:r>
            <w:proofErr w:type="spellEnd"/>
            <w:r>
              <w:rPr>
                <w:rFonts w:ascii="Calibri" w:hAnsi="Calibri" w:cs="Calibri"/>
                <w:sz w:val="18"/>
                <w:szCs w:val="18"/>
              </w:rPr>
              <w:t xml:space="preserve"> </w:t>
            </w:r>
            <w:proofErr w:type="spellStart"/>
            <w:r>
              <w:rPr>
                <w:rFonts w:ascii="Calibri" w:hAnsi="Calibri" w:cs="Calibri"/>
                <w:sz w:val="18"/>
                <w:szCs w:val="18"/>
              </w:rPr>
              <w:t>speed</w:t>
            </w:r>
            <w:proofErr w:type="spellEnd"/>
            <w:r>
              <w:rPr>
                <w:rFonts w:ascii="Calibri" w:hAnsi="Calibri" w:cs="Calibri"/>
                <w:sz w:val="18"/>
                <w:szCs w:val="18"/>
              </w:rPr>
              <w:t xml:space="preserve"> </w:t>
            </w:r>
            <w:proofErr w:type="spellStart"/>
            <w:r>
              <w:rPr>
                <w:rFonts w:ascii="Calibri" w:hAnsi="Calibri" w:cs="Calibri"/>
                <w:sz w:val="18"/>
                <w:szCs w:val="18"/>
              </w:rPr>
              <w:t>sensor</w:t>
            </w:r>
            <w:proofErr w:type="spellEnd"/>
            <w:r>
              <w:rPr>
                <w:rFonts w:ascii="Calibri" w:hAnsi="Calibri" w:cs="Calibri"/>
                <w:sz w:val="18"/>
                <w:szCs w:val="18"/>
              </w:rPr>
              <w:t>)</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Širokouhlý 3D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Predný 3D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Zadný 2D LIDAR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26</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Radar</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27</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 xml:space="preserve">Ultrazvukový snímač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19"/>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28</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Laser s pracovnou oblasťou od 0,05 m do 12 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64"/>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29</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proofErr w:type="spellStart"/>
            <w:r>
              <w:rPr>
                <w:rFonts w:ascii="Calibri" w:hAnsi="Calibri" w:cs="Calibri"/>
                <w:sz w:val="18"/>
                <w:szCs w:val="18"/>
              </w:rPr>
              <w:t>Stereokamera</w:t>
            </w:r>
            <w:proofErr w:type="spellEnd"/>
            <w:r>
              <w:rPr>
                <w:rFonts w:ascii="Calibri" w:hAnsi="Calibri" w:cs="Calibri"/>
                <w:sz w:val="18"/>
                <w:szCs w:val="18"/>
              </w:rPr>
              <w:t xml:space="preserve"> min. </w:t>
            </w:r>
            <w:proofErr w:type="spellStart"/>
            <w:r>
              <w:rPr>
                <w:rFonts w:ascii="Calibri" w:hAnsi="Calibri" w:cs="Calibri"/>
                <w:sz w:val="18"/>
                <w:szCs w:val="18"/>
              </w:rPr>
              <w:t>Full</w:t>
            </w:r>
            <w:proofErr w:type="spellEnd"/>
            <w:r>
              <w:rPr>
                <w:rFonts w:ascii="Calibri" w:hAnsi="Calibri" w:cs="Calibri"/>
                <w:sz w:val="18"/>
                <w:szCs w:val="18"/>
              </w:rPr>
              <w:t xml:space="preserve"> HD alebo lepšia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3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color w:val="000000"/>
                <w:sz w:val="18"/>
                <w:szCs w:val="18"/>
              </w:rPr>
            </w:pPr>
            <w:r>
              <w:rPr>
                <w:rFonts w:ascii="Calibri" w:hAnsi="Calibri" w:cs="Calibri"/>
                <w:color w:val="000000"/>
                <w:sz w:val="18"/>
                <w:szCs w:val="18"/>
              </w:rPr>
              <w:t>30</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proofErr w:type="spellStart"/>
            <w:r>
              <w:rPr>
                <w:rFonts w:ascii="Calibri" w:hAnsi="Calibri" w:cs="Calibri"/>
                <w:sz w:val="18"/>
                <w:szCs w:val="18"/>
              </w:rPr>
              <w:t>Tenzometer</w:t>
            </w:r>
            <w:proofErr w:type="spellEnd"/>
            <w:r>
              <w:rPr>
                <w:rFonts w:ascii="Calibri" w:hAnsi="Calibri" w:cs="Calibri"/>
                <w:sz w:val="18"/>
                <w:szCs w:val="18"/>
              </w:rPr>
              <w:t xml:space="preserve"> s  min. rozsahom (od 0 do 3 000) kg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color w:val="000000"/>
                <w:sz w:val="18"/>
                <w:szCs w:val="18"/>
              </w:rPr>
            </w:pPr>
            <w:r>
              <w:rPr>
                <w:rFonts w:ascii="Calibri" w:hAnsi="Calibri" w:cs="Calibri"/>
                <w:color w:val="000000"/>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495"/>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31</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Palubný počítač s prepojením na hlavný riadiaci systém automatickej linky</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32</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color w:val="000000"/>
                <w:sz w:val="18"/>
                <w:szCs w:val="18"/>
              </w:rPr>
            </w:pPr>
            <w:r>
              <w:rPr>
                <w:rFonts w:ascii="Calibri" w:hAnsi="Calibri" w:cs="Calibri"/>
                <w:color w:val="000000"/>
                <w:sz w:val="18"/>
                <w:szCs w:val="18"/>
              </w:rPr>
              <w:t>Palubný počítač s prepojením na podnikový výrobný systém</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33</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proofErr w:type="spellStart"/>
            <w:r>
              <w:rPr>
                <w:rFonts w:ascii="Calibri" w:hAnsi="Calibri" w:cs="Calibri"/>
                <w:sz w:val="18"/>
                <w:szCs w:val="18"/>
              </w:rPr>
              <w:t>Centrálstop</w:t>
            </w:r>
            <w:proofErr w:type="spellEnd"/>
            <w:r>
              <w:rPr>
                <w:rFonts w:ascii="Calibri" w:hAnsi="Calibri" w:cs="Calibri"/>
                <w:sz w:val="18"/>
                <w:szCs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08"/>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34</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Príprava pre výmenu batérie</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r w:rsidR="00273BA8" w:rsidTr="00714BA1">
        <w:trPr>
          <w:trHeight w:val="345"/>
          <w:jc w:val="center"/>
        </w:trPr>
        <w:tc>
          <w:tcPr>
            <w:tcW w:w="433"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Calibri" w:hAnsi="Calibri" w:cs="Calibri"/>
                <w:sz w:val="18"/>
                <w:szCs w:val="18"/>
              </w:rPr>
            </w:pPr>
            <w:r>
              <w:rPr>
                <w:rFonts w:ascii="Calibri" w:hAnsi="Calibri" w:cs="Calibri"/>
                <w:sz w:val="18"/>
                <w:szCs w:val="18"/>
              </w:rPr>
              <w:t>35</w:t>
            </w:r>
          </w:p>
        </w:tc>
        <w:tc>
          <w:tcPr>
            <w:tcW w:w="3821"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rPr>
                <w:rFonts w:asciiTheme="minorHAnsi" w:hAnsiTheme="minorHAnsi" w:cstheme="minorHAnsi"/>
                <w:sz w:val="18"/>
                <w:szCs w:val="18"/>
              </w:rPr>
            </w:pPr>
            <w:r>
              <w:rPr>
                <w:rFonts w:ascii="Calibri" w:hAnsi="Calibri" w:cs="Calibri"/>
                <w:sz w:val="18"/>
                <w:szCs w:val="18"/>
              </w:rPr>
              <w:t>Nabíjačka pohonnej batérie so systémom solárneho dobíjania</w:t>
            </w:r>
          </w:p>
        </w:tc>
        <w:tc>
          <w:tcPr>
            <w:tcW w:w="1416"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 </w:t>
            </w:r>
          </w:p>
        </w:tc>
        <w:tc>
          <w:tcPr>
            <w:tcW w:w="184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sz w:val="18"/>
                <w:szCs w:val="18"/>
              </w:rPr>
            </w:pPr>
            <w:r>
              <w:rPr>
                <w:rFonts w:ascii="Calibri" w:hAnsi="Calibri" w:cs="Calibri"/>
                <w:sz w:val="18"/>
                <w:szCs w:val="18"/>
              </w:rPr>
              <w:t>áno</w:t>
            </w:r>
          </w:p>
        </w:tc>
        <w:tc>
          <w:tcPr>
            <w:tcW w:w="1702" w:type="dxa"/>
            <w:tcBorders>
              <w:top w:val="single" w:sz="4" w:space="0" w:color="000000"/>
              <w:left w:val="single" w:sz="4" w:space="0" w:color="000000"/>
              <w:bottom w:val="single" w:sz="4" w:space="0" w:color="000000"/>
              <w:right w:val="single" w:sz="4" w:space="0" w:color="000000"/>
            </w:tcBorders>
            <w:shd w:val="clear" w:color="FFFF00" w:fill="FFFFFF"/>
            <w:tcMar>
              <w:left w:w="70" w:type="dxa"/>
            </w:tcMar>
            <w:vAlign w:val="center"/>
          </w:tcPr>
          <w:p w:rsidR="00273BA8" w:rsidRDefault="00273BA8" w:rsidP="00714BA1">
            <w:pPr>
              <w:jc w:val="center"/>
              <w:rPr>
                <w:rFonts w:asciiTheme="minorHAnsi" w:hAnsiTheme="minorHAnsi" w:cstheme="minorHAnsi"/>
                <w:b/>
                <w:bCs/>
                <w:color w:val="000000"/>
                <w:sz w:val="18"/>
                <w:szCs w:val="18"/>
              </w:rPr>
            </w:pPr>
            <w:r>
              <w:rPr>
                <w:rFonts w:ascii="Calibri" w:hAnsi="Calibri" w:cs="Calibri"/>
                <w:b/>
                <w:bCs/>
                <w:color w:val="000000"/>
                <w:sz w:val="18"/>
                <w:szCs w:val="18"/>
              </w:rPr>
              <w:t>áno/nie</w:t>
            </w:r>
          </w:p>
        </w:tc>
      </w:tr>
    </w:tbl>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bCs/>
          <w:smallCaps/>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2 – Cena Diela</w:t>
      </w:r>
    </w:p>
    <w:p w:rsidR="00273BA8" w:rsidRDefault="00273BA8" w:rsidP="00273BA8">
      <w:pPr>
        <w:spacing w:line="276" w:lineRule="auto"/>
        <w:jc w:val="center"/>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tbl>
      <w:tblPr>
        <w:tblStyle w:val="Mriekatabuky"/>
        <w:tblW w:w="9628" w:type="dxa"/>
        <w:tblInd w:w="-20" w:type="dxa"/>
        <w:tblCellMar>
          <w:left w:w="88" w:type="dxa"/>
        </w:tblCellMar>
        <w:tblLook w:val="04A0" w:firstRow="1" w:lastRow="0" w:firstColumn="1" w:lastColumn="0" w:noHBand="0" w:noVBand="1"/>
      </w:tblPr>
      <w:tblGrid>
        <w:gridCol w:w="840"/>
        <w:gridCol w:w="3564"/>
        <w:gridCol w:w="1363"/>
        <w:gridCol w:w="1927"/>
        <w:gridCol w:w="1934"/>
      </w:tblGrid>
      <w:tr w:rsidR="00273BA8" w:rsidTr="00714BA1">
        <w:tc>
          <w:tcPr>
            <w:tcW w:w="840" w:type="dxa"/>
            <w:shd w:val="clear" w:color="auto" w:fill="auto"/>
            <w:vAlign w:val="center"/>
          </w:tcPr>
          <w:p w:rsidR="00273BA8" w:rsidRDefault="00273BA8" w:rsidP="00714BA1">
            <w:pPr>
              <w:spacing w:line="276" w:lineRule="auto"/>
              <w:jc w:val="cente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3564" w:type="dxa"/>
            <w:shd w:val="clear" w:color="auto" w:fill="auto"/>
            <w:vAlign w:val="center"/>
          </w:tcPr>
          <w:p w:rsidR="00273BA8" w:rsidRDefault="00273BA8" w:rsidP="00714BA1">
            <w:pPr>
              <w:spacing w:line="276" w:lineRule="auto"/>
              <w:jc w:val="center"/>
            </w:pPr>
            <w:r>
              <w:rPr>
                <w:rFonts w:asciiTheme="minorHAnsi" w:hAnsiTheme="minorHAnsi" w:cstheme="minorHAnsi"/>
                <w:b/>
                <w:sz w:val="22"/>
                <w:szCs w:val="22"/>
              </w:rPr>
              <w:t>Položka</w:t>
            </w:r>
          </w:p>
        </w:tc>
        <w:tc>
          <w:tcPr>
            <w:tcW w:w="1363" w:type="dxa"/>
            <w:shd w:val="clear" w:color="auto" w:fill="auto"/>
            <w:vAlign w:val="center"/>
          </w:tcPr>
          <w:p w:rsidR="00273BA8" w:rsidRDefault="00273BA8" w:rsidP="00714BA1">
            <w:pPr>
              <w:spacing w:line="276" w:lineRule="auto"/>
              <w:jc w:val="center"/>
            </w:pPr>
            <w:r>
              <w:rPr>
                <w:rFonts w:asciiTheme="minorHAnsi" w:hAnsiTheme="minorHAnsi" w:cstheme="minorHAnsi"/>
                <w:b/>
                <w:sz w:val="22"/>
                <w:szCs w:val="22"/>
              </w:rPr>
              <w:t>Počet ks</w:t>
            </w:r>
          </w:p>
        </w:tc>
        <w:tc>
          <w:tcPr>
            <w:tcW w:w="1927" w:type="dxa"/>
            <w:shd w:val="clear" w:color="auto" w:fill="auto"/>
            <w:vAlign w:val="center"/>
          </w:tcPr>
          <w:p w:rsidR="00273BA8" w:rsidRDefault="00273BA8" w:rsidP="00714BA1">
            <w:pPr>
              <w:spacing w:line="276" w:lineRule="auto"/>
              <w:jc w:val="center"/>
            </w:pPr>
            <w:r>
              <w:rPr>
                <w:rFonts w:asciiTheme="minorHAnsi" w:hAnsiTheme="minorHAnsi" w:cstheme="minorHAnsi"/>
                <w:b/>
                <w:sz w:val="22"/>
                <w:szCs w:val="22"/>
              </w:rPr>
              <w:t>Jednotková cena v EUR bez DPH</w:t>
            </w:r>
          </w:p>
        </w:tc>
        <w:tc>
          <w:tcPr>
            <w:tcW w:w="1934" w:type="dxa"/>
            <w:shd w:val="clear" w:color="auto" w:fill="auto"/>
            <w:vAlign w:val="center"/>
          </w:tcPr>
          <w:p w:rsidR="00273BA8" w:rsidRDefault="00273BA8" w:rsidP="00714BA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celkom v EUR bez DPH </w:t>
            </w:r>
          </w:p>
          <w:p w:rsidR="00273BA8" w:rsidRDefault="00273BA8" w:rsidP="00714BA1">
            <w:pPr>
              <w:spacing w:line="276" w:lineRule="auto"/>
              <w:jc w:val="center"/>
            </w:pPr>
            <w:r>
              <w:rPr>
                <w:rFonts w:asciiTheme="minorHAnsi" w:hAnsiTheme="minorHAnsi" w:cstheme="minorHAnsi"/>
                <w:b/>
                <w:sz w:val="22"/>
                <w:szCs w:val="22"/>
              </w:rPr>
              <w:t>(za položku)</w:t>
            </w:r>
          </w:p>
        </w:tc>
      </w:tr>
      <w:tr w:rsidR="00273BA8" w:rsidTr="00714BA1">
        <w:tc>
          <w:tcPr>
            <w:tcW w:w="840" w:type="dxa"/>
            <w:shd w:val="clear" w:color="auto" w:fill="auto"/>
            <w:vAlign w:val="center"/>
          </w:tcPr>
          <w:p w:rsidR="00273BA8" w:rsidRDefault="00273BA8" w:rsidP="00714BA1">
            <w:pPr>
              <w:spacing w:line="276" w:lineRule="auto"/>
              <w:jc w:val="center"/>
            </w:pPr>
            <w:r>
              <w:rPr>
                <w:rFonts w:asciiTheme="minorHAnsi" w:hAnsiTheme="minorHAnsi" w:cstheme="minorHAnsi"/>
                <w:sz w:val="22"/>
                <w:szCs w:val="22"/>
              </w:rPr>
              <w:t>1.</w:t>
            </w:r>
          </w:p>
        </w:tc>
        <w:tc>
          <w:tcPr>
            <w:tcW w:w="3564" w:type="dxa"/>
            <w:shd w:val="clear" w:color="auto" w:fill="auto"/>
            <w:vAlign w:val="center"/>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Vysokozdvižný vozík čelný so senzormi a palubným počítačom č. 1</w:t>
            </w:r>
          </w:p>
        </w:tc>
        <w:tc>
          <w:tcPr>
            <w:tcW w:w="1363" w:type="dxa"/>
            <w:shd w:val="clear" w:color="auto" w:fill="auto"/>
            <w:vAlign w:val="center"/>
          </w:tcPr>
          <w:p w:rsidR="00273BA8" w:rsidRDefault="00273BA8" w:rsidP="00714BA1">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1927" w:type="dxa"/>
            <w:shd w:val="clear" w:color="auto" w:fill="auto"/>
            <w:vAlign w:val="center"/>
          </w:tcPr>
          <w:p w:rsidR="00273BA8" w:rsidRDefault="00273BA8" w:rsidP="00714BA1">
            <w:pPr>
              <w:spacing w:line="276" w:lineRule="auto"/>
              <w:jc w:val="both"/>
              <w:rPr>
                <w:rFonts w:asciiTheme="minorHAnsi" w:hAnsiTheme="minorHAnsi" w:cstheme="minorHAnsi"/>
                <w:sz w:val="22"/>
                <w:szCs w:val="22"/>
              </w:rPr>
            </w:pPr>
          </w:p>
        </w:tc>
        <w:tc>
          <w:tcPr>
            <w:tcW w:w="1934" w:type="dxa"/>
            <w:shd w:val="clear" w:color="auto" w:fill="auto"/>
            <w:vAlign w:val="center"/>
          </w:tcPr>
          <w:p w:rsidR="00273BA8" w:rsidRDefault="00273BA8" w:rsidP="00714BA1">
            <w:pPr>
              <w:spacing w:line="276" w:lineRule="auto"/>
              <w:jc w:val="both"/>
              <w:rPr>
                <w:rFonts w:asciiTheme="minorHAnsi" w:hAnsiTheme="minorHAnsi" w:cstheme="minorHAnsi"/>
                <w:sz w:val="22"/>
                <w:szCs w:val="22"/>
              </w:rPr>
            </w:pPr>
          </w:p>
        </w:tc>
      </w:tr>
      <w:tr w:rsidR="00273BA8" w:rsidTr="00714BA1">
        <w:tc>
          <w:tcPr>
            <w:tcW w:w="840" w:type="dxa"/>
            <w:shd w:val="clear" w:color="auto" w:fill="auto"/>
            <w:vAlign w:val="center"/>
          </w:tcPr>
          <w:p w:rsidR="00273BA8" w:rsidRDefault="00273BA8" w:rsidP="00714BA1">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3564" w:type="dxa"/>
            <w:shd w:val="clear" w:color="auto" w:fill="auto"/>
            <w:vAlign w:val="center"/>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Vysokozdvižný vozík čelný so senzormi a palubným počítačom č. 2</w:t>
            </w:r>
          </w:p>
        </w:tc>
        <w:tc>
          <w:tcPr>
            <w:tcW w:w="1363" w:type="dxa"/>
            <w:shd w:val="clear" w:color="auto" w:fill="auto"/>
            <w:vAlign w:val="center"/>
          </w:tcPr>
          <w:p w:rsidR="00273BA8" w:rsidRDefault="00273BA8" w:rsidP="00714BA1">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927" w:type="dxa"/>
            <w:shd w:val="clear" w:color="auto" w:fill="auto"/>
            <w:vAlign w:val="center"/>
          </w:tcPr>
          <w:p w:rsidR="00273BA8" w:rsidRDefault="00273BA8" w:rsidP="00714BA1">
            <w:pPr>
              <w:spacing w:line="276" w:lineRule="auto"/>
              <w:jc w:val="both"/>
              <w:rPr>
                <w:rFonts w:asciiTheme="minorHAnsi" w:hAnsiTheme="minorHAnsi" w:cstheme="minorHAnsi"/>
                <w:sz w:val="22"/>
                <w:szCs w:val="22"/>
              </w:rPr>
            </w:pPr>
          </w:p>
        </w:tc>
        <w:tc>
          <w:tcPr>
            <w:tcW w:w="1934" w:type="dxa"/>
            <w:shd w:val="clear" w:color="auto" w:fill="auto"/>
            <w:vAlign w:val="center"/>
          </w:tcPr>
          <w:p w:rsidR="00273BA8" w:rsidRDefault="00273BA8" w:rsidP="00714BA1">
            <w:pPr>
              <w:spacing w:line="276" w:lineRule="auto"/>
              <w:jc w:val="both"/>
              <w:rPr>
                <w:rFonts w:asciiTheme="minorHAnsi" w:hAnsiTheme="minorHAnsi" w:cstheme="minorHAnsi"/>
                <w:sz w:val="22"/>
                <w:szCs w:val="22"/>
              </w:rPr>
            </w:pPr>
          </w:p>
        </w:tc>
      </w:tr>
      <w:tr w:rsidR="00273BA8" w:rsidTr="00714BA1">
        <w:trPr>
          <w:trHeight w:val="864"/>
        </w:trPr>
        <w:tc>
          <w:tcPr>
            <w:tcW w:w="7694" w:type="dxa"/>
            <w:gridSpan w:val="4"/>
            <w:shd w:val="clear" w:color="auto" w:fill="auto"/>
            <w:vAlign w:val="center"/>
          </w:tcPr>
          <w:p w:rsidR="00273BA8" w:rsidRDefault="00273BA8" w:rsidP="00714BA1">
            <w:pPr>
              <w:spacing w:line="276" w:lineRule="auto"/>
              <w:jc w:val="both"/>
            </w:pPr>
            <w:r>
              <w:rPr>
                <w:rFonts w:asciiTheme="minorHAnsi" w:hAnsiTheme="minorHAnsi" w:cstheme="minorHAnsi"/>
                <w:b/>
                <w:sz w:val="22"/>
                <w:szCs w:val="22"/>
              </w:rPr>
              <w:t>Celková cena v EUR bez DPH</w:t>
            </w:r>
          </w:p>
        </w:tc>
        <w:tc>
          <w:tcPr>
            <w:tcW w:w="1934" w:type="dxa"/>
            <w:shd w:val="clear" w:color="auto" w:fill="auto"/>
            <w:vAlign w:val="center"/>
          </w:tcPr>
          <w:p w:rsidR="00273BA8" w:rsidRDefault="00273BA8" w:rsidP="00714BA1">
            <w:pPr>
              <w:spacing w:line="276" w:lineRule="auto"/>
              <w:jc w:val="both"/>
              <w:rPr>
                <w:rFonts w:asciiTheme="minorHAnsi" w:hAnsiTheme="minorHAnsi" w:cstheme="minorHAnsi"/>
                <w:b/>
                <w:sz w:val="22"/>
                <w:szCs w:val="22"/>
              </w:rPr>
            </w:pPr>
          </w:p>
        </w:tc>
      </w:tr>
    </w:tbl>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pStyle w:val="Odsekzoznamu"/>
        <w:tabs>
          <w:tab w:val="left" w:pos="567"/>
        </w:tabs>
        <w:ind w:left="0"/>
        <w:jc w:val="center"/>
        <w:rPr>
          <w:rFonts w:asciiTheme="minorHAnsi" w:hAnsiTheme="minorHAnsi" w:cstheme="minorHAnsi"/>
          <w:b/>
        </w:rPr>
      </w:pPr>
      <w:r>
        <w:rPr>
          <w:rFonts w:cstheme="minorHAnsi"/>
          <w:b/>
        </w:rPr>
        <w:lastRenderedPageBreak/>
        <w:t xml:space="preserve">Príloha č. 3 </w:t>
      </w:r>
    </w:p>
    <w:p w:rsidR="00273BA8" w:rsidRDefault="00273BA8" w:rsidP="00273BA8">
      <w:pPr>
        <w:pStyle w:val="Odsekzoznamu"/>
        <w:tabs>
          <w:tab w:val="left" w:pos="567"/>
        </w:tabs>
        <w:ind w:left="0"/>
        <w:jc w:val="both"/>
        <w:rPr>
          <w:rFonts w:asciiTheme="minorHAnsi" w:hAnsiTheme="minorHAnsi" w:cstheme="minorHAnsi"/>
          <w:b/>
        </w:rPr>
      </w:pPr>
    </w:p>
    <w:p w:rsidR="00273BA8" w:rsidRDefault="00273BA8" w:rsidP="00273BA8">
      <w:pPr>
        <w:pStyle w:val="Odsekzoznamu"/>
        <w:tabs>
          <w:tab w:val="left" w:pos="567"/>
        </w:tabs>
        <w:ind w:left="0"/>
        <w:jc w:val="both"/>
        <w:rPr>
          <w:rFonts w:asciiTheme="minorHAnsi" w:hAnsiTheme="minorHAnsi" w:cstheme="minorHAnsi"/>
        </w:rPr>
      </w:pPr>
      <w:r>
        <w:rPr>
          <w:rFonts w:cstheme="minorHAnsi"/>
          <w:b/>
        </w:rPr>
        <w:t>Doklad(y) o zapísaní do registra partnerov verejného sektora u Zhotoviteľa</w:t>
      </w:r>
      <w:r>
        <w:rPr>
          <w:rFonts w:cstheme="minorHAnsi"/>
        </w:rPr>
        <w:t xml:space="preserve"> a subdodávateľov, ak sa ich zápis v zmysle platného príslušného zákona vyžaduje. </w:t>
      </w:r>
      <w:r>
        <w:rPr>
          <w:rFonts w:cstheme="minorHAnsi"/>
          <w:i/>
          <w:color w:val="FF0000"/>
        </w:rPr>
        <w:t xml:space="preserve">Doplní úspešný uchádzač I. časti predmetu zákazky v rámci </w:t>
      </w:r>
      <w:r>
        <w:rPr>
          <w:rFonts w:cstheme="minorHAnsi"/>
          <w:bCs/>
          <w:i/>
          <w:color w:val="FF0000"/>
        </w:rPr>
        <w:t>výzvy na riadnu súčinnosť potrebnú na uzavretie zmluvy.</w:t>
      </w:r>
    </w:p>
    <w:p w:rsidR="00273BA8" w:rsidRDefault="00273BA8" w:rsidP="00273BA8">
      <w:pPr>
        <w:pStyle w:val="Odsekzoznamu"/>
        <w:tabs>
          <w:tab w:val="left" w:pos="567"/>
        </w:tabs>
        <w:ind w:left="0"/>
        <w:jc w:val="both"/>
        <w:rPr>
          <w:rFonts w:asciiTheme="minorHAnsi" w:hAnsiTheme="minorHAnsi" w:cstheme="minorHAnsi"/>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4 – Zoznam subdodávateľov vrátane spôsobu zmeny subdodávateľa</w:t>
      </w:r>
    </w:p>
    <w:p w:rsidR="00273BA8" w:rsidRDefault="00273BA8" w:rsidP="00273BA8">
      <w:pPr>
        <w:spacing w:line="276" w:lineRule="auto"/>
        <w:jc w:val="both"/>
        <w:rPr>
          <w:rFonts w:asciiTheme="minorHAnsi" w:hAnsiTheme="minorHAnsi" w:cstheme="minorHAnsi"/>
          <w:b/>
          <w:sz w:val="22"/>
          <w:szCs w:val="22"/>
        </w:rPr>
      </w:pPr>
    </w:p>
    <w:p w:rsidR="00273BA8" w:rsidRDefault="00273BA8" w:rsidP="00273BA8">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Zhotoviteľ v čase podpisu  tejto zmluvy uvedie:</w:t>
      </w:r>
    </w:p>
    <w:p w:rsidR="00273BA8" w:rsidRDefault="00273BA8" w:rsidP="00273BA8">
      <w:pPr>
        <w:pStyle w:val="Odsekzoznamu"/>
        <w:numPr>
          <w:ilvl w:val="0"/>
          <w:numId w:val="29"/>
        </w:numPr>
        <w:ind w:left="284" w:hanging="284"/>
        <w:jc w:val="both"/>
        <w:rPr>
          <w:rFonts w:asciiTheme="minorHAnsi" w:hAnsiTheme="minorHAnsi" w:cstheme="minorHAnsi"/>
        </w:rPr>
      </w:pPr>
      <w:r>
        <w:rPr>
          <w:rFonts w:cstheme="minorHAnsi"/>
        </w:rPr>
        <w:t>Nebudem pri realizácii uvedeného predmetu zákazky zadávať akýkoľvek podiel zákazky subdodávateľom a celý predmet zákazky zrealizujem vlastnými kapacitami.</w:t>
      </w:r>
    </w:p>
    <w:p w:rsidR="00273BA8" w:rsidRDefault="00273BA8" w:rsidP="00273BA8">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ALEBO (Zhotoviteľ vyberie buď alternatívu a) alebo b) (</w:t>
      </w:r>
      <w:r>
        <w:rPr>
          <w:rFonts w:asciiTheme="minorHAnsi" w:hAnsiTheme="minorHAnsi" w:cstheme="minorHAnsi"/>
          <w:i/>
          <w:sz w:val="22"/>
          <w:szCs w:val="22"/>
          <w:highlight w:val="yellow"/>
        </w:rPr>
        <w:t>napr. zakrúžkuje správnu alternatívu, prečiarkne alebo vymaže nesprávnu alternatívu</w:t>
      </w:r>
      <w:r>
        <w:rPr>
          <w:rFonts w:asciiTheme="minorHAnsi" w:hAnsiTheme="minorHAnsi" w:cstheme="minorHAnsi"/>
          <w:sz w:val="22"/>
          <w:szCs w:val="22"/>
          <w:highlight w:val="yellow"/>
        </w:rPr>
        <w:t>), podľa toho, ktorá v jeho prípade platí)</w:t>
      </w:r>
    </w:p>
    <w:p w:rsidR="00273BA8" w:rsidRDefault="00273BA8" w:rsidP="00273BA8">
      <w:pPr>
        <w:numPr>
          <w:ilvl w:val="0"/>
          <w:numId w:val="29"/>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rsidR="00273BA8" w:rsidRDefault="00273BA8" w:rsidP="00273BA8">
      <w:pPr>
        <w:spacing w:line="276" w:lineRule="auto"/>
        <w:ind w:left="284"/>
        <w:jc w:val="both"/>
        <w:rPr>
          <w:rFonts w:asciiTheme="minorHAnsi" w:hAnsiTheme="minorHAnsi" w:cstheme="minorHAnsi"/>
          <w:sz w:val="22"/>
          <w:szCs w:val="22"/>
        </w:rPr>
      </w:pP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78" w:type="dxa"/>
        <w:tblCellMar>
          <w:left w:w="68" w:type="dxa"/>
        </w:tblCellMar>
        <w:tblLook w:val="04A0" w:firstRow="1" w:lastRow="0" w:firstColumn="1" w:lastColumn="0" w:noHBand="0" w:noVBand="1"/>
      </w:tblPr>
      <w:tblGrid>
        <w:gridCol w:w="3082"/>
        <w:gridCol w:w="2415"/>
        <w:gridCol w:w="2016"/>
        <w:gridCol w:w="2087"/>
      </w:tblGrid>
      <w:tr w:rsidR="00273BA8" w:rsidTr="00714BA1">
        <w:tc>
          <w:tcPr>
            <w:tcW w:w="3081"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273BA8" w:rsidTr="00714BA1">
        <w:tc>
          <w:tcPr>
            <w:tcW w:w="3081"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r>
      <w:tr w:rsidR="00273BA8" w:rsidTr="00714BA1">
        <w:tc>
          <w:tcPr>
            <w:tcW w:w="3081"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016"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spacing w:line="276" w:lineRule="auto"/>
              <w:rPr>
                <w:rFonts w:asciiTheme="minorHAnsi" w:hAnsiTheme="minorHAnsi" w:cstheme="minorHAnsi"/>
                <w:sz w:val="22"/>
                <w:szCs w:val="22"/>
              </w:rPr>
            </w:pPr>
          </w:p>
        </w:tc>
      </w:tr>
    </w:tbl>
    <w:p w:rsidR="00273BA8" w:rsidRDefault="00273BA8" w:rsidP="00273BA8">
      <w:pPr>
        <w:spacing w:line="276" w:lineRule="auto"/>
        <w:jc w:val="both"/>
        <w:rPr>
          <w:rFonts w:asciiTheme="minorHAnsi" w:hAnsiTheme="minorHAnsi" w:cstheme="minorHAnsi"/>
          <w:sz w:val="22"/>
          <w:szCs w:val="22"/>
          <w:highlight w:val="yellow"/>
        </w:rPr>
      </w:pPr>
    </w:p>
    <w:p w:rsidR="00273BA8" w:rsidRDefault="00273BA8" w:rsidP="00273BA8">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(Zhotoviteľ použije toľko riadkov tabuľky, koľko je potrebné z hľadiska počtu subdodávateľov)</w:t>
      </w:r>
    </w:p>
    <w:p w:rsidR="00273BA8" w:rsidRDefault="00273BA8" w:rsidP="00273BA8">
      <w:pPr>
        <w:spacing w:line="276" w:lineRule="auto"/>
        <w:jc w:val="both"/>
        <w:rPr>
          <w:rFonts w:asciiTheme="minorHAnsi" w:hAnsiTheme="minorHAnsi" w:cstheme="minorHAnsi"/>
          <w:sz w:val="22"/>
          <w:szCs w:val="22"/>
        </w:rPr>
      </w:pPr>
    </w:p>
    <w:p w:rsidR="00273BA8" w:rsidRDefault="00273BA8" w:rsidP="00273BA8">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rsidR="00273BA8" w:rsidRDefault="00273BA8" w:rsidP="00273BA8">
      <w:pPr>
        <w:pStyle w:val="Default"/>
        <w:numPr>
          <w:ilvl w:val="3"/>
          <w:numId w:val="28"/>
        </w:numPr>
        <w:suppressAutoHyphens w:val="0"/>
        <w:spacing w:after="120" w:line="276" w:lineRule="auto"/>
        <w:ind w:left="426" w:hanging="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Zhotoviteľa,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rsidR="00273BA8" w:rsidRDefault="00273BA8" w:rsidP="00273BA8">
      <w:pPr>
        <w:pStyle w:val="Default"/>
        <w:numPr>
          <w:ilvl w:val="3"/>
          <w:numId w:val="28"/>
        </w:numPr>
        <w:suppressAutoHyphens w:val="0"/>
        <w:spacing w:after="120" w:line="276" w:lineRule="auto"/>
        <w:ind w:left="426" w:hanging="284"/>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Zhotoviteľ je povinný Objednávateľovi oznámiť akúkoľvek zmenu údajov u subdodávateľov uvedených v tejto prílohe a to bezodkladne. </w:t>
      </w:r>
    </w:p>
    <w:p w:rsidR="00273BA8" w:rsidRDefault="00273BA8" w:rsidP="00273BA8">
      <w:pPr>
        <w:pStyle w:val="Default"/>
        <w:numPr>
          <w:ilvl w:val="3"/>
          <w:numId w:val="28"/>
        </w:numPr>
        <w:suppressAutoHyphens w:val="0"/>
        <w:spacing w:after="120" w:line="276" w:lineRule="auto"/>
        <w:ind w:left="426" w:hanging="284"/>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Zhotoviteľ povinný najneskôr do 5 pracovných dní odo dňa zmeny subdodávateľa predložiť Objednávateľovi informácie o novom subdodávateľovi a predmete subdodávok, pričom pri výbere subdodávateľa musí Zhotoviteľ postupovať tak, aby vynaložené náklady na zabezpečenie plnenia na základe Zmluvy o subdodávke boli primerané jeho kvalite a cene. </w:t>
      </w:r>
    </w:p>
    <w:p w:rsidR="00273BA8" w:rsidRDefault="00273BA8" w:rsidP="00273BA8">
      <w:pPr>
        <w:pStyle w:val="Default"/>
        <w:numPr>
          <w:ilvl w:val="3"/>
          <w:numId w:val="28"/>
        </w:numPr>
        <w:suppressAutoHyphens w:val="0"/>
        <w:spacing w:after="120" w:line="276" w:lineRule="auto"/>
        <w:ind w:left="426" w:hanging="284"/>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rsidR="00273BA8" w:rsidRDefault="00273BA8" w:rsidP="00273BA8">
      <w:pPr>
        <w:pStyle w:val="Default"/>
        <w:numPr>
          <w:ilvl w:val="3"/>
          <w:numId w:val="28"/>
        </w:numPr>
        <w:suppressAutoHyphens w:val="0"/>
        <w:spacing w:line="276" w:lineRule="auto"/>
        <w:ind w:left="426" w:hanging="284"/>
        <w:jc w:val="both"/>
        <w:rPr>
          <w:rFonts w:asciiTheme="minorHAnsi" w:hAnsiTheme="minorHAnsi" w:cstheme="minorHAnsi"/>
          <w:color w:val="FF0000"/>
          <w:sz w:val="22"/>
          <w:szCs w:val="22"/>
          <w:lang w:val="sk-SK"/>
        </w:rPr>
      </w:pPr>
      <w:bookmarkStart w:id="9" w:name="_Hlk41678819"/>
      <w:r>
        <w:rPr>
          <w:rFonts w:asciiTheme="minorHAnsi" w:hAnsiTheme="minorHAnsi" w:cstheme="minorHAnsi"/>
          <w:sz w:val="22"/>
          <w:szCs w:val="22"/>
          <w:lang w:val="sk-SK"/>
        </w:rPr>
        <w:t xml:space="preserve">Zhotoviteľ zodpovedá za plnenie zmluvy o subdodávke subdodávateľom tak, ako keby plnenie realizované na základe takejto zmluvy realizoval sám. Zhotoviteľ zodpovedá za odbornú starostlivosť </w:t>
      </w:r>
      <w:r>
        <w:rPr>
          <w:rFonts w:asciiTheme="minorHAnsi" w:hAnsiTheme="minorHAnsi" w:cstheme="minorHAnsi"/>
          <w:sz w:val="22"/>
          <w:szCs w:val="22"/>
          <w:lang w:val="sk-SK"/>
        </w:rPr>
        <w:br/>
        <w:t>pri výberu subdodávateľa ako aj za výsledok činnosti/plnenia vykonanej/vykonaného na základe zmluvy o subdodávke</w:t>
      </w:r>
      <w:bookmarkEnd w:id="9"/>
      <w:r>
        <w:rPr>
          <w:rFonts w:asciiTheme="minorHAnsi" w:hAnsiTheme="minorHAnsi" w:cstheme="minorHAnsi"/>
          <w:sz w:val="22"/>
          <w:szCs w:val="22"/>
          <w:lang w:val="sk-SK"/>
        </w:rPr>
        <w:t xml:space="preserve">. </w:t>
      </w:r>
    </w:p>
    <w:p w:rsidR="00273BA8" w:rsidRDefault="00273BA8" w:rsidP="00273BA8">
      <w:pPr>
        <w:spacing w:line="276" w:lineRule="auto"/>
        <w:jc w:val="center"/>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Príloha č. 4 - Návod, pokyny, inštrukcie pre vypĺňanie špecifikácie predmetu zákazky a kalkulácie ceny</w:t>
      </w:r>
    </w:p>
    <w:p w:rsidR="00273BA8" w:rsidRDefault="00273BA8" w:rsidP="00273BA8">
      <w:pPr>
        <w:spacing w:line="276" w:lineRule="auto"/>
        <w:rPr>
          <w:rFonts w:asciiTheme="minorHAnsi" w:hAnsiTheme="minorHAnsi" w:cstheme="minorHAnsi"/>
          <w:b/>
          <w:bCs/>
          <w:sz w:val="22"/>
          <w:szCs w:val="22"/>
        </w:rPr>
      </w:pPr>
    </w:p>
    <w:p w:rsidR="00273BA8" w:rsidRDefault="00273BA8" w:rsidP="00273BA8">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špecifikácie predmetu zákazky:</w:t>
      </w:r>
    </w:p>
    <w:p w:rsidR="00273BA8" w:rsidRDefault="00273BA8" w:rsidP="00273BA8">
      <w:pPr>
        <w:spacing w:line="276" w:lineRule="auto"/>
        <w:jc w:val="both"/>
        <w:rPr>
          <w:rFonts w:asciiTheme="minorHAnsi" w:hAnsiTheme="minorHAnsi" w:cstheme="minorHAnsi"/>
          <w:sz w:val="20"/>
          <w:szCs w:val="20"/>
        </w:rPr>
      </w:pPr>
    </w:p>
    <w:p w:rsidR="00273BA8" w:rsidRDefault="00273BA8" w:rsidP="00273BA8">
      <w:pPr>
        <w:pStyle w:val="Odsekzoznamu"/>
        <w:numPr>
          <w:ilvl w:val="0"/>
          <w:numId w:val="5"/>
        </w:numPr>
        <w:suppressAutoHyphens w:val="0"/>
        <w:spacing w:after="0"/>
        <w:ind w:left="567" w:hanging="567"/>
        <w:jc w:val="both"/>
        <w:rPr>
          <w:rFonts w:asciiTheme="minorHAnsi" w:hAnsiTheme="minorHAnsi" w:cstheme="minorHAnsi"/>
          <w:sz w:val="20"/>
          <w:szCs w:val="20"/>
        </w:rPr>
      </w:pPr>
      <w:r>
        <w:rPr>
          <w:rFonts w:cstheme="minorHAnsi"/>
          <w:sz w:val="20"/>
          <w:szCs w:val="20"/>
        </w:rPr>
        <w:t xml:space="preserve">Uchádzač musí uviesť v príslušnom riadku: </w:t>
      </w:r>
      <w:r>
        <w:rPr>
          <w:rFonts w:cstheme="minorHAnsi"/>
          <w:b/>
          <w:sz w:val="20"/>
          <w:szCs w:val="20"/>
        </w:rPr>
        <w:t xml:space="preserve">značku, výrobcu a typové označenie (resp. obchodný názov) </w:t>
      </w:r>
      <w:r>
        <w:rPr>
          <w:rFonts w:cstheme="minorHAnsi"/>
          <w:sz w:val="20"/>
          <w:szCs w:val="20"/>
        </w:rPr>
        <w:t>ponúkaného predmetu zákazky.</w:t>
      </w:r>
    </w:p>
    <w:p w:rsidR="00273BA8" w:rsidRDefault="00273BA8" w:rsidP="00273BA8">
      <w:pPr>
        <w:pStyle w:val="Odsekzoznamu"/>
        <w:ind w:left="567" w:hanging="567"/>
        <w:jc w:val="both"/>
        <w:rPr>
          <w:rFonts w:asciiTheme="minorHAnsi" w:hAnsiTheme="minorHAnsi" w:cstheme="minorHAnsi"/>
          <w:sz w:val="20"/>
          <w:szCs w:val="20"/>
        </w:rPr>
      </w:pPr>
    </w:p>
    <w:p w:rsidR="00273BA8" w:rsidRDefault="00273BA8" w:rsidP="00273BA8">
      <w:pPr>
        <w:pStyle w:val="Odsekzoznamu"/>
        <w:numPr>
          <w:ilvl w:val="0"/>
          <w:numId w:val="5"/>
        </w:numPr>
        <w:spacing w:after="0"/>
        <w:ind w:left="567" w:hanging="567"/>
        <w:jc w:val="both"/>
        <w:rPr>
          <w:rFonts w:asciiTheme="minorHAnsi" w:hAnsiTheme="minorHAnsi" w:cstheme="minorHAnsi"/>
          <w:sz w:val="20"/>
          <w:szCs w:val="20"/>
        </w:rPr>
      </w:pPr>
      <w:r>
        <w:rPr>
          <w:rFonts w:cstheme="minorHAnsi"/>
          <w:sz w:val="20"/>
          <w:szCs w:val="20"/>
        </w:rPr>
        <w:t>Zadávateľ v špecifikácii popisuje v stĺpci s názvom „</w:t>
      </w:r>
      <w:r>
        <w:rPr>
          <w:rFonts w:cstheme="minorHAnsi"/>
          <w:i/>
          <w:sz w:val="20"/>
          <w:szCs w:val="20"/>
        </w:rPr>
        <w:t>Parameter/časť položky</w:t>
      </w:r>
      <w:r>
        <w:rPr>
          <w:rFonts w:cstheme="minorHAnsi"/>
          <w:sz w:val="20"/>
          <w:szCs w:val="20"/>
        </w:rPr>
        <w:t>“ textovú časť požiadavky na požadovaný parameter predmetu zákazky a v stĺpci „</w:t>
      </w:r>
      <w:r>
        <w:rPr>
          <w:rFonts w:cstheme="minorHAnsi"/>
          <w:i/>
          <w:sz w:val="20"/>
          <w:szCs w:val="20"/>
        </w:rPr>
        <w:t>Požiadavky na parameter/opis</w:t>
      </w:r>
      <w:r>
        <w:rPr>
          <w:rFonts w:cstheme="minorHAnsi"/>
          <w:sz w:val="20"/>
          <w:szCs w:val="20"/>
        </w:rPr>
        <w:t>“ zadávateľ popisuje akým spôsobom má uchádzač uviesť požadovaný údaj v stĺpci s názvom „</w:t>
      </w:r>
      <w:r>
        <w:rPr>
          <w:rFonts w:cstheme="minorHAnsi"/>
          <w:i/>
          <w:sz w:val="20"/>
          <w:szCs w:val="20"/>
        </w:rPr>
        <w:t>Parametre ponúkané uchádzačom</w:t>
      </w:r>
      <w:r>
        <w:rPr>
          <w:rFonts w:cstheme="minorHAnsi"/>
          <w:sz w:val="20"/>
          <w:szCs w:val="20"/>
        </w:rPr>
        <w:t>“ a to buď:</w:t>
      </w:r>
    </w:p>
    <w:p w:rsidR="00273BA8" w:rsidRDefault="00273BA8" w:rsidP="00273BA8">
      <w:pPr>
        <w:spacing w:line="276" w:lineRule="auto"/>
        <w:jc w:val="both"/>
        <w:rPr>
          <w:rFonts w:asciiTheme="minorHAnsi" w:hAnsiTheme="minorHAnsi" w:cstheme="minorHAnsi"/>
          <w:sz w:val="20"/>
          <w:szCs w:val="20"/>
        </w:rPr>
      </w:pPr>
    </w:p>
    <w:p w:rsidR="00273BA8" w:rsidRDefault="00273BA8" w:rsidP="00273BA8">
      <w:pPr>
        <w:numPr>
          <w:ilvl w:val="0"/>
          <w:numId w:val="8"/>
        </w:numPr>
        <w:spacing w:line="276" w:lineRule="auto"/>
        <w:ind w:left="993" w:hanging="426"/>
        <w:jc w:val="both"/>
        <w:rPr>
          <w:rFonts w:ascii="Calibri" w:eastAsia="Calibri" w:hAnsi="Calibri" w:cstheme="minorHAnsi"/>
          <w:sz w:val="20"/>
          <w:szCs w:val="20"/>
          <w:lang w:eastAsia="zh-CN"/>
        </w:rPr>
      </w:pPr>
      <w:r>
        <w:rPr>
          <w:rFonts w:ascii="Calibri" w:eastAsia="Calibri" w:hAnsi="Calibri" w:cstheme="minorHAnsi"/>
          <w:sz w:val="20"/>
          <w:szCs w:val="20"/>
          <w:lang w:eastAsia="zh-CN"/>
        </w:rPr>
        <w:t xml:space="preserve">Zadávateľ vyžaduje, aby potenciálny dodávateľ uviedol údaj </w:t>
      </w:r>
      <w:r>
        <w:rPr>
          <w:rFonts w:ascii="Calibri" w:eastAsia="Calibri" w:hAnsi="Calibri" w:cstheme="minorHAnsi"/>
          <w:b/>
          <w:sz w:val="20"/>
          <w:szCs w:val="20"/>
          <w:lang w:eastAsia="zh-CN"/>
        </w:rPr>
        <w:t>„</w:t>
      </w:r>
      <w:r>
        <w:rPr>
          <w:rFonts w:ascii="Calibri" w:eastAsia="Calibri" w:hAnsi="Calibri" w:cstheme="minorHAnsi"/>
          <w:b/>
          <w:i/>
          <w:sz w:val="20"/>
          <w:szCs w:val="20"/>
          <w:lang w:eastAsia="zh-CN"/>
        </w:rPr>
        <w:t>áno</w:t>
      </w:r>
      <w:r>
        <w:rPr>
          <w:rFonts w:ascii="Calibri" w:eastAsia="Calibri" w:hAnsi="Calibri" w:cstheme="minorHAnsi"/>
          <w:b/>
          <w:sz w:val="20"/>
          <w:szCs w:val="20"/>
          <w:lang w:eastAsia="zh-CN"/>
        </w:rPr>
        <w:t>“,</w:t>
      </w:r>
      <w:r>
        <w:rPr>
          <w:rFonts w:ascii="Calibri" w:eastAsia="Calibri" w:hAnsi="Calibri" w:cstheme="minorHAnsi"/>
          <w:sz w:val="20"/>
          <w:szCs w:val="20"/>
          <w:lang w:eastAsia="zh-CN"/>
        </w:rPr>
        <w:t xml:space="preserve"> čím potvrdí, že ním ponúkaný predmet zákazky, značky a typového označenia od výrobcu, ktorého uviedol v prvom riadku, spĺňa na 100 percent požiadavku zadávateľa. Ak by predmet zákazky, ktorý ponúka potenciálny dodávateľ v rámci svojej ponuky nespĺňal požadovaný parameter, uvedie potenciálny dodávateľ pri tomto parametri údaj „</w:t>
      </w:r>
      <w:r>
        <w:rPr>
          <w:rFonts w:ascii="Calibri" w:eastAsia="Calibri" w:hAnsi="Calibri" w:cstheme="minorHAnsi"/>
          <w:i/>
          <w:sz w:val="20"/>
          <w:szCs w:val="20"/>
          <w:lang w:eastAsia="zh-CN"/>
        </w:rPr>
        <w:t>nie</w:t>
      </w:r>
      <w:r>
        <w:rPr>
          <w:rFonts w:ascii="Calibri" w:eastAsia="Calibri" w:hAnsi="Calibri" w:cstheme="minorHAnsi"/>
          <w:sz w:val="20"/>
          <w:szCs w:val="20"/>
          <w:lang w:eastAsia="zh-CN"/>
        </w:rPr>
        <w:t>“.</w:t>
      </w:r>
    </w:p>
    <w:p w:rsidR="00273BA8" w:rsidRDefault="00273BA8" w:rsidP="00273BA8">
      <w:pPr>
        <w:spacing w:line="276" w:lineRule="auto"/>
        <w:rPr>
          <w:rFonts w:ascii="Calibri" w:eastAsia="Calibri" w:hAnsi="Calibri" w:cstheme="minorHAnsi"/>
          <w:sz w:val="20"/>
          <w:szCs w:val="20"/>
          <w:lang w:eastAsia="zh-CN"/>
        </w:rPr>
      </w:pPr>
    </w:p>
    <w:p w:rsidR="00273BA8" w:rsidRDefault="00273BA8" w:rsidP="00273BA8">
      <w:pPr>
        <w:numPr>
          <w:ilvl w:val="0"/>
          <w:numId w:val="8"/>
        </w:numPr>
        <w:spacing w:line="276" w:lineRule="auto"/>
        <w:ind w:left="993" w:hanging="426"/>
        <w:jc w:val="both"/>
        <w:rPr>
          <w:rFonts w:ascii="Calibri" w:eastAsia="Calibri" w:hAnsi="Calibri" w:cstheme="minorHAnsi"/>
          <w:sz w:val="20"/>
          <w:szCs w:val="20"/>
          <w:lang w:eastAsia="zh-CN"/>
        </w:rPr>
      </w:pPr>
      <w:r>
        <w:rPr>
          <w:rFonts w:ascii="Calibri" w:eastAsia="Calibri" w:hAnsi="Calibri" w:cstheme="minorHAnsi"/>
          <w:bCs/>
          <w:sz w:val="20"/>
          <w:szCs w:val="20"/>
          <w:lang w:eastAsia="zh-CN"/>
        </w:rPr>
        <w:t xml:space="preserve">Ak zadávateľ požaduje údaj </w:t>
      </w:r>
      <w:r>
        <w:rPr>
          <w:rFonts w:ascii="Calibri" w:eastAsia="Calibri" w:hAnsi="Calibri" w:cstheme="minorHAnsi"/>
          <w:b/>
          <w:bCs/>
          <w:sz w:val="20"/>
          <w:szCs w:val="20"/>
          <w:lang w:eastAsia="zh-CN"/>
        </w:rPr>
        <w:t>min. (minimálne)</w:t>
      </w:r>
      <w:r>
        <w:rPr>
          <w:rFonts w:ascii="Calibri" w:eastAsia="Calibri" w:hAnsi="Calibri" w:cstheme="minorHAnsi"/>
          <w:bCs/>
          <w:sz w:val="20"/>
          <w:szCs w:val="20"/>
          <w:lang w:eastAsia="zh-CN"/>
        </w:rPr>
        <w:t>, znamená to, že predmet zákazky, ktorý ponúkne potenciálny dodávateľ zadávateľovi, musí  pri požadovanom parametri, mať takú hodnotu (údaj) parametra, ktorá je rovnaká alebo väčšia (vyššia) ako je požadovaná hodnota (údaj) pri tomto parametri (Príklad: ak zadávateľ požaduje napr. pre parameter "</w:t>
      </w:r>
      <w:r>
        <w:rPr>
          <w:rFonts w:ascii="Calibri" w:eastAsia="Calibri" w:hAnsi="Calibri" w:cstheme="minorHAnsi"/>
          <w:bCs/>
          <w:i/>
          <w:sz w:val="20"/>
          <w:szCs w:val="20"/>
          <w:lang w:eastAsia="zh-CN"/>
        </w:rPr>
        <w:t>Ťažisko vyloženia</w:t>
      </w:r>
      <w:r>
        <w:rPr>
          <w:rFonts w:ascii="Calibri" w:eastAsia="Calibri" w:hAnsi="Calibri" w:cstheme="minorHAnsi"/>
          <w:bCs/>
          <w:sz w:val="20"/>
          <w:szCs w:val="20"/>
          <w:lang w:eastAsia="zh-CN"/>
        </w:rPr>
        <w:t>" v rámci stĺpca  "</w:t>
      </w:r>
      <w:r>
        <w:rPr>
          <w:rFonts w:ascii="Calibri" w:eastAsia="Calibri" w:hAnsi="Calibri" w:cstheme="minorHAnsi"/>
          <w:bCs/>
          <w:i/>
          <w:sz w:val="20"/>
          <w:szCs w:val="20"/>
          <w:lang w:eastAsia="zh-CN"/>
        </w:rPr>
        <w:t>Požiadavky na parametre/opis</w:t>
      </w:r>
      <w:r>
        <w:rPr>
          <w:rFonts w:ascii="Calibri" w:eastAsia="Calibri" w:hAnsi="Calibri" w:cstheme="minorHAnsi"/>
          <w:bCs/>
          <w:sz w:val="20"/>
          <w:szCs w:val="20"/>
          <w:lang w:eastAsia="zh-CN"/>
        </w:rPr>
        <w:t>" údaj „</w:t>
      </w:r>
      <w:r>
        <w:rPr>
          <w:rFonts w:ascii="Calibri" w:eastAsia="Calibri" w:hAnsi="Calibri" w:cstheme="minorHAnsi"/>
          <w:bCs/>
          <w:i/>
          <w:sz w:val="20"/>
          <w:szCs w:val="20"/>
          <w:lang w:eastAsia="zh-CN"/>
        </w:rPr>
        <w:t>min. 500 mm</w:t>
      </w:r>
      <w:r>
        <w:rPr>
          <w:rFonts w:ascii="Calibri" w:eastAsia="Calibri" w:hAnsi="Calibri" w:cstheme="minorHAnsi"/>
          <w:bCs/>
          <w:sz w:val="20"/>
          <w:szCs w:val="20"/>
          <w:lang w:eastAsia="zh-CN"/>
        </w:rPr>
        <w:t>“, tak potenciálnym dodávateľom ponúknutý predmet zákazky musí spĺňať pre parameter „</w:t>
      </w:r>
      <w:r>
        <w:rPr>
          <w:rFonts w:ascii="Calibri" w:eastAsia="Calibri" w:hAnsi="Calibri" w:cstheme="minorHAnsi"/>
          <w:bCs/>
          <w:i/>
          <w:sz w:val="20"/>
          <w:szCs w:val="20"/>
          <w:lang w:eastAsia="zh-CN"/>
        </w:rPr>
        <w:t>Ťažisko vyloženia</w:t>
      </w:r>
      <w:r>
        <w:rPr>
          <w:rFonts w:ascii="Calibri" w:eastAsia="Calibri" w:hAnsi="Calibri" w:cstheme="minorHAnsi"/>
          <w:bCs/>
          <w:sz w:val="20"/>
          <w:szCs w:val="20"/>
          <w:lang w:eastAsia="zh-CN"/>
        </w:rPr>
        <w:t>“ hodnotu presne 500 mm alebo viac ako 500 mm (napr. 520 mm), vtedy bude zadávateľ považovať tento parameter za splnený)</w:t>
      </w:r>
      <w:r>
        <w:rPr>
          <w:rFonts w:ascii="Calibri" w:eastAsia="Calibri" w:hAnsi="Calibri" w:cstheme="minorHAnsi"/>
          <w:sz w:val="20"/>
          <w:szCs w:val="20"/>
          <w:lang w:eastAsia="zh-CN"/>
        </w:rPr>
        <w:t>.</w:t>
      </w:r>
    </w:p>
    <w:p w:rsidR="00273BA8" w:rsidRDefault="00273BA8" w:rsidP="00273BA8">
      <w:pPr>
        <w:spacing w:line="276" w:lineRule="auto"/>
        <w:rPr>
          <w:rFonts w:ascii="Calibri" w:eastAsia="Calibri" w:hAnsi="Calibri" w:cstheme="minorHAnsi"/>
          <w:sz w:val="20"/>
          <w:szCs w:val="20"/>
          <w:lang w:eastAsia="zh-CN"/>
        </w:rPr>
      </w:pPr>
    </w:p>
    <w:p w:rsidR="00273BA8" w:rsidRDefault="00273BA8" w:rsidP="00273BA8">
      <w:pPr>
        <w:numPr>
          <w:ilvl w:val="0"/>
          <w:numId w:val="8"/>
        </w:numPr>
        <w:spacing w:line="276" w:lineRule="auto"/>
        <w:ind w:left="993" w:hanging="426"/>
        <w:jc w:val="both"/>
        <w:rPr>
          <w:rFonts w:ascii="Calibri" w:eastAsia="Calibri" w:hAnsi="Calibri" w:cstheme="minorHAnsi"/>
          <w:sz w:val="20"/>
          <w:szCs w:val="20"/>
          <w:lang w:eastAsia="zh-CN"/>
        </w:rPr>
      </w:pPr>
      <w:r>
        <w:rPr>
          <w:rFonts w:ascii="Calibri" w:eastAsia="Calibri" w:hAnsi="Calibri" w:cstheme="minorHAnsi"/>
          <w:bCs/>
          <w:sz w:val="20"/>
          <w:szCs w:val="20"/>
          <w:lang w:eastAsia="zh-CN"/>
        </w:rPr>
        <w:t xml:space="preserve">Ak zadávateľ požaduje údaj </w:t>
      </w:r>
      <w:r>
        <w:rPr>
          <w:rFonts w:ascii="Calibri" w:eastAsia="Calibri" w:hAnsi="Calibri" w:cstheme="minorHAnsi"/>
          <w:b/>
          <w:bCs/>
          <w:sz w:val="20"/>
          <w:szCs w:val="20"/>
          <w:lang w:eastAsia="zh-CN"/>
        </w:rPr>
        <w:t>max. (maximálne)</w:t>
      </w:r>
      <w:r>
        <w:rPr>
          <w:rFonts w:ascii="Calibri" w:eastAsia="Calibri" w:hAnsi="Calibri" w:cstheme="minorHAnsi"/>
          <w:bCs/>
          <w:sz w:val="20"/>
          <w:szCs w:val="20"/>
          <w:lang w:eastAsia="zh-CN"/>
        </w:rPr>
        <w:t>, znamená to, že predmet zákazky, ktorý ponúkne potenciálny dodávateľ zadávateľovi, musí  pri požadovanom parametri, mať takú hodnotu (údaj) parametra, ktorá je rovnaká alebo menšia (nižšia) ako je požadovaná hodnota (údaj) pri tomto parametri (Príklad: ak zadávateľ požaduje napr. pre parameter "</w:t>
      </w:r>
      <w:r>
        <w:rPr>
          <w:rFonts w:ascii="Calibri" w:eastAsia="Calibri" w:hAnsi="Calibri" w:cstheme="minorHAnsi"/>
          <w:bCs/>
          <w:i/>
          <w:sz w:val="20"/>
          <w:szCs w:val="20"/>
          <w:lang w:eastAsia="zh-CN"/>
        </w:rPr>
        <w:t>Rýchlosť označenia</w:t>
      </w:r>
      <w:r>
        <w:rPr>
          <w:rFonts w:ascii="Calibri" w:eastAsia="Calibri" w:hAnsi="Calibri" w:cstheme="minorHAnsi"/>
          <w:bCs/>
          <w:sz w:val="20"/>
          <w:szCs w:val="20"/>
          <w:lang w:eastAsia="zh-CN"/>
        </w:rPr>
        <w:t>" v rámci stĺpca  "</w:t>
      </w:r>
      <w:r>
        <w:rPr>
          <w:rFonts w:ascii="Calibri" w:eastAsia="Calibri" w:hAnsi="Calibri" w:cstheme="minorHAnsi"/>
          <w:bCs/>
          <w:i/>
          <w:sz w:val="20"/>
          <w:szCs w:val="20"/>
          <w:lang w:eastAsia="zh-CN"/>
        </w:rPr>
        <w:t>Požiadavky na parametre/opis</w:t>
      </w:r>
      <w:r>
        <w:rPr>
          <w:rFonts w:ascii="Calibri" w:eastAsia="Calibri" w:hAnsi="Calibri" w:cstheme="minorHAnsi"/>
          <w:bCs/>
          <w:sz w:val="20"/>
          <w:szCs w:val="20"/>
          <w:lang w:eastAsia="zh-CN"/>
        </w:rPr>
        <w:t>" údaj „</w:t>
      </w:r>
      <w:r>
        <w:rPr>
          <w:rFonts w:ascii="Calibri" w:eastAsia="Calibri" w:hAnsi="Calibri" w:cstheme="minorHAnsi"/>
          <w:bCs/>
          <w:i/>
          <w:sz w:val="20"/>
          <w:szCs w:val="20"/>
          <w:lang w:eastAsia="zh-CN"/>
        </w:rPr>
        <w:t>max. 20 sekúnd</w:t>
      </w:r>
      <w:r>
        <w:rPr>
          <w:rFonts w:ascii="Calibri" w:eastAsia="Calibri" w:hAnsi="Calibri" w:cstheme="minorHAnsi"/>
          <w:bCs/>
          <w:sz w:val="20"/>
          <w:szCs w:val="20"/>
          <w:lang w:eastAsia="zh-CN"/>
        </w:rPr>
        <w:t>“, tak potenciálnym dodávateľom ponúknutý predmet zákazky musí spĺňať pre parameter „</w:t>
      </w:r>
      <w:r>
        <w:rPr>
          <w:rFonts w:ascii="Calibri" w:eastAsia="Calibri" w:hAnsi="Calibri" w:cstheme="minorHAnsi"/>
          <w:bCs/>
          <w:i/>
          <w:sz w:val="20"/>
          <w:szCs w:val="20"/>
          <w:lang w:eastAsia="zh-CN"/>
        </w:rPr>
        <w:t>Rýchlosť označenia</w:t>
      </w:r>
      <w:r>
        <w:rPr>
          <w:rFonts w:ascii="Calibri" w:eastAsia="Calibri" w:hAnsi="Calibri" w:cstheme="minorHAnsi"/>
          <w:bCs/>
          <w:sz w:val="20"/>
          <w:szCs w:val="20"/>
          <w:lang w:eastAsia="zh-CN"/>
        </w:rPr>
        <w:t>“ hodnotu presne 20 sekúnd alebo menej ako 20 sekúnd (napr. 17 sekúnd), vtedy bude zadávateľ považovať tento parameter za splnený)</w:t>
      </w:r>
      <w:r>
        <w:rPr>
          <w:rFonts w:ascii="Calibri" w:eastAsia="Calibri" w:hAnsi="Calibri" w:cstheme="minorHAnsi"/>
          <w:sz w:val="20"/>
          <w:szCs w:val="20"/>
          <w:lang w:eastAsia="zh-CN"/>
        </w:rPr>
        <w:t>.</w:t>
      </w:r>
    </w:p>
    <w:p w:rsidR="00273BA8" w:rsidRDefault="00273BA8" w:rsidP="00273BA8">
      <w:pPr>
        <w:spacing w:line="276" w:lineRule="auto"/>
        <w:rPr>
          <w:rFonts w:ascii="Calibri" w:eastAsia="Calibri" w:hAnsi="Calibri" w:cstheme="minorHAnsi"/>
          <w:sz w:val="20"/>
          <w:szCs w:val="20"/>
          <w:lang w:eastAsia="zh-CN"/>
        </w:rPr>
      </w:pPr>
    </w:p>
    <w:p w:rsidR="00273BA8" w:rsidRDefault="00273BA8" w:rsidP="00273BA8">
      <w:pPr>
        <w:numPr>
          <w:ilvl w:val="0"/>
          <w:numId w:val="8"/>
        </w:numPr>
        <w:spacing w:line="276" w:lineRule="auto"/>
        <w:ind w:left="993" w:hanging="426"/>
        <w:jc w:val="both"/>
        <w:rPr>
          <w:rFonts w:ascii="Calibri" w:eastAsia="Calibri" w:hAnsi="Calibri" w:cstheme="minorHAnsi"/>
          <w:sz w:val="20"/>
          <w:szCs w:val="20"/>
          <w:lang w:eastAsia="zh-CN"/>
        </w:rPr>
      </w:pPr>
      <w:r>
        <w:rPr>
          <w:rFonts w:ascii="Calibri" w:eastAsia="Calibri" w:hAnsi="Calibri" w:cstheme="minorHAnsi"/>
          <w:bCs/>
          <w:sz w:val="20"/>
          <w:szCs w:val="20"/>
          <w:lang w:eastAsia="zh-CN"/>
        </w:rPr>
        <w:t xml:space="preserve">Ak zadávateľ požaduje údaj </w:t>
      </w:r>
      <w:r>
        <w:rPr>
          <w:rFonts w:ascii="Calibri" w:eastAsia="Calibri" w:hAnsi="Calibri" w:cstheme="minorHAnsi"/>
          <w:b/>
          <w:bCs/>
          <w:sz w:val="20"/>
          <w:szCs w:val="20"/>
          <w:lang w:eastAsia="zh-CN"/>
        </w:rPr>
        <w:t>min. – max. (minimálne - maximálne)</w:t>
      </w:r>
      <w:r>
        <w:rPr>
          <w:rFonts w:ascii="Calibri" w:eastAsia="Calibri" w:hAnsi="Calibri" w:cstheme="minorHAnsi"/>
          <w:bCs/>
          <w:sz w:val="20"/>
          <w:szCs w:val="20"/>
          <w:lang w:eastAsia="zh-CN"/>
        </w:rPr>
        <w:t>, znamená to, že predmet zákazky, ktorý ponúkne potenciálny dodávateľ zadávateľovi, musí  pri požadovanom parametri, mať takú hodnotu (údaj) parametra, ktorá je rovnaká alebo väčšia (vyššia) ako je požadovaná hodnota (údaj) a zároveň rovnaká alebo menšia (nižšia) ako je požadovaná hodnota (údaj) je pri tomto parametri (Príklad: ak zadávateľ požaduje napr. pre parameter "</w:t>
      </w:r>
      <w:r>
        <w:rPr>
          <w:rFonts w:ascii="Calibri" w:eastAsia="Calibri" w:hAnsi="Calibri" w:cstheme="minorHAnsi"/>
          <w:bCs/>
          <w:i/>
          <w:sz w:val="20"/>
          <w:szCs w:val="20"/>
          <w:lang w:eastAsia="zh-CN"/>
        </w:rPr>
        <w:t>Užitočný objem jednej miešanej dávky betónu</w:t>
      </w:r>
      <w:r>
        <w:rPr>
          <w:rFonts w:ascii="Calibri" w:eastAsia="Calibri" w:hAnsi="Calibri" w:cstheme="minorHAnsi"/>
          <w:bCs/>
          <w:sz w:val="20"/>
          <w:szCs w:val="20"/>
          <w:lang w:eastAsia="zh-CN"/>
        </w:rPr>
        <w:t>" v rámci stĺpca  "</w:t>
      </w:r>
      <w:r>
        <w:rPr>
          <w:rFonts w:ascii="Calibri" w:eastAsia="Calibri" w:hAnsi="Calibri" w:cstheme="minorHAnsi"/>
          <w:bCs/>
          <w:i/>
          <w:sz w:val="20"/>
          <w:szCs w:val="20"/>
          <w:lang w:eastAsia="zh-CN"/>
        </w:rPr>
        <w:t>Požiadavky na parametre/opis</w:t>
      </w:r>
      <w:r>
        <w:rPr>
          <w:rFonts w:ascii="Calibri" w:eastAsia="Calibri" w:hAnsi="Calibri" w:cstheme="minorHAnsi"/>
          <w:bCs/>
          <w:sz w:val="20"/>
          <w:szCs w:val="20"/>
          <w:lang w:eastAsia="zh-CN"/>
        </w:rPr>
        <w:t>" údaj „</w:t>
      </w:r>
      <w:r>
        <w:rPr>
          <w:rFonts w:ascii="Calibri" w:eastAsia="Calibri" w:hAnsi="Calibri" w:cstheme="minorHAnsi"/>
          <w:bCs/>
          <w:i/>
          <w:sz w:val="20"/>
          <w:szCs w:val="20"/>
          <w:lang w:eastAsia="zh-CN"/>
        </w:rPr>
        <w:t>min. 500 max. 600 litrov</w:t>
      </w:r>
      <w:r>
        <w:rPr>
          <w:rFonts w:ascii="Calibri" w:eastAsia="Calibri" w:hAnsi="Calibri" w:cstheme="minorHAnsi"/>
          <w:bCs/>
          <w:sz w:val="20"/>
          <w:szCs w:val="20"/>
          <w:lang w:eastAsia="zh-CN"/>
        </w:rPr>
        <w:t>“, tak potenciálnym dodávateľom ponúknutý predmet zákazky musí spĺňať pre parameter „</w:t>
      </w:r>
      <w:r>
        <w:rPr>
          <w:rFonts w:ascii="Calibri" w:eastAsia="Calibri" w:hAnsi="Calibri" w:cstheme="minorHAnsi"/>
          <w:bCs/>
          <w:i/>
          <w:sz w:val="20"/>
          <w:szCs w:val="20"/>
          <w:lang w:eastAsia="zh-CN"/>
        </w:rPr>
        <w:t>Užitočný objem jednej miešanej dávky betónu</w:t>
      </w:r>
      <w:r>
        <w:rPr>
          <w:rFonts w:ascii="Calibri" w:eastAsia="Calibri" w:hAnsi="Calibri" w:cstheme="minorHAnsi"/>
          <w:bCs/>
          <w:sz w:val="20"/>
          <w:szCs w:val="20"/>
          <w:lang w:eastAsia="zh-CN"/>
        </w:rPr>
        <w:t>“ hodnotu presne 500 litrov alebo viac ako 500 litrov a zároveň musí spĺňať pre parameter „</w:t>
      </w:r>
      <w:r>
        <w:rPr>
          <w:rFonts w:ascii="Calibri" w:eastAsia="Calibri" w:hAnsi="Calibri" w:cstheme="minorHAnsi"/>
          <w:bCs/>
          <w:i/>
          <w:sz w:val="20"/>
          <w:szCs w:val="20"/>
          <w:lang w:eastAsia="zh-CN"/>
        </w:rPr>
        <w:t>Rýchlosť označenia</w:t>
      </w:r>
      <w:r>
        <w:rPr>
          <w:rFonts w:ascii="Calibri" w:eastAsia="Calibri" w:hAnsi="Calibri" w:cstheme="minorHAnsi"/>
          <w:bCs/>
          <w:sz w:val="20"/>
          <w:szCs w:val="20"/>
          <w:lang w:eastAsia="zh-CN"/>
        </w:rPr>
        <w:t>“ hodnotu presne 600 litrov alebo menej ako 600 litrov (napr. 570 litrov), vtedy bude zadávateľ považovať tento parameter za splnený)</w:t>
      </w:r>
      <w:r>
        <w:rPr>
          <w:rFonts w:ascii="Calibri" w:eastAsia="Calibri" w:hAnsi="Calibri" w:cstheme="minorHAnsi"/>
          <w:sz w:val="20"/>
          <w:szCs w:val="20"/>
          <w:lang w:eastAsia="zh-CN"/>
        </w:rPr>
        <w:t>.</w:t>
      </w:r>
    </w:p>
    <w:p w:rsidR="00273BA8" w:rsidRDefault="00273BA8" w:rsidP="00273BA8">
      <w:pPr>
        <w:spacing w:line="276" w:lineRule="auto"/>
        <w:rPr>
          <w:rFonts w:asciiTheme="minorHAnsi" w:hAnsiTheme="minorHAnsi" w:cstheme="minorHAnsi"/>
          <w:b/>
          <w:bCs/>
          <w:sz w:val="20"/>
          <w:szCs w:val="20"/>
        </w:rPr>
      </w:pPr>
    </w:p>
    <w:p w:rsidR="00273BA8" w:rsidRDefault="00273BA8" w:rsidP="00273BA8">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cenovej ponuky:</w:t>
      </w:r>
    </w:p>
    <w:p w:rsidR="00273BA8" w:rsidRDefault="00273BA8" w:rsidP="00273BA8">
      <w:pPr>
        <w:pStyle w:val="Zkladntext3"/>
        <w:spacing w:after="0" w:line="276" w:lineRule="auto"/>
        <w:jc w:val="both"/>
        <w:rPr>
          <w:rFonts w:ascii="Calibri" w:hAnsi="Calibri"/>
          <w:b/>
          <w:bCs/>
          <w:sz w:val="20"/>
          <w:szCs w:val="20"/>
        </w:rPr>
      </w:pPr>
    </w:p>
    <w:p w:rsidR="00273BA8" w:rsidRDefault="00273BA8" w:rsidP="00273BA8">
      <w:pPr>
        <w:pStyle w:val="Zkladntext3"/>
        <w:spacing w:line="276" w:lineRule="auto"/>
        <w:jc w:val="both"/>
        <w:rPr>
          <w:rFonts w:cstheme="minorHAnsi"/>
          <w:sz w:val="20"/>
          <w:szCs w:val="20"/>
        </w:rPr>
      </w:pPr>
      <w:r>
        <w:rPr>
          <w:rFonts w:ascii="Calibri" w:hAnsi="Calibri"/>
          <w:bCs/>
          <w:sz w:val="20"/>
          <w:szCs w:val="20"/>
        </w:rPr>
        <w:t xml:space="preserve">Uchádzač musí v rámci kalkulácie ceny príslušnej časti predmetu zákazky v rámci výzvy na predkladanie ponúk </w:t>
      </w:r>
      <w:proofErr w:type="spellStart"/>
      <w:r>
        <w:rPr>
          <w:rFonts w:ascii="Calibri" w:hAnsi="Calibri"/>
          <w:bCs/>
          <w:sz w:val="20"/>
          <w:szCs w:val="20"/>
        </w:rPr>
        <w:t>naceniť</w:t>
      </w:r>
      <w:proofErr w:type="spellEnd"/>
      <w:r>
        <w:rPr>
          <w:rFonts w:ascii="Calibri" w:hAnsi="Calibri"/>
          <w:bCs/>
          <w:sz w:val="20"/>
          <w:szCs w:val="20"/>
        </w:rPr>
        <w:t xml:space="preserve"> v požadovanej položke, všetky činnosti zodpovedajúce kompletnej realizácii (dodaniu) príslušnej časti predmetu zákazky (celková c</w:t>
      </w:r>
      <w:r>
        <w:rPr>
          <w:rFonts w:cstheme="minorHAnsi"/>
          <w:sz w:val="20"/>
          <w:szCs w:val="20"/>
        </w:rPr>
        <w:t>ena príslušnej časti predmetu zákazky, ktorú uchádzač v ponuke uvedie, sa za takú považovať aj bude)</w:t>
      </w:r>
      <w:r>
        <w:rPr>
          <w:rFonts w:ascii="Calibri" w:hAnsi="Calibri"/>
          <w:bCs/>
          <w:sz w:val="20"/>
          <w:szCs w:val="20"/>
        </w:rPr>
        <w:t>. Celková c</w:t>
      </w:r>
      <w:r>
        <w:rPr>
          <w:rFonts w:cstheme="minorHAnsi"/>
          <w:sz w:val="20"/>
          <w:szCs w:val="20"/>
        </w:rPr>
        <w:t>ena príslušnej časti predmetu zákazky (resp. aj príslušnej položky v rámcu príslušnej časti predmetu zákazky), ktorú uvedie uchádzač vo svojej ponuke, musí zodpovedať cenám obvyklým v danom mieste a čase.</w:t>
      </w:r>
    </w:p>
    <w:p w:rsidR="00273BA8" w:rsidRDefault="00273BA8" w:rsidP="00273BA8">
      <w:pPr>
        <w:jc w:val="center"/>
        <w:rPr>
          <w:rFonts w:asciiTheme="minorHAnsi" w:hAnsiTheme="minorHAnsi" w:cstheme="minorHAnsi"/>
          <w:b/>
          <w:smallCaps/>
          <w:sz w:val="22"/>
          <w:szCs w:val="22"/>
        </w:rPr>
      </w:pPr>
      <w:r>
        <w:rPr>
          <w:rFonts w:asciiTheme="minorHAnsi" w:hAnsiTheme="minorHAnsi" w:cstheme="minorHAnsi"/>
          <w:b/>
          <w:bCs/>
          <w:smallCaps/>
          <w:sz w:val="22"/>
          <w:szCs w:val="22"/>
        </w:rPr>
        <w:lastRenderedPageBreak/>
        <w:t xml:space="preserve">Príloha č. 5 - </w:t>
      </w:r>
      <w:r>
        <w:rPr>
          <w:rFonts w:asciiTheme="minorHAnsi" w:hAnsiTheme="minorHAnsi" w:cstheme="minorHAnsi"/>
          <w:b/>
          <w:smallCaps/>
          <w:sz w:val="22"/>
          <w:szCs w:val="22"/>
        </w:rPr>
        <w:t>Čestné vyhlásenie uchádzača, že nemá uložený zákaz účasti vo verejnom obstarávaní a o neprítomnosti konfliktu záujmov</w:t>
      </w:r>
    </w:p>
    <w:p w:rsidR="00273BA8" w:rsidRDefault="00273BA8" w:rsidP="00273BA8">
      <w:pPr>
        <w:rPr>
          <w:rFonts w:asciiTheme="minorHAnsi" w:hAnsiTheme="minorHAnsi" w:cstheme="minorHAnsi"/>
          <w:b/>
          <w:sz w:val="22"/>
          <w:szCs w:val="22"/>
        </w:rPr>
      </w:pPr>
    </w:p>
    <w:p w:rsidR="00273BA8" w:rsidRDefault="00273BA8" w:rsidP="00273BA8">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rsidR="00273BA8" w:rsidRDefault="00273BA8" w:rsidP="00273BA8">
      <w:pPr>
        <w:jc w:val="center"/>
        <w:rPr>
          <w:rFonts w:ascii="Calibri" w:hAnsi="Calibri" w:cs="Calibri"/>
          <w:sz w:val="22"/>
          <w:szCs w:val="22"/>
        </w:rPr>
      </w:pPr>
      <w:r>
        <w:rPr>
          <w:rFonts w:ascii="Calibri" w:hAnsi="Calibri" w:cs="Calibri"/>
          <w:b/>
          <w:sz w:val="22"/>
          <w:szCs w:val="22"/>
        </w:rPr>
        <w:t>VO VEREJNOM OBSTARÁVANÍ A O NEPRÍTOMNOSTI KONFLIKTU ZÁUJMOV</w:t>
      </w: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Uchádzač: ............................................................................................................................................................</w:t>
      </w:r>
    </w:p>
    <w:p w:rsidR="00273BA8" w:rsidRDefault="00273BA8" w:rsidP="00273BA8">
      <w:pPr>
        <w:jc w:val="center"/>
        <w:rPr>
          <w:rFonts w:ascii="Calibri" w:hAnsi="Calibri" w:cs="Calibri"/>
          <w:sz w:val="22"/>
          <w:szCs w:val="22"/>
        </w:rPr>
      </w:pPr>
      <w:r>
        <w:rPr>
          <w:rFonts w:ascii="Calibri" w:hAnsi="Calibri" w:cs="Calibri"/>
          <w:sz w:val="22"/>
          <w:szCs w:val="22"/>
        </w:rPr>
        <w:t>(obchodné meno a sídlo/miesto podnikania uchádzača)</w:t>
      </w: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p>
    <w:p w:rsidR="00273BA8" w:rsidRDefault="00273BA8" w:rsidP="00273BA8">
      <w:pPr>
        <w:pStyle w:val="Hlavika"/>
        <w:jc w:val="both"/>
        <w:rPr>
          <w:rFonts w:cstheme="minorHAnsi"/>
          <w:b/>
          <w:bCs/>
          <w:sz w:val="22"/>
          <w:szCs w:val="22"/>
        </w:rPr>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cstheme="minorHAnsi"/>
          <w:b/>
          <w:bCs/>
          <w:sz w:val="22"/>
          <w:szCs w:val="22"/>
        </w:rPr>
        <w:t xml:space="preserve">Dodávka automatickej linky na výrobu betónových </w:t>
      </w:r>
      <w:r>
        <w:rPr>
          <w:rFonts w:cstheme="minorHAnsi"/>
          <w:b/>
          <w:bCs/>
          <w:sz w:val="22"/>
          <w:szCs w:val="22"/>
        </w:rPr>
        <w:br/>
        <w:t xml:space="preserve">a </w:t>
      </w:r>
      <w:proofErr w:type="spellStart"/>
      <w:r>
        <w:rPr>
          <w:rFonts w:cstheme="minorHAnsi"/>
          <w:b/>
          <w:bCs/>
          <w:sz w:val="22"/>
          <w:szCs w:val="22"/>
        </w:rPr>
        <w:t>plastbetónových</w:t>
      </w:r>
      <w:proofErr w:type="spellEnd"/>
      <w:r>
        <w:rPr>
          <w:rFonts w:cstheme="minorHAnsi"/>
          <w:b/>
          <w:bCs/>
          <w:sz w:val="22"/>
          <w:szCs w:val="22"/>
        </w:rPr>
        <w:t xml:space="preserve"> komponentov kanalizačných systémov a pracoviska autonómnych manipulačných vozíkov</w:t>
      </w:r>
      <w:r>
        <w:rPr>
          <w:rFonts w:ascii="Calibri" w:hAnsi="Calibri" w:cs="Calibri"/>
          <w:b/>
          <w:bCs/>
          <w:sz w:val="22"/>
          <w:szCs w:val="22"/>
        </w:rPr>
        <w:t>“</w:t>
      </w:r>
      <w:r>
        <w:rPr>
          <w:rFonts w:ascii="Calibri" w:hAnsi="Calibri" w:cs="Calibri"/>
          <w:sz w:val="22"/>
          <w:szCs w:val="22"/>
        </w:rPr>
        <w:t>:</w:t>
      </w:r>
    </w:p>
    <w:p w:rsidR="00273BA8" w:rsidRDefault="00273BA8" w:rsidP="00273BA8">
      <w:pPr>
        <w:jc w:val="both"/>
        <w:rPr>
          <w:rFonts w:ascii="Calibri" w:hAnsi="Calibri" w:cs="Calibri"/>
          <w:sz w:val="22"/>
          <w:szCs w:val="22"/>
        </w:rPr>
      </w:pPr>
    </w:p>
    <w:p w:rsidR="00273BA8" w:rsidRDefault="00273BA8" w:rsidP="00273BA8">
      <w:pPr>
        <w:tabs>
          <w:tab w:val="left" w:leader="dot" w:pos="10034"/>
        </w:tabs>
        <w:spacing w:line="276" w:lineRule="auto"/>
        <w:jc w:val="center"/>
        <w:rPr>
          <w:rFonts w:ascii="Calibri" w:hAnsi="Calibri"/>
          <w:sz w:val="22"/>
          <w:szCs w:val="22"/>
          <w:highlight w:val="yellow"/>
        </w:rPr>
      </w:pPr>
      <w:r>
        <w:rPr>
          <w:rFonts w:ascii="Calibri" w:hAnsi="Calibri"/>
          <w:sz w:val="22"/>
          <w:szCs w:val="22"/>
          <w:highlight w:val="yellow"/>
          <w:u w:val="single"/>
        </w:rPr>
        <w:t>I. časť predmetu zákazky:</w:t>
      </w:r>
      <w:r>
        <w:rPr>
          <w:rFonts w:ascii="Calibri" w:hAnsi="Calibri"/>
          <w:sz w:val="22"/>
          <w:szCs w:val="22"/>
          <w:highlight w:val="yellow"/>
        </w:rPr>
        <w:t xml:space="preserve"> Dodávka automatickej linky na výrobu betónových </w:t>
      </w:r>
    </w:p>
    <w:p w:rsidR="00273BA8" w:rsidRDefault="00273BA8" w:rsidP="00273BA8">
      <w:pPr>
        <w:tabs>
          <w:tab w:val="left" w:leader="dot" w:pos="10034"/>
        </w:tabs>
        <w:spacing w:line="276" w:lineRule="auto"/>
        <w:jc w:val="center"/>
        <w:rPr>
          <w:rFonts w:ascii="Calibri" w:hAnsi="Calibri"/>
          <w:sz w:val="22"/>
          <w:szCs w:val="22"/>
          <w:highlight w:val="yellow"/>
        </w:rPr>
      </w:pPr>
      <w:r>
        <w:rPr>
          <w:rFonts w:ascii="Calibri" w:hAnsi="Calibri"/>
          <w:sz w:val="22"/>
          <w:szCs w:val="22"/>
          <w:highlight w:val="yellow"/>
        </w:rPr>
        <w:t xml:space="preserve">a </w:t>
      </w:r>
      <w:proofErr w:type="spellStart"/>
      <w:r>
        <w:rPr>
          <w:rFonts w:ascii="Calibri" w:hAnsi="Calibri"/>
          <w:sz w:val="22"/>
          <w:szCs w:val="22"/>
          <w:highlight w:val="yellow"/>
        </w:rPr>
        <w:t>plastbetónových</w:t>
      </w:r>
      <w:proofErr w:type="spellEnd"/>
      <w:r>
        <w:rPr>
          <w:rFonts w:ascii="Calibri" w:hAnsi="Calibri"/>
          <w:sz w:val="22"/>
          <w:szCs w:val="22"/>
          <w:highlight w:val="yellow"/>
        </w:rPr>
        <w:t xml:space="preserve"> komponentov kanalizačných systémov </w:t>
      </w:r>
      <w:r>
        <w:rPr>
          <w:i/>
          <w:color w:val="FF0000"/>
          <w:sz w:val="22"/>
          <w:szCs w:val="22"/>
          <w:highlight w:val="yellow"/>
        </w:rPr>
        <w:t>*</w:t>
      </w:r>
    </w:p>
    <w:p w:rsidR="00273BA8" w:rsidRDefault="00273BA8" w:rsidP="00273BA8">
      <w:pPr>
        <w:pStyle w:val="Zarkazkladnhotextu2"/>
        <w:tabs>
          <w:tab w:val="right" w:leader="dot" w:pos="10080"/>
        </w:tabs>
        <w:spacing w:after="0" w:line="276" w:lineRule="auto"/>
        <w:ind w:left="0"/>
        <w:jc w:val="center"/>
        <w:rPr>
          <w:rFonts w:cstheme="minorHAnsi"/>
          <w:sz w:val="22"/>
          <w:szCs w:val="22"/>
        </w:rPr>
      </w:pPr>
      <w:r>
        <w:rPr>
          <w:rFonts w:ascii="Calibri" w:hAnsi="Calibri"/>
          <w:sz w:val="22"/>
          <w:szCs w:val="22"/>
          <w:highlight w:val="yellow"/>
          <w:u w:val="single"/>
        </w:rPr>
        <w:t>II. časť predmetu zákazky:</w:t>
      </w:r>
      <w:r>
        <w:rPr>
          <w:rFonts w:ascii="Calibri" w:hAnsi="Calibri"/>
          <w:sz w:val="22"/>
          <w:szCs w:val="22"/>
          <w:highlight w:val="yellow"/>
        </w:rPr>
        <w:t xml:space="preserve"> Dodávka pracoviska autonómnych manipulačných vozíkov </w:t>
      </w:r>
      <w:r>
        <w:rPr>
          <w:i/>
          <w:color w:val="FF0000"/>
          <w:sz w:val="22"/>
          <w:szCs w:val="22"/>
          <w:highlight w:val="yellow"/>
        </w:rPr>
        <w:t>*</w:t>
      </w:r>
    </w:p>
    <w:p w:rsidR="00273BA8" w:rsidRDefault="00273BA8" w:rsidP="00273BA8">
      <w:pPr>
        <w:jc w:val="center"/>
        <w:rPr>
          <w:rFonts w:asciiTheme="minorHAnsi" w:hAnsiTheme="minorHAnsi" w:cstheme="minorHAnsi"/>
          <w:i/>
          <w:color w:val="FF0000"/>
          <w:sz w:val="20"/>
          <w:szCs w:val="20"/>
        </w:rPr>
      </w:pPr>
      <w:r>
        <w:rPr>
          <w:rFonts w:asciiTheme="minorHAnsi" w:hAnsiTheme="minorHAnsi" w:cstheme="minorHAnsi"/>
          <w:i/>
          <w:color w:val="FF0000"/>
          <w:sz w:val="20"/>
          <w:szCs w:val="20"/>
        </w:rPr>
        <w:t xml:space="preserve">*(uchádzač vyberie tú časť predmetu zákazky, na ktorú predkladá svoju ponuku, resp. môže nechať </w:t>
      </w:r>
      <w:r>
        <w:rPr>
          <w:rFonts w:asciiTheme="minorHAnsi" w:hAnsiTheme="minorHAnsi" w:cstheme="minorHAnsi"/>
          <w:i/>
          <w:color w:val="FF0000"/>
          <w:sz w:val="20"/>
          <w:szCs w:val="20"/>
        </w:rPr>
        <w:br/>
        <w:t>obidve časti predmetu zákazky, ak svoju ponuku predkladá na obidve časti predmetu zákazky.</w:t>
      </w:r>
    </w:p>
    <w:p w:rsidR="00273BA8" w:rsidRDefault="00273BA8" w:rsidP="00273BA8">
      <w:pPr>
        <w:jc w:val="both"/>
        <w:rPr>
          <w:rFonts w:ascii="Calibri" w:hAnsi="Calibri" w:cs="Calibri"/>
          <w:sz w:val="22"/>
          <w:szCs w:val="22"/>
        </w:rPr>
      </w:pPr>
    </w:p>
    <w:p w:rsidR="00273BA8" w:rsidRDefault="00273BA8" w:rsidP="00273BA8">
      <w:pPr>
        <w:jc w:val="center"/>
        <w:rPr>
          <w:rFonts w:ascii="Calibri" w:hAnsi="Calibri" w:cs="Calibri"/>
          <w:b/>
          <w:sz w:val="22"/>
          <w:szCs w:val="22"/>
        </w:rPr>
      </w:pPr>
      <w:r>
        <w:rPr>
          <w:rFonts w:ascii="Calibri" w:hAnsi="Calibri" w:cs="Calibri"/>
          <w:b/>
          <w:sz w:val="22"/>
          <w:szCs w:val="22"/>
        </w:rPr>
        <w:t>vyhlasujem na svoju česť, že</w:t>
      </w:r>
    </w:p>
    <w:p w:rsidR="00273BA8" w:rsidRDefault="00273BA8" w:rsidP="00273BA8">
      <w:pPr>
        <w:jc w:val="both"/>
        <w:rPr>
          <w:rFonts w:ascii="Calibri" w:hAnsi="Calibri" w:cs="Calibri"/>
          <w:sz w:val="22"/>
          <w:szCs w:val="22"/>
        </w:rPr>
      </w:pPr>
    </w:p>
    <w:p w:rsidR="00273BA8" w:rsidRDefault="00273BA8" w:rsidP="00273BA8">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rsidR="00273BA8" w:rsidRDefault="00273BA8" w:rsidP="00273BA8">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rsidR="00273BA8" w:rsidRDefault="00273BA8" w:rsidP="00273BA8">
      <w:pPr>
        <w:jc w:val="center"/>
        <w:rPr>
          <w:rFonts w:ascii="Calibri" w:hAnsi="Calibri" w:cs="Calibri"/>
          <w:b/>
          <w:sz w:val="22"/>
          <w:szCs w:val="22"/>
        </w:rPr>
      </w:pPr>
    </w:p>
    <w:p w:rsidR="00273BA8" w:rsidRDefault="00273BA8" w:rsidP="00273BA8">
      <w:pPr>
        <w:jc w:val="center"/>
        <w:rPr>
          <w:rFonts w:ascii="Calibri" w:hAnsi="Calibri" w:cs="Calibri"/>
          <w:b/>
          <w:sz w:val="22"/>
          <w:szCs w:val="22"/>
        </w:rPr>
      </w:pPr>
      <w:r>
        <w:rPr>
          <w:rFonts w:ascii="Calibri" w:hAnsi="Calibri" w:cs="Calibri"/>
          <w:b/>
          <w:sz w:val="22"/>
          <w:szCs w:val="22"/>
        </w:rPr>
        <w:t>a</w:t>
      </w:r>
    </w:p>
    <w:p w:rsidR="00273BA8" w:rsidRDefault="00273BA8" w:rsidP="00273BA8">
      <w:pPr>
        <w:jc w:val="center"/>
        <w:rPr>
          <w:rFonts w:ascii="Calibri" w:hAnsi="Calibri" w:cs="Calibri"/>
          <w:b/>
          <w:sz w:val="22"/>
          <w:szCs w:val="22"/>
        </w:rPr>
      </w:pPr>
    </w:p>
    <w:p w:rsidR="00273BA8" w:rsidRDefault="00273BA8" w:rsidP="00273BA8">
      <w:pPr>
        <w:ind w:right="-2"/>
        <w:jc w:val="both"/>
        <w:rPr>
          <w:rFonts w:ascii="Calibri" w:hAnsi="Calibri" w:cs="Calibri"/>
          <w:sz w:val="22"/>
          <w:szCs w:val="22"/>
        </w:rPr>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rsidR="00273BA8" w:rsidRDefault="00273BA8" w:rsidP="00273BA8">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ne zadávateľa,</w:t>
      </w:r>
      <w:r>
        <w:rPr>
          <w:rFonts w:ascii="Calibri" w:hAnsi="Calibri" w:cs="Calibri"/>
          <w:spacing w:val="7"/>
          <w:sz w:val="22"/>
          <w:szCs w:val="22"/>
        </w:rPr>
        <w:t xml:space="preserve"> </w:t>
      </w:r>
      <w:r>
        <w:rPr>
          <w:rFonts w:ascii="Calibri" w:hAnsi="Calibri" w:cs="Calibri"/>
          <w:sz w:val="22"/>
          <w:szCs w:val="22"/>
        </w:rPr>
        <w:t>ktorá 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rsidR="00273BA8" w:rsidRDefault="00273BA8" w:rsidP="00273BA8">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rsidR="00273BA8" w:rsidRDefault="00273BA8" w:rsidP="00273BA8">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rsidR="00273BA8" w:rsidRDefault="00273BA8" w:rsidP="00273BA8">
      <w:pPr>
        <w:spacing w:before="120"/>
        <w:ind w:left="425" w:right="55" w:hanging="425"/>
        <w:jc w:val="both"/>
        <w:rPr>
          <w:rFonts w:ascii="Calibri" w:hAnsi="Calibri" w:cs="Calibri"/>
          <w:sz w:val="22"/>
          <w:szCs w:val="22"/>
        </w:rPr>
      </w:pPr>
    </w:p>
    <w:p w:rsidR="00273BA8" w:rsidRDefault="00273BA8" w:rsidP="00273BA8">
      <w:pPr>
        <w:rPr>
          <w:rFonts w:ascii="Calibri" w:hAnsi="Calibri" w:cs="Calibri"/>
          <w:sz w:val="22"/>
          <w:szCs w:val="22"/>
        </w:rPr>
      </w:pPr>
      <w:r>
        <w:rPr>
          <w:rFonts w:ascii="Calibri" w:hAnsi="Calibri" w:cs="Calibri"/>
          <w:sz w:val="22"/>
          <w:szCs w:val="22"/>
        </w:rPr>
        <w:t>V ..............................., dňa ....................</w:t>
      </w:r>
    </w:p>
    <w:p w:rsidR="00273BA8" w:rsidRDefault="00273BA8" w:rsidP="00273BA8">
      <w:pPr>
        <w:rPr>
          <w:rFonts w:ascii="Calibri" w:hAnsi="Calibri" w:cs="Calibri"/>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273BA8" w:rsidRDefault="00273BA8" w:rsidP="00273BA8">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 uchádzač používa)</w:t>
      </w:r>
      <w:r>
        <w:rPr>
          <w:rFonts w:ascii="Calibri" w:hAnsi="Calibri" w:cs="Calibri"/>
          <w:sz w:val="22"/>
          <w:szCs w:val="22"/>
        </w:rPr>
        <w:t xml:space="preserve"> </w:t>
      </w:r>
    </w:p>
    <w:p w:rsidR="00273BA8" w:rsidRDefault="00273BA8" w:rsidP="00273BA8">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p w:rsidR="00273BA8" w:rsidRDefault="00273BA8" w:rsidP="00273BA8">
      <w:pPr>
        <w:ind w:left="5664" w:firstLine="6"/>
        <w:rPr>
          <w:rFonts w:ascii="Calibri" w:hAnsi="Calibri" w:cs="Calibri"/>
          <w:sz w:val="22"/>
          <w:szCs w:val="22"/>
        </w:rPr>
      </w:pPr>
    </w:p>
    <w:p w:rsidR="00273BA8" w:rsidRDefault="00273BA8" w:rsidP="00273BA8">
      <w:pPr>
        <w:ind w:left="5664" w:firstLine="6"/>
        <w:rPr>
          <w:rFonts w:ascii="Calibri" w:hAnsi="Calibri" w:cs="Calibri"/>
          <w:sz w:val="22"/>
          <w:szCs w:val="22"/>
        </w:rPr>
      </w:pPr>
    </w:p>
    <w:p w:rsidR="00273BA8" w:rsidRDefault="00273BA8" w:rsidP="00273BA8">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6 - </w:t>
      </w:r>
      <w:r>
        <w:rPr>
          <w:rFonts w:asciiTheme="minorHAnsi" w:hAnsiTheme="minorHAnsi" w:cs="Calibri"/>
          <w:b/>
          <w:smallCaps/>
          <w:sz w:val="22"/>
          <w:szCs w:val="22"/>
        </w:rPr>
        <w:t>Čestné vyhlásenie o súhlase s obchodnými podmienkami a s požiadavkami na predmet zákazky</w:t>
      </w:r>
    </w:p>
    <w:p w:rsidR="00273BA8" w:rsidRDefault="00273BA8" w:rsidP="00273BA8">
      <w:pPr>
        <w:rPr>
          <w:rFonts w:asciiTheme="minorHAnsi" w:hAnsiTheme="minorHAnsi" w:cstheme="minorHAnsi"/>
          <w:b/>
          <w:sz w:val="22"/>
          <w:szCs w:val="22"/>
        </w:rPr>
      </w:pPr>
    </w:p>
    <w:p w:rsidR="00273BA8" w:rsidRDefault="00273BA8" w:rsidP="00273BA8">
      <w:pPr>
        <w:jc w:val="center"/>
        <w:rPr>
          <w:rFonts w:ascii="Calibri" w:hAnsi="Calibri" w:cs="Calibri"/>
          <w:b/>
          <w:sz w:val="22"/>
          <w:szCs w:val="22"/>
        </w:rPr>
      </w:pPr>
      <w:r>
        <w:rPr>
          <w:rFonts w:ascii="Calibri" w:hAnsi="Calibri" w:cs="Calibri"/>
          <w:b/>
          <w:sz w:val="22"/>
          <w:szCs w:val="22"/>
        </w:rPr>
        <w:t xml:space="preserve">ČESTNÉ VYHLÁSENIE O SÚHLASE S OBCHODNÝMI PODMIENKAMI </w:t>
      </w:r>
    </w:p>
    <w:p w:rsidR="00273BA8" w:rsidRDefault="00273BA8" w:rsidP="00273BA8">
      <w:pPr>
        <w:jc w:val="center"/>
        <w:rPr>
          <w:rFonts w:ascii="Calibri" w:hAnsi="Calibri" w:cs="Calibri"/>
          <w:sz w:val="22"/>
          <w:szCs w:val="22"/>
        </w:rPr>
      </w:pPr>
      <w:r>
        <w:rPr>
          <w:rFonts w:ascii="Calibri" w:hAnsi="Calibri" w:cs="Calibri"/>
          <w:b/>
          <w:sz w:val="22"/>
          <w:szCs w:val="22"/>
        </w:rPr>
        <w:t>A S POŽIADAVKAMI NA PREDMET ZÁKAZKY</w:t>
      </w:r>
    </w:p>
    <w:p w:rsidR="00273BA8" w:rsidRDefault="00273BA8" w:rsidP="00273BA8">
      <w:pPr>
        <w:jc w:val="center"/>
        <w:rPr>
          <w:rFonts w:ascii="Calibri" w:hAnsi="Calibri" w:cs="Calibri"/>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Uchádzač: ............................................................................................................................................................</w:t>
      </w:r>
    </w:p>
    <w:p w:rsidR="00273BA8" w:rsidRDefault="00273BA8" w:rsidP="00273BA8">
      <w:pPr>
        <w:jc w:val="center"/>
        <w:rPr>
          <w:rFonts w:ascii="Calibri" w:hAnsi="Calibri" w:cs="Calibri"/>
          <w:sz w:val="22"/>
          <w:szCs w:val="22"/>
        </w:rPr>
      </w:pPr>
      <w:r>
        <w:rPr>
          <w:rFonts w:ascii="Calibri" w:hAnsi="Calibri" w:cs="Calibri"/>
          <w:sz w:val="22"/>
          <w:szCs w:val="22"/>
        </w:rPr>
        <w:t>(obchodné meno a sídlo/miesto podnikania uchádzača)</w:t>
      </w: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p>
    <w:p w:rsidR="00273BA8" w:rsidRDefault="00273BA8" w:rsidP="00273BA8">
      <w:pPr>
        <w:pStyle w:val="Hlavika"/>
        <w:jc w:val="both"/>
        <w:rPr>
          <w:rFonts w:ascii="Calibri" w:hAnsi="Calibri" w:cs="Calibri"/>
          <w:sz w:val="22"/>
          <w:szCs w:val="22"/>
        </w:rPr>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cstheme="minorHAnsi"/>
          <w:b/>
          <w:bCs/>
          <w:sz w:val="22"/>
          <w:szCs w:val="22"/>
        </w:rPr>
        <w:t xml:space="preserve">Dodávka automatickej linky na výrobu betónových </w:t>
      </w:r>
      <w:r>
        <w:rPr>
          <w:rFonts w:cstheme="minorHAnsi"/>
          <w:b/>
          <w:bCs/>
          <w:sz w:val="22"/>
          <w:szCs w:val="22"/>
        </w:rPr>
        <w:br/>
        <w:t xml:space="preserve">a </w:t>
      </w:r>
      <w:proofErr w:type="spellStart"/>
      <w:r>
        <w:rPr>
          <w:rFonts w:cstheme="minorHAnsi"/>
          <w:b/>
          <w:bCs/>
          <w:sz w:val="22"/>
          <w:szCs w:val="22"/>
        </w:rPr>
        <w:t>plastbetónových</w:t>
      </w:r>
      <w:proofErr w:type="spellEnd"/>
      <w:r>
        <w:rPr>
          <w:rFonts w:cstheme="minorHAnsi"/>
          <w:b/>
          <w:bCs/>
          <w:sz w:val="22"/>
          <w:szCs w:val="22"/>
        </w:rPr>
        <w:t xml:space="preserve"> komponentov kanalizačných systémov a pracoviska autonómnych manipulačných vozíkov</w:t>
      </w:r>
      <w:r>
        <w:rPr>
          <w:rFonts w:ascii="Calibri" w:hAnsi="Calibri" w:cs="Calibri"/>
          <w:b/>
          <w:bCs/>
          <w:sz w:val="22"/>
          <w:szCs w:val="22"/>
        </w:rPr>
        <w:t>“</w:t>
      </w:r>
      <w:r>
        <w:rPr>
          <w:rFonts w:ascii="Calibri" w:hAnsi="Calibri" w:cs="Calibri"/>
          <w:sz w:val="22"/>
          <w:szCs w:val="22"/>
        </w:rPr>
        <w:t>:</w:t>
      </w:r>
    </w:p>
    <w:p w:rsidR="00273BA8" w:rsidRDefault="00273BA8" w:rsidP="00273BA8">
      <w:pPr>
        <w:pStyle w:val="Hlavika"/>
        <w:jc w:val="both"/>
        <w:rPr>
          <w:rFonts w:ascii="Calibri" w:hAnsi="Calibri" w:cs="Calibri"/>
          <w:sz w:val="22"/>
          <w:szCs w:val="22"/>
        </w:rPr>
      </w:pPr>
    </w:p>
    <w:p w:rsidR="00273BA8" w:rsidRDefault="00273BA8" w:rsidP="00273BA8">
      <w:pPr>
        <w:tabs>
          <w:tab w:val="left" w:leader="dot" w:pos="10034"/>
        </w:tabs>
        <w:spacing w:line="276" w:lineRule="auto"/>
        <w:jc w:val="center"/>
        <w:rPr>
          <w:rFonts w:ascii="Calibri" w:hAnsi="Calibri"/>
          <w:sz w:val="22"/>
          <w:szCs w:val="22"/>
          <w:highlight w:val="yellow"/>
        </w:rPr>
      </w:pPr>
      <w:r>
        <w:rPr>
          <w:rFonts w:ascii="Calibri" w:hAnsi="Calibri"/>
          <w:sz w:val="22"/>
          <w:szCs w:val="22"/>
          <w:highlight w:val="yellow"/>
          <w:u w:val="single"/>
        </w:rPr>
        <w:t>I. časť predmetu zákazky:</w:t>
      </w:r>
      <w:r>
        <w:rPr>
          <w:rFonts w:ascii="Calibri" w:hAnsi="Calibri"/>
          <w:sz w:val="22"/>
          <w:szCs w:val="22"/>
          <w:highlight w:val="yellow"/>
        </w:rPr>
        <w:t xml:space="preserve"> Dodávka automatickej linky na výrobu betónových </w:t>
      </w:r>
    </w:p>
    <w:p w:rsidR="00273BA8" w:rsidRDefault="00273BA8" w:rsidP="00273BA8">
      <w:pPr>
        <w:tabs>
          <w:tab w:val="left" w:leader="dot" w:pos="10034"/>
        </w:tabs>
        <w:spacing w:line="276" w:lineRule="auto"/>
        <w:jc w:val="center"/>
        <w:rPr>
          <w:rFonts w:ascii="Calibri" w:hAnsi="Calibri"/>
          <w:sz w:val="22"/>
          <w:szCs w:val="22"/>
          <w:highlight w:val="yellow"/>
        </w:rPr>
      </w:pPr>
      <w:r>
        <w:rPr>
          <w:rFonts w:ascii="Calibri" w:hAnsi="Calibri"/>
          <w:sz w:val="22"/>
          <w:szCs w:val="22"/>
          <w:highlight w:val="yellow"/>
        </w:rPr>
        <w:t xml:space="preserve">a </w:t>
      </w:r>
      <w:proofErr w:type="spellStart"/>
      <w:r>
        <w:rPr>
          <w:rFonts w:ascii="Calibri" w:hAnsi="Calibri"/>
          <w:sz w:val="22"/>
          <w:szCs w:val="22"/>
          <w:highlight w:val="yellow"/>
        </w:rPr>
        <w:t>plastbetónových</w:t>
      </w:r>
      <w:proofErr w:type="spellEnd"/>
      <w:r>
        <w:rPr>
          <w:rFonts w:ascii="Calibri" w:hAnsi="Calibri"/>
          <w:sz w:val="22"/>
          <w:szCs w:val="22"/>
          <w:highlight w:val="yellow"/>
        </w:rPr>
        <w:t xml:space="preserve"> komponentov kanalizačných systémov </w:t>
      </w:r>
      <w:r>
        <w:rPr>
          <w:i/>
          <w:color w:val="FF0000"/>
          <w:sz w:val="22"/>
          <w:szCs w:val="22"/>
          <w:highlight w:val="yellow"/>
        </w:rPr>
        <w:t>*</w:t>
      </w:r>
    </w:p>
    <w:p w:rsidR="00273BA8" w:rsidRDefault="00273BA8" w:rsidP="00273BA8">
      <w:pPr>
        <w:pStyle w:val="Zarkazkladnhotextu2"/>
        <w:tabs>
          <w:tab w:val="right" w:leader="dot" w:pos="10080"/>
        </w:tabs>
        <w:spacing w:after="0" w:line="276" w:lineRule="auto"/>
        <w:ind w:left="0"/>
        <w:jc w:val="center"/>
        <w:rPr>
          <w:rFonts w:cstheme="minorHAnsi"/>
          <w:sz w:val="22"/>
          <w:szCs w:val="22"/>
        </w:rPr>
      </w:pPr>
      <w:r>
        <w:rPr>
          <w:rFonts w:ascii="Calibri" w:hAnsi="Calibri"/>
          <w:sz w:val="22"/>
          <w:szCs w:val="22"/>
          <w:highlight w:val="yellow"/>
          <w:u w:val="single"/>
        </w:rPr>
        <w:t>II. časť predmetu zákazky:</w:t>
      </w:r>
      <w:r>
        <w:rPr>
          <w:rFonts w:ascii="Calibri" w:hAnsi="Calibri"/>
          <w:sz w:val="22"/>
          <w:szCs w:val="22"/>
          <w:highlight w:val="yellow"/>
        </w:rPr>
        <w:t xml:space="preserve"> Dodávka pracoviska autonómnych manipulačných vozíkov </w:t>
      </w:r>
      <w:r>
        <w:rPr>
          <w:i/>
          <w:color w:val="FF0000"/>
          <w:sz w:val="22"/>
          <w:szCs w:val="22"/>
          <w:highlight w:val="yellow"/>
        </w:rPr>
        <w:t>*</w:t>
      </w:r>
    </w:p>
    <w:p w:rsidR="00273BA8" w:rsidRDefault="00273BA8" w:rsidP="00273BA8">
      <w:pPr>
        <w:jc w:val="center"/>
        <w:rPr>
          <w:rFonts w:asciiTheme="minorHAnsi" w:hAnsiTheme="minorHAnsi" w:cstheme="minorHAnsi"/>
          <w:i/>
          <w:color w:val="FF0000"/>
          <w:sz w:val="20"/>
          <w:szCs w:val="20"/>
        </w:rPr>
      </w:pPr>
      <w:r>
        <w:rPr>
          <w:rFonts w:asciiTheme="minorHAnsi" w:hAnsiTheme="minorHAnsi" w:cstheme="minorHAnsi"/>
          <w:i/>
          <w:color w:val="FF0000"/>
          <w:sz w:val="20"/>
          <w:szCs w:val="20"/>
        </w:rPr>
        <w:t xml:space="preserve">*(uchádzač vyberie tú časť predmetu zákazky, na ktorú predkladá svoju ponuku, resp. môže nechať </w:t>
      </w:r>
      <w:r>
        <w:rPr>
          <w:rFonts w:asciiTheme="minorHAnsi" w:hAnsiTheme="minorHAnsi" w:cstheme="minorHAnsi"/>
          <w:i/>
          <w:color w:val="FF0000"/>
          <w:sz w:val="20"/>
          <w:szCs w:val="20"/>
        </w:rPr>
        <w:br/>
        <w:t>obidve časti predmetu zákazky, ak svoju ponuku predkladá na obidve časti predmetu zákazky.</w:t>
      </w:r>
    </w:p>
    <w:p w:rsidR="00273BA8" w:rsidRDefault="00273BA8" w:rsidP="00273BA8">
      <w:pPr>
        <w:pStyle w:val="Hlavika"/>
        <w:jc w:val="both"/>
        <w:rPr>
          <w:rFonts w:ascii="Calibri" w:hAnsi="Calibri" w:cs="Calibri"/>
          <w:sz w:val="22"/>
          <w:szCs w:val="22"/>
        </w:rPr>
      </w:pPr>
    </w:p>
    <w:p w:rsidR="00273BA8" w:rsidRDefault="00273BA8" w:rsidP="00273BA8">
      <w:pPr>
        <w:jc w:val="center"/>
        <w:rPr>
          <w:rFonts w:ascii="Calibri" w:hAnsi="Calibri" w:cs="Calibri"/>
          <w:b/>
          <w:sz w:val="22"/>
          <w:szCs w:val="22"/>
        </w:rPr>
      </w:pPr>
      <w:r>
        <w:rPr>
          <w:rFonts w:ascii="Calibri" w:hAnsi="Calibri" w:cs="Calibri"/>
          <w:b/>
          <w:sz w:val="22"/>
          <w:szCs w:val="22"/>
        </w:rPr>
        <w:t>vyhlasuje na svoju česť, že</w:t>
      </w:r>
    </w:p>
    <w:p w:rsidR="00273BA8" w:rsidRDefault="00273BA8" w:rsidP="00273BA8">
      <w:pPr>
        <w:jc w:val="center"/>
        <w:rPr>
          <w:rFonts w:ascii="Calibri" w:hAnsi="Calibri" w:cs="Calibri"/>
          <w:sz w:val="22"/>
          <w:szCs w:val="22"/>
        </w:rPr>
      </w:pPr>
    </w:p>
    <w:p w:rsidR="00273BA8" w:rsidRDefault="00273BA8" w:rsidP="00273BA8">
      <w:pPr>
        <w:jc w:val="center"/>
        <w:rPr>
          <w:rFonts w:ascii="Calibri" w:hAnsi="Calibri" w:cs="Calibri"/>
          <w:b/>
          <w:sz w:val="22"/>
          <w:szCs w:val="22"/>
        </w:rPr>
      </w:pPr>
      <w:r>
        <w:rPr>
          <w:rFonts w:ascii="Calibri" w:hAnsi="Calibri" w:cs="Calibri"/>
          <w:b/>
          <w:sz w:val="22"/>
          <w:szCs w:val="22"/>
        </w:rPr>
        <w:t xml:space="preserve">súhlasí s obchodnými podmienkami uvedenými v zmluve na vyššie uvedenú časť resp. časti predmetu zákazky, ktorá je neoddeliteľnou súčasťou predmetnej výzvy na predkladanie ponúk </w:t>
      </w:r>
      <w:r>
        <w:rPr>
          <w:rFonts w:ascii="Calibri" w:hAnsi="Calibri" w:cs="Calibri"/>
          <w:b/>
          <w:sz w:val="22"/>
          <w:szCs w:val="22"/>
        </w:rPr>
        <w:br/>
        <w:t xml:space="preserve">vrátane jej príloh a s požiadavkami na predmet zákazky uvedenými vo výzve na predkladanie ponúk </w:t>
      </w:r>
      <w:r>
        <w:rPr>
          <w:rFonts w:ascii="Calibri" w:hAnsi="Calibri" w:cs="Calibri"/>
          <w:b/>
          <w:sz w:val="22"/>
          <w:szCs w:val="22"/>
        </w:rPr>
        <w:br/>
        <w:t xml:space="preserve">tejto výzvy a to v plnom rozsahu, a tiež </w:t>
      </w:r>
      <w:r>
        <w:rPr>
          <w:rFonts w:asciiTheme="minorHAnsi" w:hAnsiTheme="minorHAnsi" w:cstheme="minorHAnsi"/>
          <w:b/>
          <w:bCs/>
          <w:sz w:val="22"/>
          <w:szCs w:val="22"/>
        </w:rPr>
        <w:t>súhlasím s evidenciou a spracovaním osobných údajov uvedených v našej ponuke a zároveň dávam súhlas na ich sprístupnenie aj tretím osobám, ktorými sú kontrolné orgány vykonávajúce kontrolu procesu predmetného zadávania zákazky.</w:t>
      </w:r>
    </w:p>
    <w:p w:rsidR="00273BA8" w:rsidRDefault="00273BA8" w:rsidP="00273BA8">
      <w:pPr>
        <w:rPr>
          <w:rFonts w:ascii="Calibri" w:hAnsi="Calibri" w:cs="Calibri"/>
          <w:b/>
          <w:sz w:val="22"/>
          <w:szCs w:val="22"/>
        </w:rPr>
      </w:pPr>
    </w:p>
    <w:p w:rsidR="00273BA8" w:rsidRDefault="00273BA8" w:rsidP="00273BA8">
      <w:pPr>
        <w:jc w:val="both"/>
        <w:rPr>
          <w:rFonts w:ascii="Calibri" w:hAnsi="Calibri" w:cs="Calibri"/>
          <w:b/>
          <w:sz w:val="22"/>
          <w:szCs w:val="22"/>
        </w:rPr>
      </w:pPr>
    </w:p>
    <w:p w:rsidR="00273BA8" w:rsidRDefault="00273BA8" w:rsidP="00273BA8">
      <w:pPr>
        <w:jc w:val="both"/>
        <w:rPr>
          <w:rFonts w:ascii="Calibri" w:hAnsi="Calibri" w:cs="Calibri"/>
          <w:b/>
          <w:sz w:val="22"/>
          <w:szCs w:val="22"/>
        </w:rPr>
      </w:pPr>
    </w:p>
    <w:p w:rsidR="00273BA8" w:rsidRDefault="00273BA8" w:rsidP="00273BA8">
      <w:pPr>
        <w:rPr>
          <w:rFonts w:ascii="Calibri" w:hAnsi="Calibri" w:cs="Calibri"/>
          <w:b/>
          <w:sz w:val="22"/>
          <w:szCs w:val="22"/>
        </w:rPr>
      </w:pPr>
      <w:r>
        <w:rPr>
          <w:rFonts w:ascii="Calibri" w:hAnsi="Calibri" w:cs="Calibri"/>
          <w:sz w:val="22"/>
          <w:szCs w:val="22"/>
        </w:rPr>
        <w:t>V ..............................., dňa ....................</w:t>
      </w:r>
      <w:r>
        <w:rPr>
          <w:rFonts w:ascii="Calibri" w:hAnsi="Calibri" w:cs="Calibri"/>
          <w:sz w:val="22"/>
          <w:szCs w:val="22"/>
        </w:rPr>
        <w:tab/>
      </w:r>
    </w:p>
    <w:p w:rsidR="00273BA8" w:rsidRDefault="00273BA8" w:rsidP="00273BA8">
      <w:pPr>
        <w:jc w:val="both"/>
        <w:rPr>
          <w:rFonts w:ascii="Calibri" w:hAnsi="Calibri" w:cs="Calibri"/>
          <w:b/>
          <w:sz w:val="22"/>
          <w:szCs w:val="22"/>
        </w:rPr>
      </w:pPr>
    </w:p>
    <w:p w:rsidR="00273BA8" w:rsidRDefault="00273BA8" w:rsidP="00273BA8">
      <w:pPr>
        <w:rPr>
          <w:rFonts w:ascii="Calibri" w:hAnsi="Calibri" w:cs="Calibri"/>
          <w:b/>
          <w:bCs/>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273BA8" w:rsidRDefault="00273BA8" w:rsidP="00273BA8">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 uchádzač používa)</w:t>
      </w:r>
      <w:r>
        <w:rPr>
          <w:rFonts w:ascii="Calibri" w:hAnsi="Calibri" w:cs="Calibri"/>
          <w:sz w:val="22"/>
          <w:szCs w:val="22"/>
        </w:rPr>
        <w:t xml:space="preserve"> </w:t>
      </w:r>
    </w:p>
    <w:p w:rsidR="00273BA8" w:rsidRDefault="00273BA8" w:rsidP="00273BA8">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p w:rsidR="00273BA8" w:rsidRDefault="00273BA8" w:rsidP="00273BA8">
      <w:pPr>
        <w:ind w:left="5664" w:firstLine="6"/>
        <w:rPr>
          <w:rFonts w:ascii="Calibri" w:hAnsi="Calibri" w:cs="Calibr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rPr>
          <w:rFonts w:asciiTheme="minorHAnsi" w:hAnsiTheme="minorHAnsi" w:cstheme="minorHAnsi"/>
          <w:b/>
          <w:sz w:val="22"/>
          <w:szCs w:val="22"/>
        </w:rPr>
      </w:pPr>
    </w:p>
    <w:p w:rsidR="00273BA8" w:rsidRDefault="00273BA8" w:rsidP="00273BA8">
      <w:pPr>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Príloha č. 7 - </w:t>
      </w:r>
      <w:r>
        <w:rPr>
          <w:rFonts w:asciiTheme="minorHAnsi" w:hAnsiTheme="minorHAnsi" w:cs="Calibri"/>
          <w:b/>
          <w:smallCaps/>
          <w:sz w:val="22"/>
          <w:szCs w:val="22"/>
        </w:rPr>
        <w:t>Čestné vyhlásenie o subdodávateľoch</w:t>
      </w:r>
    </w:p>
    <w:p w:rsidR="00273BA8" w:rsidRDefault="00273BA8" w:rsidP="00273BA8">
      <w:pPr>
        <w:spacing w:line="276" w:lineRule="auto"/>
        <w:jc w:val="both"/>
        <w:rPr>
          <w:rFonts w:asciiTheme="minorHAnsi" w:hAnsiTheme="minorHAnsi" w:cstheme="minorHAnsi"/>
          <w:b/>
          <w:bCs/>
          <w:sz w:val="22"/>
          <w:szCs w:val="22"/>
        </w:rPr>
      </w:pPr>
    </w:p>
    <w:p w:rsidR="00273BA8" w:rsidRDefault="00273BA8" w:rsidP="00273BA8">
      <w:pPr>
        <w:jc w:val="center"/>
        <w:rPr>
          <w:rFonts w:ascii="Calibri" w:hAnsi="Calibri" w:cs="Calibri"/>
          <w:sz w:val="22"/>
          <w:szCs w:val="22"/>
        </w:rPr>
      </w:pPr>
      <w:r>
        <w:rPr>
          <w:rFonts w:ascii="Calibri" w:hAnsi="Calibri" w:cs="Calibri"/>
          <w:b/>
          <w:sz w:val="22"/>
          <w:szCs w:val="22"/>
        </w:rPr>
        <w:t>ČESTNÉ VYHLÁSENIE O SUBDODÁVATEĽOCH</w:t>
      </w:r>
    </w:p>
    <w:p w:rsidR="00273BA8" w:rsidRDefault="00273BA8" w:rsidP="00273BA8">
      <w:pPr>
        <w:jc w:val="center"/>
        <w:rPr>
          <w:rFonts w:ascii="Calibri" w:hAnsi="Calibri" w:cs="Calibri"/>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Uchádzač: ............................................................................................................................................................</w:t>
      </w:r>
    </w:p>
    <w:p w:rsidR="00273BA8" w:rsidRDefault="00273BA8" w:rsidP="00273BA8">
      <w:pPr>
        <w:jc w:val="center"/>
        <w:rPr>
          <w:rFonts w:ascii="Calibri" w:hAnsi="Calibri" w:cs="Calibri"/>
          <w:sz w:val="22"/>
          <w:szCs w:val="22"/>
        </w:rPr>
      </w:pPr>
      <w:r>
        <w:rPr>
          <w:rFonts w:ascii="Calibri" w:hAnsi="Calibri" w:cs="Calibri"/>
          <w:sz w:val="22"/>
          <w:szCs w:val="22"/>
        </w:rPr>
        <w:t>(obchodné meno a sídlo/miesto podnikania uchádzača)</w:t>
      </w: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p>
    <w:p w:rsidR="00273BA8" w:rsidRDefault="00273BA8" w:rsidP="00273BA8">
      <w:pPr>
        <w:pStyle w:val="Hlavika"/>
        <w:jc w:val="both"/>
        <w:rPr>
          <w:rFonts w:ascii="Calibri" w:hAnsi="Calibri" w:cs="Calibri"/>
          <w:sz w:val="22"/>
          <w:szCs w:val="22"/>
        </w:rPr>
      </w:pPr>
      <w:r>
        <w:rPr>
          <w:rFonts w:ascii="Calibri" w:hAnsi="Calibri" w:cs="Calibri"/>
          <w:sz w:val="22"/>
          <w:szCs w:val="22"/>
        </w:rPr>
        <w:t>ktorý predkladá cenovú ponuku v rámci výzvy na predkladanie ponúk, vyhlásenej zadávateľom</w:t>
      </w:r>
      <w:r>
        <w:rPr>
          <w:rFonts w:ascii="Calibri" w:hAnsi="Calibri" w:cs="Calibri"/>
          <w:sz w:val="22"/>
          <w:szCs w:val="22"/>
        </w:rPr>
        <w:br/>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cstheme="minorHAnsi"/>
          <w:b/>
          <w:bCs/>
          <w:sz w:val="22"/>
          <w:szCs w:val="22"/>
        </w:rPr>
        <w:t xml:space="preserve">Dodávka automatickej linky na výrobu betónových a </w:t>
      </w:r>
      <w:proofErr w:type="spellStart"/>
      <w:r>
        <w:rPr>
          <w:rFonts w:cstheme="minorHAnsi"/>
          <w:b/>
          <w:bCs/>
          <w:sz w:val="22"/>
          <w:szCs w:val="22"/>
        </w:rPr>
        <w:t>plastbetónových</w:t>
      </w:r>
      <w:proofErr w:type="spellEnd"/>
      <w:r>
        <w:rPr>
          <w:rFonts w:cstheme="minorHAnsi"/>
          <w:b/>
          <w:bCs/>
          <w:sz w:val="22"/>
          <w:szCs w:val="22"/>
        </w:rPr>
        <w:t xml:space="preserve"> komponentov kanalizačných systémov a pracoviska autonómnych manipulačných vozíkov</w:t>
      </w:r>
      <w:r>
        <w:rPr>
          <w:rFonts w:ascii="Calibri" w:hAnsi="Calibri" w:cs="Calibri"/>
          <w:b/>
          <w:bCs/>
          <w:sz w:val="22"/>
          <w:szCs w:val="22"/>
        </w:rPr>
        <w:t>“</w:t>
      </w:r>
      <w:r>
        <w:rPr>
          <w:rFonts w:ascii="Calibri" w:hAnsi="Calibri" w:cs="Calibri"/>
          <w:sz w:val="22"/>
          <w:szCs w:val="22"/>
        </w:rPr>
        <w:t>:</w:t>
      </w:r>
    </w:p>
    <w:p w:rsidR="00273BA8" w:rsidRDefault="00273BA8" w:rsidP="00273BA8">
      <w:pPr>
        <w:pStyle w:val="Hlavika"/>
        <w:jc w:val="both"/>
        <w:rPr>
          <w:rFonts w:ascii="Calibri" w:hAnsi="Calibri" w:cs="Calibri"/>
          <w:sz w:val="22"/>
          <w:szCs w:val="22"/>
        </w:rPr>
      </w:pPr>
    </w:p>
    <w:p w:rsidR="00273BA8" w:rsidRDefault="00273BA8" w:rsidP="00273BA8">
      <w:pPr>
        <w:tabs>
          <w:tab w:val="left" w:leader="dot" w:pos="10034"/>
        </w:tabs>
        <w:spacing w:line="276" w:lineRule="auto"/>
        <w:jc w:val="center"/>
        <w:rPr>
          <w:rFonts w:ascii="Calibri" w:hAnsi="Calibri"/>
          <w:sz w:val="22"/>
          <w:szCs w:val="22"/>
          <w:highlight w:val="yellow"/>
        </w:rPr>
      </w:pPr>
      <w:r>
        <w:rPr>
          <w:rFonts w:ascii="Calibri" w:hAnsi="Calibri"/>
          <w:sz w:val="22"/>
          <w:szCs w:val="22"/>
          <w:highlight w:val="yellow"/>
          <w:u w:val="single"/>
        </w:rPr>
        <w:t>I. časť predmetu zákazky:</w:t>
      </w:r>
      <w:r>
        <w:rPr>
          <w:rFonts w:ascii="Calibri" w:hAnsi="Calibri"/>
          <w:sz w:val="22"/>
          <w:szCs w:val="22"/>
          <w:highlight w:val="yellow"/>
        </w:rPr>
        <w:t xml:space="preserve"> Dodávka automatickej linky na výrobu betónových </w:t>
      </w:r>
    </w:p>
    <w:p w:rsidR="00273BA8" w:rsidRDefault="00273BA8" w:rsidP="00273BA8">
      <w:pPr>
        <w:tabs>
          <w:tab w:val="left" w:leader="dot" w:pos="10034"/>
        </w:tabs>
        <w:spacing w:line="276" w:lineRule="auto"/>
        <w:jc w:val="center"/>
        <w:rPr>
          <w:rFonts w:ascii="Calibri" w:hAnsi="Calibri"/>
          <w:sz w:val="22"/>
          <w:szCs w:val="22"/>
          <w:highlight w:val="yellow"/>
        </w:rPr>
      </w:pPr>
      <w:r>
        <w:rPr>
          <w:rFonts w:ascii="Calibri" w:hAnsi="Calibri"/>
          <w:sz w:val="22"/>
          <w:szCs w:val="22"/>
          <w:highlight w:val="yellow"/>
        </w:rPr>
        <w:t xml:space="preserve">a </w:t>
      </w:r>
      <w:proofErr w:type="spellStart"/>
      <w:r>
        <w:rPr>
          <w:rFonts w:ascii="Calibri" w:hAnsi="Calibri"/>
          <w:sz w:val="22"/>
          <w:szCs w:val="22"/>
          <w:highlight w:val="yellow"/>
        </w:rPr>
        <w:t>plastbetónových</w:t>
      </w:r>
      <w:proofErr w:type="spellEnd"/>
      <w:r>
        <w:rPr>
          <w:rFonts w:ascii="Calibri" w:hAnsi="Calibri"/>
          <w:sz w:val="22"/>
          <w:szCs w:val="22"/>
          <w:highlight w:val="yellow"/>
        </w:rPr>
        <w:t xml:space="preserve"> komponentov kanalizačných systémov </w:t>
      </w:r>
      <w:r>
        <w:rPr>
          <w:i/>
          <w:color w:val="FF0000"/>
          <w:sz w:val="22"/>
          <w:szCs w:val="22"/>
          <w:highlight w:val="yellow"/>
        </w:rPr>
        <w:t>*</w:t>
      </w:r>
    </w:p>
    <w:p w:rsidR="00273BA8" w:rsidRDefault="00273BA8" w:rsidP="00273BA8">
      <w:pPr>
        <w:pStyle w:val="Zarkazkladnhotextu2"/>
        <w:tabs>
          <w:tab w:val="right" w:leader="dot" w:pos="10080"/>
        </w:tabs>
        <w:spacing w:after="0" w:line="276" w:lineRule="auto"/>
        <w:ind w:left="0"/>
        <w:jc w:val="center"/>
        <w:rPr>
          <w:rFonts w:cstheme="minorHAnsi"/>
          <w:sz w:val="22"/>
          <w:szCs w:val="22"/>
        </w:rPr>
      </w:pPr>
      <w:r>
        <w:rPr>
          <w:rFonts w:ascii="Calibri" w:hAnsi="Calibri"/>
          <w:sz w:val="22"/>
          <w:szCs w:val="22"/>
          <w:highlight w:val="yellow"/>
          <w:u w:val="single"/>
        </w:rPr>
        <w:t>II. časť predmetu zákazky:</w:t>
      </w:r>
      <w:r>
        <w:rPr>
          <w:rFonts w:ascii="Calibri" w:hAnsi="Calibri"/>
          <w:sz w:val="22"/>
          <w:szCs w:val="22"/>
          <w:highlight w:val="yellow"/>
        </w:rPr>
        <w:t xml:space="preserve"> Dodávka pracoviska autonómnych manipulačných vozíkov </w:t>
      </w:r>
      <w:r>
        <w:rPr>
          <w:i/>
          <w:color w:val="FF0000"/>
          <w:sz w:val="22"/>
          <w:szCs w:val="22"/>
          <w:highlight w:val="yellow"/>
        </w:rPr>
        <w:t>*</w:t>
      </w:r>
    </w:p>
    <w:p w:rsidR="00273BA8" w:rsidRDefault="00273BA8" w:rsidP="00273BA8">
      <w:pPr>
        <w:jc w:val="center"/>
        <w:rPr>
          <w:rFonts w:asciiTheme="minorHAnsi" w:hAnsiTheme="minorHAnsi" w:cstheme="minorHAnsi"/>
          <w:i/>
          <w:color w:val="FF0000"/>
          <w:sz w:val="20"/>
          <w:szCs w:val="20"/>
        </w:rPr>
      </w:pPr>
      <w:r>
        <w:rPr>
          <w:rFonts w:asciiTheme="minorHAnsi" w:hAnsiTheme="minorHAnsi" w:cstheme="minorHAnsi"/>
          <w:i/>
          <w:color w:val="FF0000"/>
          <w:sz w:val="20"/>
          <w:szCs w:val="20"/>
        </w:rPr>
        <w:t>*(uchádzač vyberie tú časť predmetu zákazky, na ktorú predkladá svoju ponuku, resp. môže nechať obidve časti predmetu zákazky, ak svoju ponuku predkladá na obidve časti predmetu zákazky a neplánuje využiť subdodávateľa, resp. ak na jednu časť zákazky plánuje využiť subdodávateľa a na druhú nie alebo ak plánuje využiť na každú časť predmetu zákazky iného subdodávateľa je uchádzač povinný vyplniť toto čestné vyhlásenie pre každú časť predmetu zákazky osobitne)</w:t>
      </w:r>
    </w:p>
    <w:p w:rsidR="00273BA8" w:rsidRDefault="00273BA8" w:rsidP="00273BA8">
      <w:pPr>
        <w:pStyle w:val="Hlavika"/>
        <w:jc w:val="both"/>
        <w:rPr>
          <w:rFonts w:ascii="Calibri" w:hAnsi="Calibri" w:cs="Calibri"/>
          <w:sz w:val="22"/>
          <w:szCs w:val="22"/>
        </w:rPr>
      </w:pPr>
    </w:p>
    <w:p w:rsidR="00273BA8" w:rsidRDefault="00273BA8" w:rsidP="00273BA8">
      <w:pPr>
        <w:jc w:val="center"/>
        <w:rPr>
          <w:rFonts w:ascii="Calibri" w:hAnsi="Calibri" w:cs="Calibri"/>
          <w:b/>
          <w:sz w:val="22"/>
          <w:szCs w:val="22"/>
        </w:rPr>
      </w:pPr>
      <w:r>
        <w:rPr>
          <w:rFonts w:ascii="Calibri" w:hAnsi="Calibri" w:cs="Calibri"/>
          <w:b/>
          <w:sz w:val="22"/>
          <w:szCs w:val="22"/>
        </w:rPr>
        <w:t>vyhlasujem na svoju česť, že</w:t>
      </w:r>
    </w:p>
    <w:p w:rsidR="00273BA8" w:rsidRDefault="00273BA8" w:rsidP="00273BA8">
      <w:pPr>
        <w:jc w:val="both"/>
        <w:rPr>
          <w:rFonts w:ascii="Calibri" w:hAnsi="Calibri" w:cs="Calibri"/>
          <w:sz w:val="22"/>
          <w:szCs w:val="22"/>
        </w:rPr>
      </w:pPr>
    </w:p>
    <w:p w:rsidR="00273BA8" w:rsidRDefault="00273BA8" w:rsidP="00273BA8">
      <w:pPr>
        <w:pStyle w:val="Odsekzoznamu"/>
        <w:numPr>
          <w:ilvl w:val="0"/>
          <w:numId w:val="6"/>
        </w:numPr>
        <w:spacing w:after="0" w:line="240" w:lineRule="auto"/>
        <w:jc w:val="both"/>
      </w:pPr>
      <w:r>
        <w:t>Nebudem pri realizácii uvedeného predmetu zákazky zadávať akýkoľvek podiel zákazky subdodávateľom a celý predmet zákazky zrealizujem vlastnými kapacitami.</w:t>
      </w:r>
    </w:p>
    <w:p w:rsidR="00273BA8" w:rsidRDefault="00273BA8" w:rsidP="00273BA8">
      <w:pPr>
        <w:pStyle w:val="Odsekzoznamu"/>
        <w:spacing w:before="120" w:after="120"/>
        <w:ind w:left="502"/>
        <w:jc w:val="both"/>
      </w:pPr>
      <w:r>
        <w:rPr>
          <w:highlight w:val="yellow"/>
        </w:rPr>
        <w:t xml:space="preserve">ALEBO (uchádzač vyberie buď alternatívu a) alebo b) </w:t>
      </w:r>
      <w:r>
        <w:rPr>
          <w:rFonts w:cstheme="minorHAnsi"/>
          <w:highlight w:val="yellow"/>
        </w:rPr>
        <w:t>(</w:t>
      </w:r>
      <w:r>
        <w:rPr>
          <w:rFonts w:cstheme="minorHAnsi"/>
          <w:i/>
          <w:highlight w:val="yellow"/>
        </w:rPr>
        <w:t>napr. zakrúžkuje správnu alternatívu, prečiarkne alebo vymaže nesprávnu alternatívu</w:t>
      </w:r>
      <w:r>
        <w:rPr>
          <w:rFonts w:cstheme="minorHAnsi"/>
          <w:highlight w:val="yellow"/>
        </w:rPr>
        <w:t>)</w:t>
      </w:r>
      <w:r>
        <w:rPr>
          <w:highlight w:val="yellow"/>
        </w:rPr>
        <w:t>, podľa toho, ktorá v jeho prípade platí)</w:t>
      </w:r>
    </w:p>
    <w:p w:rsidR="00273BA8" w:rsidRDefault="00273BA8" w:rsidP="00273BA8">
      <w:pPr>
        <w:pStyle w:val="Odsekzoznamu"/>
        <w:numPr>
          <w:ilvl w:val="0"/>
          <w:numId w:val="6"/>
        </w:numPr>
        <w:spacing w:after="0" w:line="240" w:lineRule="auto"/>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Zoznam subdodávateľov:</w:t>
      </w:r>
    </w:p>
    <w:tbl>
      <w:tblPr>
        <w:tblW w:w="9600" w:type="dxa"/>
        <w:tblInd w:w="113" w:type="dxa"/>
        <w:tblLook w:val="04A0" w:firstRow="1" w:lastRow="0" w:firstColumn="1" w:lastColumn="0" w:noHBand="0" w:noVBand="1"/>
      </w:tblPr>
      <w:tblGrid>
        <w:gridCol w:w="3083"/>
        <w:gridCol w:w="2044"/>
        <w:gridCol w:w="2124"/>
        <w:gridCol w:w="2349"/>
      </w:tblGrid>
      <w:tr w:rsidR="00273BA8" w:rsidTr="00714BA1">
        <w:tc>
          <w:tcPr>
            <w:tcW w:w="3082"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18"/>
                <w:szCs w:val="18"/>
              </w:rPr>
            </w:pPr>
            <w:r>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18"/>
                <w:szCs w:val="18"/>
              </w:rPr>
            </w:pPr>
            <w:r>
              <w:rPr>
                <w:rFonts w:ascii="Calibri" w:hAnsi="Calibri" w:cs="Calibri"/>
                <w:sz w:val="18"/>
                <w:szCs w:val="18"/>
              </w:rPr>
              <w:t>Osoba oprávnená konať za subdodávateľa, meno a priezvisko</w:t>
            </w:r>
          </w:p>
        </w:tc>
        <w:tc>
          <w:tcPr>
            <w:tcW w:w="2124"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18"/>
                <w:szCs w:val="18"/>
              </w:rPr>
            </w:pPr>
            <w:r>
              <w:rPr>
                <w:rFonts w:ascii="Calibri" w:hAnsi="Calibri" w:cs="Calibri"/>
                <w:sz w:val="18"/>
                <w:szCs w:val="18"/>
              </w:rPr>
              <w:t xml:space="preserve">Predmet subdodávky </w:t>
            </w:r>
          </w:p>
        </w:tc>
        <w:tc>
          <w:tcPr>
            <w:tcW w:w="2349"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18"/>
                <w:szCs w:val="18"/>
              </w:rPr>
            </w:pPr>
            <w:r>
              <w:rPr>
                <w:rFonts w:ascii="Calibri" w:hAnsi="Calibri" w:cs="Calibri"/>
                <w:sz w:val="18"/>
                <w:szCs w:val="18"/>
              </w:rPr>
              <w:t>Podiel subdodávky z celého predmetu zákazky v EUR bez DPH alebo v %</w:t>
            </w:r>
          </w:p>
        </w:tc>
      </w:tr>
      <w:tr w:rsidR="00273BA8" w:rsidTr="00714BA1">
        <w:tc>
          <w:tcPr>
            <w:tcW w:w="3082"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22"/>
                <w:szCs w:val="22"/>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22"/>
                <w:szCs w:val="22"/>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22"/>
                <w:szCs w:val="22"/>
              </w:rPr>
            </w:pPr>
          </w:p>
        </w:tc>
      </w:tr>
      <w:tr w:rsidR="00273BA8" w:rsidTr="00714BA1">
        <w:tc>
          <w:tcPr>
            <w:tcW w:w="3082"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22"/>
                <w:szCs w:val="22"/>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22"/>
                <w:szCs w:val="22"/>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Pr>
          <w:p w:rsidR="00273BA8" w:rsidRDefault="00273BA8" w:rsidP="00714BA1">
            <w:pPr>
              <w:rPr>
                <w:rFonts w:ascii="Calibri" w:hAnsi="Calibri" w:cs="Calibri"/>
                <w:sz w:val="22"/>
                <w:szCs w:val="22"/>
              </w:rPr>
            </w:pPr>
          </w:p>
        </w:tc>
      </w:tr>
    </w:tbl>
    <w:p w:rsidR="00273BA8" w:rsidRDefault="00273BA8" w:rsidP="00273BA8">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Som si vedomý(á) právnych následkov nepravdivého vyhlásenia o skutočnostiach uvedených v predchádzajúcich odsekoch.</w:t>
      </w: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273BA8" w:rsidRDefault="00273BA8" w:rsidP="00273BA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_________________________</w:t>
      </w:r>
    </w:p>
    <w:p w:rsidR="00273BA8" w:rsidRDefault="00273BA8" w:rsidP="00273BA8">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 uchádzač používa)</w:t>
      </w:r>
      <w:r>
        <w:rPr>
          <w:rFonts w:ascii="Calibri" w:hAnsi="Calibri" w:cs="Calibri"/>
          <w:sz w:val="22"/>
          <w:szCs w:val="22"/>
        </w:rPr>
        <w:t xml:space="preserve"> </w:t>
      </w:r>
    </w:p>
    <w:p w:rsidR="00273BA8" w:rsidRDefault="00273BA8" w:rsidP="00273BA8">
      <w:pPr>
        <w:ind w:left="4962"/>
        <w:rPr>
          <w:rFonts w:ascii="Calibri" w:hAnsi="Calibri" w:cs="Calibri"/>
          <w:sz w:val="22"/>
          <w:szCs w:val="22"/>
        </w:rPr>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p w:rsidR="00273BA8" w:rsidRDefault="00273BA8" w:rsidP="00273BA8">
      <w:pPr>
        <w:ind w:left="4962"/>
      </w:pPr>
    </w:p>
    <w:p w:rsidR="00273BA8" w:rsidRDefault="00273BA8" w:rsidP="00273BA8">
      <w:pPr>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Príloha č. 8 – </w:t>
      </w:r>
      <w:r>
        <w:rPr>
          <w:rFonts w:asciiTheme="minorHAnsi" w:hAnsiTheme="minorHAnsi" w:cs="Calibri"/>
          <w:b/>
          <w:smallCaps/>
          <w:sz w:val="22"/>
          <w:szCs w:val="22"/>
        </w:rPr>
        <w:t>Vzor Sprievodného listu ponuky</w:t>
      </w:r>
    </w:p>
    <w:p w:rsidR="00273BA8" w:rsidRDefault="00273BA8" w:rsidP="00273BA8">
      <w:pPr>
        <w:ind w:left="5664" w:firstLine="6"/>
        <w:rPr>
          <w:rFonts w:ascii="Calibri" w:hAnsi="Calibri" w:cs="Calibri"/>
          <w:sz w:val="22"/>
          <w:szCs w:val="22"/>
        </w:rPr>
      </w:pPr>
    </w:p>
    <w:p w:rsidR="00273BA8" w:rsidRDefault="00273BA8" w:rsidP="00273BA8">
      <w:pPr>
        <w:jc w:val="center"/>
        <w:rPr>
          <w:rFonts w:ascii="Calibri" w:hAnsi="Calibri" w:cs="Calibri"/>
          <w:sz w:val="22"/>
          <w:szCs w:val="22"/>
        </w:rPr>
      </w:pPr>
      <w:r>
        <w:rPr>
          <w:rFonts w:ascii="Calibri" w:hAnsi="Calibri" w:cs="Calibri"/>
          <w:b/>
          <w:sz w:val="22"/>
          <w:szCs w:val="22"/>
        </w:rPr>
        <w:t>SPRIEVODNÝ LIST PONUKY</w:t>
      </w:r>
    </w:p>
    <w:p w:rsidR="00273BA8" w:rsidRDefault="00273BA8" w:rsidP="00273BA8">
      <w:pPr>
        <w:jc w:val="center"/>
        <w:rPr>
          <w:rFonts w:ascii="Calibri" w:hAnsi="Calibri" w:cs="Calibri"/>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Ponuka uchádzača: .............................................................................................................................................</w:t>
      </w:r>
    </w:p>
    <w:p w:rsidR="00273BA8" w:rsidRDefault="00273BA8" w:rsidP="00273BA8">
      <w:pPr>
        <w:jc w:val="center"/>
        <w:rPr>
          <w:rFonts w:ascii="Calibri" w:hAnsi="Calibri" w:cs="Calibri"/>
          <w:sz w:val="22"/>
          <w:szCs w:val="22"/>
        </w:rPr>
      </w:pPr>
      <w:r>
        <w:rPr>
          <w:rFonts w:ascii="Calibri" w:hAnsi="Calibri" w:cs="Calibri"/>
          <w:sz w:val="22"/>
          <w:szCs w:val="22"/>
        </w:rPr>
        <w:t>(obchodné meno a sídlo/miesto podnikania uchádzača)</w:t>
      </w: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p>
    <w:p w:rsidR="00273BA8" w:rsidRDefault="00273BA8" w:rsidP="00273BA8">
      <w:pPr>
        <w:pStyle w:val="Hlavika"/>
        <w:jc w:val="both"/>
        <w:rPr>
          <w:rFonts w:ascii="Calibri" w:hAnsi="Calibri" w:cs="Calibri"/>
          <w:sz w:val="22"/>
          <w:szCs w:val="22"/>
        </w:rPr>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w:t>
      </w:r>
      <w:proofErr w:type="spellStart"/>
      <w:r>
        <w:rPr>
          <w:rFonts w:ascii="Calibri" w:hAnsi="Calibri" w:cs="Calibri"/>
          <w:b/>
          <w:sz w:val="22"/>
          <w:szCs w:val="22"/>
        </w:rPr>
        <w:t>r.o</w:t>
      </w:r>
      <w:proofErr w:type="spellEnd"/>
      <w:r>
        <w:rPr>
          <w:rFonts w:ascii="Calibri" w:hAnsi="Calibri" w:cs="Calibri"/>
          <w:b/>
          <w:sz w:val="22"/>
          <w:szCs w:val="22"/>
        </w:rPr>
        <w:t xml:space="preserve">.,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cstheme="minorHAnsi"/>
          <w:b/>
          <w:bCs/>
          <w:sz w:val="22"/>
          <w:szCs w:val="22"/>
        </w:rPr>
        <w:t xml:space="preserve">Dodávka automatickej linky na výrobu betónových </w:t>
      </w:r>
      <w:r>
        <w:rPr>
          <w:rFonts w:cstheme="minorHAnsi"/>
          <w:b/>
          <w:bCs/>
          <w:sz w:val="22"/>
          <w:szCs w:val="22"/>
        </w:rPr>
        <w:br/>
        <w:t xml:space="preserve">a </w:t>
      </w:r>
      <w:proofErr w:type="spellStart"/>
      <w:r>
        <w:rPr>
          <w:rFonts w:cstheme="minorHAnsi"/>
          <w:b/>
          <w:bCs/>
          <w:sz w:val="22"/>
          <w:szCs w:val="22"/>
        </w:rPr>
        <w:t>plastbetónových</w:t>
      </w:r>
      <w:proofErr w:type="spellEnd"/>
      <w:r>
        <w:rPr>
          <w:rFonts w:cstheme="minorHAnsi"/>
          <w:b/>
          <w:bCs/>
          <w:sz w:val="22"/>
          <w:szCs w:val="22"/>
        </w:rPr>
        <w:t xml:space="preserve"> komponentov kanalizačných systémov a pracoviska autonómnych manipulačných vozíkov</w:t>
      </w:r>
      <w:r>
        <w:rPr>
          <w:rFonts w:ascii="Calibri" w:hAnsi="Calibri" w:cs="Calibri"/>
          <w:b/>
          <w:bCs/>
          <w:sz w:val="22"/>
          <w:szCs w:val="22"/>
        </w:rPr>
        <w:t>“</w:t>
      </w:r>
      <w:r>
        <w:rPr>
          <w:rFonts w:ascii="Calibri" w:hAnsi="Calibri" w:cs="Calibri"/>
          <w:sz w:val="22"/>
          <w:szCs w:val="22"/>
        </w:rPr>
        <w:t xml:space="preserve"> obsahuje nižšie uvedené dokumenty:</w:t>
      </w:r>
    </w:p>
    <w:p w:rsidR="00273BA8" w:rsidRDefault="00273BA8" w:rsidP="00273BA8">
      <w:pPr>
        <w:pStyle w:val="Hlavika"/>
        <w:jc w:val="both"/>
        <w:rPr>
          <w:rFonts w:ascii="Calibri" w:hAnsi="Calibri" w:cs="Calibri"/>
          <w:sz w:val="22"/>
          <w:szCs w:val="22"/>
        </w:rPr>
      </w:pPr>
    </w:p>
    <w:p w:rsidR="00273BA8" w:rsidRDefault="00273BA8" w:rsidP="00273BA8">
      <w:pPr>
        <w:pStyle w:val="Hlavika"/>
        <w:jc w:val="both"/>
        <w:rPr>
          <w:rFonts w:ascii="Calibri" w:hAnsi="Calibri" w:cs="Calibri"/>
          <w:sz w:val="22"/>
          <w:szCs w:val="22"/>
        </w:rPr>
      </w:pPr>
    </w:p>
    <w:p w:rsidR="00273BA8" w:rsidRDefault="00273BA8" w:rsidP="00273BA8">
      <w:pPr>
        <w:pStyle w:val="Hlavika"/>
        <w:jc w:val="center"/>
        <w:rPr>
          <w:rFonts w:ascii="Calibri" w:hAnsi="Calibri" w:cs="Calibri"/>
          <w:b/>
          <w:bCs/>
          <w:sz w:val="22"/>
          <w:szCs w:val="22"/>
        </w:rPr>
      </w:pPr>
      <w:r>
        <w:rPr>
          <w:rFonts w:ascii="Calibri" w:hAnsi="Calibri" w:cs="Calibri"/>
          <w:b/>
          <w:bCs/>
          <w:sz w:val="22"/>
          <w:szCs w:val="22"/>
        </w:rPr>
        <w:t>Zoznam všetkých predložených dokumentov:</w:t>
      </w:r>
    </w:p>
    <w:p w:rsidR="00273BA8" w:rsidRDefault="00273BA8" w:rsidP="00273BA8">
      <w:pPr>
        <w:pStyle w:val="Hlavika"/>
        <w:jc w:val="both"/>
        <w:rPr>
          <w:rFonts w:ascii="Calibri" w:hAnsi="Calibri" w:cs="Calibri"/>
          <w:sz w:val="22"/>
          <w:szCs w:val="22"/>
        </w:rPr>
      </w:pPr>
    </w:p>
    <w:p w:rsidR="00273BA8" w:rsidRDefault="00273BA8" w:rsidP="00273BA8">
      <w:pPr>
        <w:pStyle w:val="Hlavika"/>
        <w:jc w:val="both"/>
        <w:rPr>
          <w:rFonts w:ascii="Calibri" w:hAnsi="Calibri" w:cs="Calibri"/>
          <w:sz w:val="22"/>
          <w:szCs w:val="22"/>
        </w:rPr>
      </w:pPr>
    </w:p>
    <w:p w:rsidR="00273BA8" w:rsidRDefault="00273BA8" w:rsidP="00273BA8">
      <w:pPr>
        <w:pStyle w:val="Odsekzoznamu"/>
        <w:numPr>
          <w:ilvl w:val="3"/>
          <w:numId w:val="5"/>
        </w:numPr>
        <w:ind w:left="375" w:hanging="270"/>
        <w:jc w:val="both"/>
      </w:pPr>
      <w:r>
        <w:rPr>
          <w:rFonts w:cstheme="minorHAnsi"/>
          <w:b/>
        </w:rPr>
        <w:t xml:space="preserve">Vyplnená špecifikácia I. časti predmetu zákazky* </w:t>
      </w:r>
      <w:r>
        <w:rPr>
          <w:rFonts w:cstheme="minorHAnsi"/>
        </w:rPr>
        <w:t xml:space="preserve">podľa </w:t>
      </w:r>
      <w:r>
        <w:t xml:space="preserve">Prílohy č. 1a, podľa inštrukcií uvedených </w:t>
      </w:r>
      <w:r>
        <w:br/>
        <w:t xml:space="preserve">v </w:t>
      </w:r>
      <w:r>
        <w:rPr>
          <w:rFonts w:cstheme="minorHAnsi"/>
          <w:bCs/>
        </w:rPr>
        <w:t xml:space="preserve">Prílohe č. 4 </w:t>
      </w:r>
    </w:p>
    <w:p w:rsidR="00273BA8" w:rsidRDefault="00273BA8" w:rsidP="00273BA8">
      <w:pPr>
        <w:pStyle w:val="Odsekzoznamu"/>
        <w:numPr>
          <w:ilvl w:val="3"/>
          <w:numId w:val="5"/>
        </w:numPr>
        <w:ind w:left="375" w:hanging="270"/>
        <w:jc w:val="both"/>
      </w:pPr>
      <w:r>
        <w:rPr>
          <w:rFonts w:cstheme="minorHAnsi"/>
          <w:b/>
        </w:rPr>
        <w:t xml:space="preserve">Vyplnená špecifikácia II. časti predmetu zákazky* </w:t>
      </w:r>
      <w:r>
        <w:rPr>
          <w:rFonts w:cstheme="minorHAnsi"/>
        </w:rPr>
        <w:t xml:space="preserve">podľa </w:t>
      </w:r>
      <w:r>
        <w:t xml:space="preserve">Prílohy č. 1b, podľa inštrukcií uvedených </w:t>
      </w:r>
      <w:r>
        <w:br/>
        <w:t xml:space="preserve">v </w:t>
      </w:r>
      <w:r>
        <w:rPr>
          <w:rFonts w:cstheme="minorHAnsi"/>
          <w:bCs/>
        </w:rPr>
        <w:t>Prílohe č. 4</w:t>
      </w:r>
    </w:p>
    <w:p w:rsidR="00273BA8" w:rsidRDefault="00273BA8" w:rsidP="00273BA8">
      <w:pPr>
        <w:pStyle w:val="Odsekzoznamu"/>
        <w:numPr>
          <w:ilvl w:val="3"/>
          <w:numId w:val="5"/>
        </w:numPr>
        <w:ind w:left="375" w:hanging="270"/>
        <w:jc w:val="both"/>
      </w:pPr>
      <w:proofErr w:type="spellStart"/>
      <w:r>
        <w:rPr>
          <w:rFonts w:cstheme="minorHAnsi"/>
          <w:b/>
        </w:rPr>
        <w:t>Na</w:t>
      </w:r>
      <w:r>
        <w:rPr>
          <w:b/>
        </w:rPr>
        <w:t>cenená</w:t>
      </w:r>
      <w:proofErr w:type="spellEnd"/>
      <w:r>
        <w:rPr>
          <w:b/>
        </w:rPr>
        <w:t xml:space="preserve"> kalkulácia ceny</w:t>
      </w:r>
      <w:r>
        <w:t xml:space="preserve"> </w:t>
      </w:r>
      <w:r>
        <w:rPr>
          <w:rFonts w:cstheme="minorHAnsi"/>
          <w:b/>
        </w:rPr>
        <w:t>I. časti predmetu zákazky*</w:t>
      </w:r>
      <w:r>
        <w:t xml:space="preserve"> podľa Prílohy č. 2a, podľa  inštrukcií uvedených </w:t>
      </w:r>
      <w:r>
        <w:br/>
        <w:t xml:space="preserve">v </w:t>
      </w:r>
      <w:r>
        <w:rPr>
          <w:rFonts w:cstheme="minorHAnsi"/>
          <w:bCs/>
        </w:rPr>
        <w:t>Prílohe č. 4</w:t>
      </w:r>
    </w:p>
    <w:p w:rsidR="00273BA8" w:rsidRDefault="00273BA8" w:rsidP="00273BA8">
      <w:pPr>
        <w:pStyle w:val="Odsekzoznamu"/>
        <w:numPr>
          <w:ilvl w:val="3"/>
          <w:numId w:val="5"/>
        </w:numPr>
        <w:ind w:left="375" w:hanging="270"/>
        <w:jc w:val="both"/>
      </w:pPr>
      <w:proofErr w:type="spellStart"/>
      <w:r>
        <w:rPr>
          <w:rFonts w:cstheme="minorHAnsi"/>
          <w:b/>
        </w:rPr>
        <w:t>Na</w:t>
      </w:r>
      <w:r>
        <w:rPr>
          <w:b/>
        </w:rPr>
        <w:t>cenená</w:t>
      </w:r>
      <w:proofErr w:type="spellEnd"/>
      <w:r>
        <w:rPr>
          <w:b/>
        </w:rPr>
        <w:t xml:space="preserve"> kalkulácia ceny</w:t>
      </w:r>
      <w:r>
        <w:t xml:space="preserve"> </w:t>
      </w:r>
      <w:r>
        <w:rPr>
          <w:rFonts w:cstheme="minorHAnsi"/>
          <w:b/>
        </w:rPr>
        <w:t>II. časti predmetu zákazky*</w:t>
      </w:r>
      <w:r>
        <w:t xml:space="preserve"> podľa Prílohy č. 2b, podľa  inštrukcií uvedených </w:t>
      </w:r>
      <w:r>
        <w:br/>
        <w:t xml:space="preserve">v </w:t>
      </w:r>
      <w:r>
        <w:rPr>
          <w:rFonts w:cstheme="minorHAnsi"/>
          <w:bCs/>
        </w:rPr>
        <w:t>Prílohe č. 4</w:t>
      </w:r>
    </w:p>
    <w:p w:rsidR="00273BA8" w:rsidRDefault="00273BA8" w:rsidP="00273BA8">
      <w:pPr>
        <w:pStyle w:val="Odsekzoznamu"/>
        <w:numPr>
          <w:ilvl w:val="3"/>
          <w:numId w:val="5"/>
        </w:numPr>
        <w:ind w:left="375" w:hanging="270"/>
        <w:jc w:val="both"/>
        <w:rPr>
          <w:rFonts w:asciiTheme="minorHAnsi" w:hAnsiTheme="minorHAnsi" w:cstheme="minorHAnsi"/>
          <w:bCs/>
        </w:rPr>
      </w:pPr>
      <w:r>
        <w:rPr>
          <w:b/>
          <w:bCs/>
        </w:rPr>
        <w:t>Čestné vyhlásenie uchádzača, že nemá uložený zákaz účasti vo verejnom obstarávaní a o neprítomnosti konfliktu záujmov</w:t>
      </w:r>
      <w:r>
        <w:t xml:space="preserve"> </w:t>
      </w:r>
      <w:r>
        <w:rPr>
          <w:bCs/>
          <w:spacing w:val="-3"/>
        </w:rPr>
        <w:t>podľa Prílohy č. 5</w:t>
      </w:r>
    </w:p>
    <w:p w:rsidR="00273BA8" w:rsidRDefault="00273BA8" w:rsidP="00273BA8">
      <w:pPr>
        <w:pStyle w:val="Odsekzoznamu"/>
        <w:numPr>
          <w:ilvl w:val="3"/>
          <w:numId w:val="5"/>
        </w:numPr>
        <w:ind w:left="375" w:hanging="270"/>
        <w:jc w:val="both"/>
        <w:rPr>
          <w:rFonts w:asciiTheme="minorHAnsi" w:hAnsiTheme="minorHAnsi" w:cstheme="minorHAnsi"/>
          <w:bCs/>
        </w:rPr>
      </w:pPr>
      <w:r>
        <w:rPr>
          <w:b/>
          <w:bCs/>
        </w:rPr>
        <w:t>Čestné vyhlásenie o súhlase s obchodnými podmienkami a s požiadavkami na predmet zákazky*</w:t>
      </w:r>
      <w:r>
        <w:t xml:space="preserve"> podľa Prílohy č. 6 </w:t>
      </w:r>
    </w:p>
    <w:p w:rsidR="00273BA8" w:rsidRDefault="00273BA8" w:rsidP="00273BA8">
      <w:pPr>
        <w:pStyle w:val="Odsekzoznamu"/>
        <w:numPr>
          <w:ilvl w:val="3"/>
          <w:numId w:val="5"/>
        </w:numPr>
        <w:ind w:left="375" w:hanging="270"/>
        <w:jc w:val="both"/>
        <w:rPr>
          <w:rFonts w:asciiTheme="minorHAnsi" w:hAnsiTheme="minorHAnsi" w:cstheme="minorHAnsi"/>
          <w:bCs/>
        </w:rPr>
      </w:pPr>
      <w:r>
        <w:rPr>
          <w:b/>
          <w:bCs/>
        </w:rPr>
        <w:t>Čestné vyhlásenie o subdodávateľoch*</w:t>
      </w:r>
      <w:r>
        <w:t xml:space="preserve"> podľa Prílohy č. 7</w:t>
      </w:r>
    </w:p>
    <w:p w:rsidR="00273BA8" w:rsidRDefault="00273BA8" w:rsidP="00273BA8">
      <w:pPr>
        <w:pStyle w:val="Odsekzoznamu"/>
        <w:numPr>
          <w:ilvl w:val="3"/>
          <w:numId w:val="5"/>
        </w:numPr>
        <w:ind w:left="375" w:hanging="270"/>
        <w:jc w:val="both"/>
        <w:rPr>
          <w:rFonts w:asciiTheme="minorHAnsi" w:hAnsiTheme="minorHAnsi" w:cstheme="minorHAnsi"/>
          <w:bCs/>
          <w:i/>
          <w:iCs/>
        </w:rPr>
      </w:pPr>
      <w:r>
        <w:rPr>
          <w:rFonts w:cstheme="minorHAnsi"/>
          <w:b/>
        </w:rPr>
        <w:t>Doklad preukazujúci oprávnenosť dodávať predmet zákazky</w:t>
      </w:r>
      <w:r>
        <w:rPr>
          <w:rFonts w:cstheme="minorHAnsi"/>
          <w:bCs/>
          <w:i/>
          <w:iCs/>
        </w:rPr>
        <w:t>)</w:t>
      </w:r>
    </w:p>
    <w:p w:rsidR="00273BA8" w:rsidRDefault="00273BA8" w:rsidP="00273BA8">
      <w:pPr>
        <w:pStyle w:val="Odsekzoznamu"/>
        <w:numPr>
          <w:ilvl w:val="3"/>
          <w:numId w:val="5"/>
        </w:numPr>
        <w:ind w:left="375" w:hanging="270"/>
        <w:jc w:val="both"/>
        <w:rPr>
          <w:rFonts w:asciiTheme="minorHAnsi" w:hAnsiTheme="minorHAnsi" w:cstheme="minorHAnsi"/>
          <w:bCs/>
          <w:i/>
          <w:iCs/>
          <w:highlight w:val="yellow"/>
        </w:rPr>
      </w:pPr>
      <w:r>
        <w:rPr>
          <w:rFonts w:cstheme="minorHAnsi"/>
          <w:b/>
          <w:highlight w:val="yellow"/>
        </w:rPr>
        <w:t xml:space="preserve">Ak je relevantné: Splnomocnenie preukazujúce tú skutočnosť, že osoba, ktorá podpísala za uchádzača požadované dokumenty, je oprávnená vystupovať za uchádzača* </w:t>
      </w:r>
    </w:p>
    <w:p w:rsidR="00273BA8" w:rsidRDefault="00273BA8" w:rsidP="00273BA8">
      <w:pPr>
        <w:rPr>
          <w:rFonts w:asciiTheme="minorHAnsi" w:hAnsiTheme="minorHAnsi" w:cstheme="minorHAnsi"/>
          <w:bCs/>
          <w:i/>
          <w:color w:val="FF0000"/>
          <w:sz w:val="20"/>
          <w:szCs w:val="20"/>
        </w:rPr>
      </w:pPr>
      <w:r>
        <w:rPr>
          <w:rFonts w:asciiTheme="minorHAnsi" w:hAnsiTheme="minorHAnsi" w:cstheme="minorHAnsi"/>
          <w:bCs/>
          <w:i/>
          <w:color w:val="FF0000"/>
          <w:sz w:val="20"/>
          <w:szCs w:val="20"/>
        </w:rPr>
        <w:t>*uchádzač predloží v rámci ponuky tie doklady, ktoré sú relevantné vzhľadom na to, na ktorú časť alebo časti predmetu zákazky predkladá svoju ponuku</w:t>
      </w: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273BA8" w:rsidRDefault="00273BA8" w:rsidP="00273BA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273BA8" w:rsidRDefault="00273BA8" w:rsidP="00273BA8">
      <w:pPr>
        <w:rPr>
          <w:rFonts w:ascii="Calibri" w:hAnsi="Calibri" w:cs="Calibri"/>
          <w:b/>
          <w:bCs/>
          <w:sz w:val="22"/>
          <w:szCs w:val="22"/>
        </w:rPr>
      </w:pPr>
    </w:p>
    <w:p w:rsidR="00273BA8" w:rsidRDefault="00273BA8" w:rsidP="00273BA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273BA8" w:rsidRDefault="00273BA8" w:rsidP="00273BA8">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 uchádzač používa)</w:t>
      </w:r>
      <w:r>
        <w:rPr>
          <w:rFonts w:ascii="Calibri" w:hAnsi="Calibri" w:cs="Calibri"/>
          <w:sz w:val="22"/>
          <w:szCs w:val="22"/>
        </w:rPr>
        <w:t xml:space="preserve"> </w:t>
      </w:r>
    </w:p>
    <w:p w:rsidR="00273BA8" w:rsidRDefault="00273BA8" w:rsidP="00273BA8">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p w:rsidR="00B560EF" w:rsidRDefault="009267B9"/>
    <w:sectPr w:rsidR="00B560EF">
      <w:headerReference w:type="default" r:id="rId10"/>
      <w:footerReference w:type="default" r:id="rId11"/>
      <w:pgSz w:w="11906" w:h="16838"/>
      <w:pgMar w:top="1417" w:right="1133" w:bottom="851" w:left="1134" w:header="708" w:footer="13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BB" w:rsidRDefault="00F26214">
      <w:r>
        <w:separator/>
      </w:r>
    </w:p>
  </w:endnote>
  <w:endnote w:type="continuationSeparator" w:id="0">
    <w:p w:rsidR="007D38BB" w:rsidRDefault="00F2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29" w:rsidRDefault="00273BA8">
    <w:pPr>
      <w:pStyle w:val="Pta"/>
      <w:jc w:val="right"/>
    </w:pPr>
    <w:r>
      <w:rPr>
        <w:rFonts w:ascii="Calibri" w:hAnsi="Calibri" w:cs="Calibri"/>
        <w:sz w:val="22"/>
        <w:szCs w:val="22"/>
      </w:rPr>
      <w:fldChar w:fldCharType="begin"/>
    </w:r>
    <w:r>
      <w:rPr>
        <w:rFonts w:ascii="Calibri" w:hAnsi="Calibri" w:cs="Calibri"/>
        <w:sz w:val="22"/>
        <w:szCs w:val="22"/>
      </w:rPr>
      <w:instrText>PAGE</w:instrText>
    </w:r>
    <w:r>
      <w:rPr>
        <w:rFonts w:ascii="Calibri" w:hAnsi="Calibri" w:cs="Calibri"/>
        <w:sz w:val="22"/>
        <w:szCs w:val="22"/>
      </w:rPr>
      <w:fldChar w:fldCharType="separate"/>
    </w:r>
    <w:r w:rsidR="009267B9">
      <w:rPr>
        <w:rFonts w:ascii="Calibri" w:hAnsi="Calibri" w:cs="Calibri"/>
        <w:noProof/>
        <w:sz w:val="22"/>
        <w:szCs w:val="22"/>
      </w:rPr>
      <w:t>1</w:t>
    </w:r>
    <w:r>
      <w:rPr>
        <w:rFonts w:ascii="Calibri" w:hAnsi="Calibri" w:cs="Calibri"/>
        <w:sz w:val="22"/>
        <w:szCs w:val="22"/>
      </w:rPr>
      <w:fldChar w:fldCharType="end"/>
    </w:r>
  </w:p>
  <w:p w:rsidR="002C4829" w:rsidRDefault="009267B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BB" w:rsidRDefault="00F26214">
      <w:r>
        <w:separator/>
      </w:r>
    </w:p>
  </w:footnote>
  <w:footnote w:type="continuationSeparator" w:id="0">
    <w:p w:rsidR="007D38BB" w:rsidRDefault="00F262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29" w:rsidRDefault="00273BA8">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ktorej SO poskytne 50% a menej finančných prostriedkov z NFP (ďalej len zadávateľ):</w:t>
    </w:r>
  </w:p>
  <w:p w:rsidR="002C4829" w:rsidRDefault="00273BA8">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Pr>
        <w:rFonts w:cstheme="minorHAnsi"/>
        <w:bCs w:val="0"/>
        <w:i w:val="0"/>
        <w:color w:val="000000"/>
        <w:sz w:val="24"/>
        <w:szCs w:val="24"/>
      </w:rPr>
      <w:t xml:space="preserve">KLARTEC, spol. s </w:t>
    </w:r>
    <w:proofErr w:type="spellStart"/>
    <w:r>
      <w:rPr>
        <w:rFonts w:cstheme="minorHAnsi"/>
        <w:bCs w:val="0"/>
        <w:i w:val="0"/>
        <w:color w:val="000000"/>
        <w:sz w:val="24"/>
        <w:szCs w:val="24"/>
      </w:rPr>
      <w:t>r.o</w:t>
    </w:r>
    <w:proofErr w:type="spellEnd"/>
    <w:r>
      <w:rPr>
        <w:rFonts w:cstheme="minorHAnsi"/>
        <w:bCs w:val="0"/>
        <w:i w:val="0"/>
        <w:color w:val="000000"/>
        <w:sz w:val="24"/>
        <w:szCs w:val="24"/>
      </w:rPr>
      <w:t xml:space="preserve">., </w:t>
    </w:r>
    <w:proofErr w:type="spellStart"/>
    <w:r>
      <w:rPr>
        <w:rFonts w:cstheme="minorHAnsi"/>
        <w:bCs w:val="0"/>
        <w:i w:val="0"/>
        <w:color w:val="000000"/>
        <w:sz w:val="24"/>
        <w:szCs w:val="24"/>
      </w:rPr>
      <w:t>Mikovíniho</w:t>
    </w:r>
    <w:proofErr w:type="spellEnd"/>
    <w:r>
      <w:rPr>
        <w:rFonts w:cstheme="minorHAnsi"/>
        <w:bCs w:val="0"/>
        <w:i w:val="0"/>
        <w:color w:val="000000"/>
        <w:sz w:val="24"/>
        <w:szCs w:val="24"/>
      </w:rPr>
      <w:t xml:space="preserve"> 8, 917 01 Trnava</w:t>
    </w:r>
  </w:p>
  <w:p w:rsidR="002C4829" w:rsidRDefault="009267B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DCE"/>
    <w:multiLevelType w:val="multilevel"/>
    <w:tmpl w:val="45A889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1C42A6"/>
    <w:multiLevelType w:val="multilevel"/>
    <w:tmpl w:val="449C88D8"/>
    <w:lvl w:ilvl="0">
      <w:start w:val="1"/>
      <w:numFmt w:val="decimal"/>
      <w:lvlText w:val="%1."/>
      <w:lvlJc w:val="left"/>
      <w:pPr>
        <w:ind w:left="720" w:hanging="360"/>
      </w:pPr>
      <w:rPr>
        <w:rFonts w:ascii="Calibri" w:hAnsi="Calibri"/>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olor w:val="auto"/>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25E38"/>
    <w:multiLevelType w:val="multilevel"/>
    <w:tmpl w:val="851E6344"/>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3" w15:restartNumberingAfterBreak="0">
    <w:nsid w:val="0E7F439A"/>
    <w:multiLevelType w:val="multilevel"/>
    <w:tmpl w:val="7E2E3A3A"/>
    <w:lvl w:ilvl="0">
      <w:start w:val="10"/>
      <w:numFmt w:val="decimal"/>
      <w:lvlText w:val="%1"/>
      <w:lvlJc w:val="left"/>
      <w:pPr>
        <w:ind w:left="390" w:hanging="390"/>
      </w:pPr>
    </w:lvl>
    <w:lvl w:ilvl="1">
      <w:start w:val="1"/>
      <w:numFmt w:val="decimal"/>
      <w:lvlText w:val="%1.%2"/>
      <w:lvlJc w:val="left"/>
      <w:pPr>
        <w:ind w:left="1317" w:hanging="390"/>
      </w:pPr>
      <w:rPr>
        <w:rFonts w:ascii="Calibri" w:hAnsi="Calibri"/>
        <w:b w:val="0"/>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4" w15:restartNumberingAfterBreak="0">
    <w:nsid w:val="10F36B13"/>
    <w:multiLevelType w:val="multilevel"/>
    <w:tmpl w:val="01CEB940"/>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680" w:hanging="1800"/>
      </w:pPr>
    </w:lvl>
  </w:abstractNum>
  <w:abstractNum w:abstractNumId="5" w15:restartNumberingAfterBreak="0">
    <w:nsid w:val="1DFE5809"/>
    <w:multiLevelType w:val="multilevel"/>
    <w:tmpl w:val="4C5CEECA"/>
    <w:lvl w:ilvl="0">
      <w:start w:val="7"/>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EC94549"/>
    <w:multiLevelType w:val="multilevel"/>
    <w:tmpl w:val="AC4C562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FD154DD"/>
    <w:multiLevelType w:val="multilevel"/>
    <w:tmpl w:val="F2EE4410"/>
    <w:lvl w:ilvl="0">
      <w:start w:val="8"/>
      <w:numFmt w:val="decimal"/>
      <w:lvlText w:val="%1"/>
      <w:lvlJc w:val="left"/>
      <w:pPr>
        <w:ind w:left="360" w:hanging="360"/>
      </w:pPr>
    </w:lvl>
    <w:lvl w:ilvl="1">
      <w:start w:val="1"/>
      <w:numFmt w:val="decimal"/>
      <w:lvlText w:val="%1.%2"/>
      <w:lvlJc w:val="left"/>
      <w:pPr>
        <w:ind w:left="502" w:hanging="360"/>
      </w:pPr>
      <w:rPr>
        <w:rFonts w:ascii="Calibri" w:hAnsi="Calibri"/>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8" w15:restartNumberingAfterBreak="0">
    <w:nsid w:val="25D63F81"/>
    <w:multiLevelType w:val="multilevel"/>
    <w:tmpl w:val="E9B2042A"/>
    <w:lvl w:ilvl="0">
      <w:start w:val="17"/>
      <w:numFmt w:val="decimal"/>
      <w:lvlText w:val="%1"/>
      <w:lvlJc w:val="left"/>
      <w:pPr>
        <w:ind w:left="375" w:hanging="375"/>
      </w:pPr>
    </w:lvl>
    <w:lvl w:ilvl="1">
      <w:start w:val="1"/>
      <w:numFmt w:val="decimal"/>
      <w:lvlText w:val="%1.%2"/>
      <w:lvlJc w:val="left"/>
      <w:pPr>
        <w:ind w:left="659" w:hanging="375"/>
      </w:pPr>
      <w:rPr>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9" w15:restartNumberingAfterBreak="0">
    <w:nsid w:val="289753A5"/>
    <w:multiLevelType w:val="multilevel"/>
    <w:tmpl w:val="71DA11AE"/>
    <w:lvl w:ilvl="0">
      <w:start w:val="10"/>
      <w:numFmt w:val="decimal"/>
      <w:lvlText w:val="%1"/>
      <w:lvlJc w:val="left"/>
      <w:pPr>
        <w:ind w:left="420" w:hanging="420"/>
      </w:pPr>
    </w:lvl>
    <w:lvl w:ilvl="1">
      <w:start w:val="1"/>
      <w:numFmt w:val="decimal"/>
      <w:lvlText w:val="%1.%2"/>
      <w:lvlJc w:val="left"/>
      <w:pPr>
        <w:ind w:left="420" w:hanging="42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9DC13B1"/>
    <w:multiLevelType w:val="multilevel"/>
    <w:tmpl w:val="51CC582E"/>
    <w:lvl w:ilvl="0">
      <w:start w:val="6"/>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11" w15:restartNumberingAfterBreak="0">
    <w:nsid w:val="2AC3382E"/>
    <w:multiLevelType w:val="multilevel"/>
    <w:tmpl w:val="DBFA84DE"/>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CB26D7F"/>
    <w:multiLevelType w:val="multilevel"/>
    <w:tmpl w:val="77709A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2DE02B4B"/>
    <w:multiLevelType w:val="multilevel"/>
    <w:tmpl w:val="2E525C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0487F57"/>
    <w:multiLevelType w:val="multilevel"/>
    <w:tmpl w:val="FBFA555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3FD1FB6"/>
    <w:multiLevelType w:val="multilevel"/>
    <w:tmpl w:val="7E74C8B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3415512C"/>
    <w:multiLevelType w:val="multilevel"/>
    <w:tmpl w:val="8E0CFA0A"/>
    <w:lvl w:ilvl="0">
      <w:start w:val="8"/>
      <w:numFmt w:val="decimal"/>
      <w:lvlText w:val="%1"/>
      <w:lvlJc w:val="left"/>
      <w:pPr>
        <w:ind w:left="360" w:hanging="360"/>
      </w:pPr>
      <w:rPr>
        <w:rFonts w:cs="Calibri"/>
      </w:rPr>
    </w:lvl>
    <w:lvl w:ilvl="1">
      <w:start w:val="1"/>
      <w:numFmt w:val="decimal"/>
      <w:lvlText w:val="%1.%2"/>
      <w:lvlJc w:val="left"/>
      <w:pPr>
        <w:ind w:left="927" w:hanging="360"/>
      </w:pPr>
      <w:rPr>
        <w:rFonts w:ascii="Calibri" w:hAnsi="Calibri" w:cs="Calibri"/>
      </w:rPr>
    </w:lvl>
    <w:lvl w:ilvl="2">
      <w:start w:val="1"/>
      <w:numFmt w:val="decimal"/>
      <w:lvlText w:val="%1.%2.%3"/>
      <w:lvlJc w:val="left"/>
      <w:pPr>
        <w:ind w:left="1854" w:hanging="720"/>
      </w:pPr>
      <w:rPr>
        <w:rFonts w:cs="Calibri"/>
      </w:rPr>
    </w:lvl>
    <w:lvl w:ilvl="3">
      <w:start w:val="1"/>
      <w:numFmt w:val="decimal"/>
      <w:lvlText w:val="%1.%2.%3.%4"/>
      <w:lvlJc w:val="left"/>
      <w:pPr>
        <w:ind w:left="2421" w:hanging="720"/>
      </w:pPr>
      <w:rPr>
        <w:rFonts w:cs="Calibri"/>
      </w:rPr>
    </w:lvl>
    <w:lvl w:ilvl="4">
      <w:start w:val="1"/>
      <w:numFmt w:val="decimal"/>
      <w:lvlText w:val="%1.%2.%3.%4.%5"/>
      <w:lvlJc w:val="left"/>
      <w:pPr>
        <w:ind w:left="3348" w:hanging="1080"/>
      </w:pPr>
      <w:rPr>
        <w:rFonts w:cs="Calibri"/>
      </w:rPr>
    </w:lvl>
    <w:lvl w:ilvl="5">
      <w:start w:val="1"/>
      <w:numFmt w:val="decimal"/>
      <w:lvlText w:val="%1.%2.%3.%4.%5.%6"/>
      <w:lvlJc w:val="left"/>
      <w:pPr>
        <w:ind w:left="3915" w:hanging="1080"/>
      </w:pPr>
      <w:rPr>
        <w:rFonts w:cs="Calibri"/>
      </w:rPr>
    </w:lvl>
    <w:lvl w:ilvl="6">
      <w:start w:val="1"/>
      <w:numFmt w:val="decimal"/>
      <w:lvlText w:val="%1.%2.%3.%4.%5.%6.%7"/>
      <w:lvlJc w:val="left"/>
      <w:pPr>
        <w:ind w:left="4842" w:hanging="1440"/>
      </w:pPr>
      <w:rPr>
        <w:rFonts w:cs="Calibri"/>
      </w:rPr>
    </w:lvl>
    <w:lvl w:ilvl="7">
      <w:start w:val="1"/>
      <w:numFmt w:val="decimal"/>
      <w:lvlText w:val="%1.%2.%3.%4.%5.%6.%7.%8"/>
      <w:lvlJc w:val="left"/>
      <w:pPr>
        <w:ind w:left="5409" w:hanging="1440"/>
      </w:pPr>
      <w:rPr>
        <w:rFonts w:cs="Calibri"/>
      </w:rPr>
    </w:lvl>
    <w:lvl w:ilvl="8">
      <w:start w:val="1"/>
      <w:numFmt w:val="decimal"/>
      <w:lvlText w:val="%1.%2.%3.%4.%5.%6.%7.%8.%9"/>
      <w:lvlJc w:val="left"/>
      <w:pPr>
        <w:ind w:left="6336" w:hanging="1800"/>
      </w:pPr>
      <w:rPr>
        <w:rFonts w:cs="Calibri"/>
      </w:rPr>
    </w:lvl>
  </w:abstractNum>
  <w:abstractNum w:abstractNumId="17" w15:restartNumberingAfterBreak="0">
    <w:nsid w:val="34A439F1"/>
    <w:multiLevelType w:val="multilevel"/>
    <w:tmpl w:val="2F7E8500"/>
    <w:lvl w:ilvl="0">
      <w:start w:val="2"/>
      <w:numFmt w:val="decimal"/>
      <w:lvlText w:val="%1"/>
      <w:lvlJc w:val="left"/>
      <w:pPr>
        <w:ind w:left="360" w:hanging="360"/>
      </w:pPr>
    </w:lvl>
    <w:lvl w:ilvl="1">
      <w:start w:val="1"/>
      <w:numFmt w:val="decimal"/>
      <w:lvlText w:val="%1.%2"/>
      <w:lvlJc w:val="left"/>
      <w:pPr>
        <w:ind w:left="2204" w:hanging="360"/>
      </w:pPr>
      <w:rPr>
        <w:rFonts w:ascii="Calibri" w:hAnsi="Calibri" w:cs="Calibri"/>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8" w15:restartNumberingAfterBreak="0">
    <w:nsid w:val="357509DE"/>
    <w:multiLevelType w:val="multilevel"/>
    <w:tmpl w:val="944A51E0"/>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3B782E27"/>
    <w:multiLevelType w:val="multilevel"/>
    <w:tmpl w:val="9AD46318"/>
    <w:lvl w:ilvl="0">
      <w:start w:val="9"/>
      <w:numFmt w:val="decimal"/>
      <w:lvlText w:val="%1"/>
      <w:lvlJc w:val="left"/>
      <w:pPr>
        <w:ind w:left="360" w:hanging="360"/>
      </w:pPr>
    </w:lvl>
    <w:lvl w:ilvl="1">
      <w:start w:val="1"/>
      <w:numFmt w:val="decimal"/>
      <w:lvlText w:val="%1.%2"/>
      <w:lvlJc w:val="left"/>
      <w:pPr>
        <w:ind w:left="927" w:hanging="360"/>
      </w:pPr>
      <w:rPr>
        <w:rFonts w:ascii="Calibri" w:hAnsi="Calibri"/>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0" w15:restartNumberingAfterBreak="0">
    <w:nsid w:val="41BF04A1"/>
    <w:multiLevelType w:val="multilevel"/>
    <w:tmpl w:val="889EBF9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73E5FF5"/>
    <w:multiLevelType w:val="multilevel"/>
    <w:tmpl w:val="6730379A"/>
    <w:lvl w:ilvl="0">
      <w:start w:val="8"/>
      <w:numFmt w:val="decimal"/>
      <w:lvlText w:val="%1"/>
      <w:lvlJc w:val="left"/>
      <w:pPr>
        <w:ind w:left="360" w:hanging="360"/>
      </w:pPr>
      <w:rPr>
        <w:rFonts w:hint="default"/>
      </w:rPr>
    </w:lvl>
    <w:lvl w:ilvl="1">
      <w:start w:val="1"/>
      <w:numFmt w:val="decimal"/>
      <w:lvlText w:val="%1.%2"/>
      <w:lvlJc w:val="left"/>
      <w:pPr>
        <w:ind w:left="502" w:hanging="360"/>
      </w:pPr>
      <w:rPr>
        <w:rFonts w:ascii="Calibri" w:hAnsi="Calibri"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50C71AF2"/>
    <w:multiLevelType w:val="multilevel"/>
    <w:tmpl w:val="E188D340"/>
    <w:lvl w:ilvl="0">
      <w:start w:val="17"/>
      <w:numFmt w:val="decimal"/>
      <w:lvlText w:val="%1"/>
      <w:lvlJc w:val="left"/>
      <w:pPr>
        <w:ind w:left="375" w:hanging="375"/>
      </w:pPr>
      <w:rPr>
        <w:rFonts w:hint="default"/>
        <w:color w:val="000000"/>
      </w:rPr>
    </w:lvl>
    <w:lvl w:ilvl="1">
      <w:start w:val="8"/>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3" w15:restartNumberingAfterBreak="0">
    <w:nsid w:val="514F0A2A"/>
    <w:multiLevelType w:val="multilevel"/>
    <w:tmpl w:val="47304B9A"/>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827CF6"/>
    <w:multiLevelType w:val="multilevel"/>
    <w:tmpl w:val="8E92DEAA"/>
    <w:lvl w:ilvl="0">
      <w:start w:val="10"/>
      <w:numFmt w:val="decimal"/>
      <w:lvlText w:val="%1"/>
      <w:lvlJc w:val="left"/>
      <w:pPr>
        <w:ind w:left="390" w:hanging="390"/>
      </w:pPr>
      <w:rPr>
        <w:rFonts w:hint="default"/>
      </w:rPr>
    </w:lvl>
    <w:lvl w:ilvl="1">
      <w:start w:val="1"/>
      <w:numFmt w:val="decimal"/>
      <w:lvlText w:val="%1.%2"/>
      <w:lvlJc w:val="left"/>
      <w:pPr>
        <w:ind w:left="1317" w:hanging="390"/>
      </w:pPr>
      <w:rPr>
        <w:rFonts w:ascii="Calibri" w:hAnsi="Calibri" w:hint="default"/>
        <w:b w:val="0"/>
        <w:sz w:val="22"/>
        <w:szCs w:val="22"/>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5" w15:restartNumberingAfterBreak="0">
    <w:nsid w:val="5888331C"/>
    <w:multiLevelType w:val="multilevel"/>
    <w:tmpl w:val="E6862D5C"/>
    <w:lvl w:ilvl="0">
      <w:start w:val="11"/>
      <w:numFmt w:val="decimal"/>
      <w:lvlText w:val="%1"/>
      <w:lvlJc w:val="left"/>
      <w:pPr>
        <w:ind w:left="420" w:hanging="420"/>
      </w:pPr>
    </w:lvl>
    <w:lvl w:ilvl="1">
      <w:start w:val="1"/>
      <w:numFmt w:val="decimal"/>
      <w:lvlText w:val="%1.%2"/>
      <w:lvlJc w:val="left"/>
      <w:pPr>
        <w:ind w:left="420" w:hanging="420"/>
      </w:pPr>
      <w:rPr>
        <w:rFonts w:ascii="Calibri" w:hAnsi="Calibri" w:cs="Calibri"/>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96E0972"/>
    <w:multiLevelType w:val="multilevel"/>
    <w:tmpl w:val="37D8A35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5C0F7181"/>
    <w:multiLevelType w:val="multilevel"/>
    <w:tmpl w:val="48E83D58"/>
    <w:lvl w:ilvl="0">
      <w:start w:val="2"/>
      <w:numFmt w:val="decimal"/>
      <w:lvlText w:val="%1"/>
      <w:lvlJc w:val="left"/>
      <w:pPr>
        <w:ind w:left="360" w:hanging="360"/>
      </w:pPr>
    </w:lvl>
    <w:lvl w:ilvl="1">
      <w:start w:val="1"/>
      <w:numFmt w:val="decimal"/>
      <w:lvlText w:val="%1.%2"/>
      <w:lvlJc w:val="left"/>
      <w:pPr>
        <w:ind w:left="2204" w:hanging="360"/>
      </w:pPr>
      <w:rPr>
        <w:rFonts w:ascii="Calibri" w:hAnsi="Calibri" w:cs="Calibri"/>
        <w:sz w:val="22"/>
        <w:szCs w:val="22"/>
      </w:rPr>
    </w:lvl>
    <w:lvl w:ilvl="2">
      <w:start w:val="1"/>
      <w:numFmt w:val="decimal"/>
      <w:lvlText w:val="%1.%2.%3"/>
      <w:lvlJc w:val="left"/>
      <w:pPr>
        <w:ind w:left="4408" w:hanging="720"/>
      </w:pPr>
    </w:lvl>
    <w:lvl w:ilvl="3">
      <w:start w:val="1"/>
      <w:numFmt w:val="decimal"/>
      <w:lvlText w:val="%1.%2.%3.%4"/>
      <w:lvlJc w:val="left"/>
      <w:pPr>
        <w:ind w:left="6252" w:hanging="720"/>
      </w:pPr>
    </w:lvl>
    <w:lvl w:ilvl="4">
      <w:start w:val="1"/>
      <w:numFmt w:val="decimal"/>
      <w:lvlText w:val="%1.%2.%3.%4.%5"/>
      <w:lvlJc w:val="left"/>
      <w:pPr>
        <w:ind w:left="8456" w:hanging="1080"/>
      </w:pPr>
    </w:lvl>
    <w:lvl w:ilvl="5">
      <w:start w:val="1"/>
      <w:numFmt w:val="decimal"/>
      <w:lvlText w:val="%1.%2.%3.%4.%5.%6"/>
      <w:lvlJc w:val="left"/>
      <w:pPr>
        <w:ind w:left="10300" w:hanging="1080"/>
      </w:pPr>
    </w:lvl>
    <w:lvl w:ilvl="6">
      <w:start w:val="1"/>
      <w:numFmt w:val="decimal"/>
      <w:lvlText w:val="%1.%2.%3.%4.%5.%6.%7"/>
      <w:lvlJc w:val="left"/>
      <w:pPr>
        <w:ind w:left="12504" w:hanging="1440"/>
      </w:pPr>
    </w:lvl>
    <w:lvl w:ilvl="7">
      <w:start w:val="1"/>
      <w:numFmt w:val="decimal"/>
      <w:lvlText w:val="%1.%2.%3.%4.%5.%6.%7.%8"/>
      <w:lvlJc w:val="left"/>
      <w:pPr>
        <w:ind w:left="14348" w:hanging="1440"/>
      </w:pPr>
    </w:lvl>
    <w:lvl w:ilvl="8">
      <w:start w:val="1"/>
      <w:numFmt w:val="decimal"/>
      <w:lvlText w:val="%1.%2.%3.%4.%5.%6.%7.%8.%9"/>
      <w:lvlJc w:val="left"/>
      <w:pPr>
        <w:ind w:left="16552" w:hanging="1800"/>
      </w:pPr>
    </w:lvl>
  </w:abstractNum>
  <w:abstractNum w:abstractNumId="28" w15:restartNumberingAfterBreak="0">
    <w:nsid w:val="5CB139B5"/>
    <w:multiLevelType w:val="multilevel"/>
    <w:tmpl w:val="095ECA8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9" w15:restartNumberingAfterBreak="0">
    <w:nsid w:val="625E6C74"/>
    <w:multiLevelType w:val="multilevel"/>
    <w:tmpl w:val="E4121F02"/>
    <w:lvl w:ilvl="0">
      <w:start w:val="2"/>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30" w15:restartNumberingAfterBreak="0">
    <w:nsid w:val="630878D5"/>
    <w:multiLevelType w:val="multilevel"/>
    <w:tmpl w:val="FDE278B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132D9A"/>
    <w:multiLevelType w:val="multilevel"/>
    <w:tmpl w:val="3CA4E654"/>
    <w:lvl w:ilvl="0">
      <w:start w:val="3"/>
      <w:numFmt w:val="decimal"/>
      <w:lvlText w:val="%1"/>
      <w:lvlJc w:val="left"/>
      <w:pPr>
        <w:ind w:left="360" w:hanging="360"/>
      </w:pPr>
    </w:lvl>
    <w:lvl w:ilvl="1">
      <w:start w:val="1"/>
      <w:numFmt w:val="decimal"/>
      <w:lvlText w:val="%1.%2"/>
      <w:lvlJc w:val="left"/>
      <w:pPr>
        <w:ind w:left="360" w:hanging="360"/>
      </w:pPr>
      <w:rPr>
        <w:rFonts w:ascii="Calibri" w:hAnsi="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6CB480F"/>
    <w:multiLevelType w:val="multilevel"/>
    <w:tmpl w:val="C3C6147A"/>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990122E"/>
    <w:multiLevelType w:val="multilevel"/>
    <w:tmpl w:val="263AFD5E"/>
    <w:lvl w:ilvl="0">
      <w:start w:val="12"/>
      <w:numFmt w:val="decimal"/>
      <w:lvlText w:val="%1"/>
      <w:lvlJc w:val="left"/>
      <w:pPr>
        <w:ind w:left="390" w:hanging="390"/>
      </w:pPr>
    </w:lvl>
    <w:lvl w:ilvl="1">
      <w:start w:val="1"/>
      <w:numFmt w:val="decimal"/>
      <w:lvlText w:val="%1.%2"/>
      <w:lvlJc w:val="left"/>
      <w:pPr>
        <w:ind w:left="816" w:hanging="39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4" w15:restartNumberingAfterBreak="0">
    <w:nsid w:val="6CF2601E"/>
    <w:multiLevelType w:val="multilevel"/>
    <w:tmpl w:val="5E788194"/>
    <w:lvl w:ilvl="0">
      <w:start w:val="1"/>
      <w:numFmt w:val="decimal"/>
      <w:lvlText w:val="%1."/>
      <w:lvlJc w:val="left"/>
      <w:pPr>
        <w:tabs>
          <w:tab w:val="num" w:pos="502"/>
        </w:tabs>
        <w:ind w:left="502" w:hanging="360"/>
      </w:pPr>
      <w:rPr>
        <w:rFonts w:ascii="Calibri" w:hAnsi="Calibri"/>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BA65DD"/>
    <w:multiLevelType w:val="multilevel"/>
    <w:tmpl w:val="617C5E52"/>
    <w:lvl w:ilvl="0">
      <w:start w:val="12"/>
      <w:numFmt w:val="decimal"/>
      <w:lvlText w:val="%1"/>
      <w:lvlJc w:val="left"/>
      <w:pPr>
        <w:ind w:left="390" w:hanging="390"/>
      </w:pPr>
      <w:rPr>
        <w:rFonts w:hint="default"/>
      </w:rPr>
    </w:lvl>
    <w:lvl w:ilvl="1">
      <w:start w:val="1"/>
      <w:numFmt w:val="decimal"/>
      <w:lvlText w:val="%1.%2"/>
      <w:lvlJc w:val="left"/>
      <w:pPr>
        <w:ind w:left="816" w:hanging="39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2017028"/>
    <w:multiLevelType w:val="multilevel"/>
    <w:tmpl w:val="0FBE6E76"/>
    <w:lvl w:ilvl="0">
      <w:start w:val="3"/>
      <w:numFmt w:val="decimal"/>
      <w:lvlText w:val="%1"/>
      <w:lvlJc w:val="left"/>
      <w:pPr>
        <w:ind w:left="360" w:hanging="360"/>
      </w:pPr>
      <w:rPr>
        <w:rFonts w:cs="Calibri"/>
      </w:rPr>
    </w:lvl>
    <w:lvl w:ilvl="1">
      <w:start w:val="1"/>
      <w:numFmt w:val="decimal"/>
      <w:lvlText w:val="%1.%2"/>
      <w:lvlJc w:val="left"/>
      <w:pPr>
        <w:ind w:left="360" w:hanging="360"/>
      </w:pPr>
      <w:rPr>
        <w:rFonts w:ascii="Calibri" w:hAnsi="Calibri" w:cs="Calibri"/>
        <w:sz w:val="22"/>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080" w:hanging="1080"/>
      </w:pPr>
      <w:rPr>
        <w:rFonts w:cs="Calibri"/>
      </w:rPr>
    </w:lvl>
    <w:lvl w:ilvl="6">
      <w:start w:val="1"/>
      <w:numFmt w:val="decimal"/>
      <w:lvlText w:val="%1.%2.%3.%4.%5.%6.%7"/>
      <w:lvlJc w:val="left"/>
      <w:pPr>
        <w:ind w:left="1440" w:hanging="1440"/>
      </w:pPr>
      <w:rPr>
        <w:rFonts w:cs="Calibri"/>
      </w:rPr>
    </w:lvl>
    <w:lvl w:ilvl="7">
      <w:start w:val="1"/>
      <w:numFmt w:val="decimal"/>
      <w:lvlText w:val="%1.%2.%3.%4.%5.%6.%7.%8"/>
      <w:lvlJc w:val="left"/>
      <w:pPr>
        <w:ind w:left="1440" w:hanging="1440"/>
      </w:pPr>
      <w:rPr>
        <w:rFonts w:cs="Calibri"/>
      </w:rPr>
    </w:lvl>
    <w:lvl w:ilvl="8">
      <w:start w:val="1"/>
      <w:numFmt w:val="decimal"/>
      <w:lvlText w:val="%1.%2.%3.%4.%5.%6.%7.%8.%9"/>
      <w:lvlJc w:val="left"/>
      <w:pPr>
        <w:ind w:left="1800" w:hanging="1800"/>
      </w:pPr>
      <w:rPr>
        <w:rFonts w:cs="Calibri"/>
      </w:rPr>
    </w:lvl>
  </w:abstractNum>
  <w:abstractNum w:abstractNumId="37" w15:restartNumberingAfterBreak="0">
    <w:nsid w:val="74CE4634"/>
    <w:multiLevelType w:val="multilevel"/>
    <w:tmpl w:val="1A382C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8EE2253"/>
    <w:multiLevelType w:val="multilevel"/>
    <w:tmpl w:val="EE920CF4"/>
    <w:lvl w:ilvl="0">
      <w:start w:val="9"/>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39" w15:restartNumberingAfterBreak="0">
    <w:nsid w:val="7E4020BE"/>
    <w:multiLevelType w:val="multilevel"/>
    <w:tmpl w:val="A06CEB8E"/>
    <w:lvl w:ilvl="0">
      <w:start w:val="1"/>
      <w:numFmt w:val="decimal"/>
      <w:lvlText w:val="%1."/>
      <w:lvlJc w:val="left"/>
      <w:pPr>
        <w:ind w:left="72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0"/>
  </w:num>
  <w:num w:numId="3">
    <w:abstractNumId w:val="6"/>
  </w:num>
  <w:num w:numId="4">
    <w:abstractNumId w:val="8"/>
  </w:num>
  <w:num w:numId="5">
    <w:abstractNumId w:val="39"/>
  </w:num>
  <w:num w:numId="6">
    <w:abstractNumId w:val="14"/>
  </w:num>
  <w:num w:numId="7">
    <w:abstractNumId w:val="29"/>
  </w:num>
  <w:num w:numId="8">
    <w:abstractNumId w:val="37"/>
  </w:num>
  <w:num w:numId="9">
    <w:abstractNumId w:val="17"/>
  </w:num>
  <w:num w:numId="10">
    <w:abstractNumId w:val="31"/>
  </w:num>
  <w:num w:numId="11">
    <w:abstractNumId w:val="28"/>
  </w:num>
  <w:num w:numId="12">
    <w:abstractNumId w:val="2"/>
  </w:num>
  <w:num w:numId="13">
    <w:abstractNumId w:val="26"/>
  </w:num>
  <w:num w:numId="14">
    <w:abstractNumId w:val="7"/>
  </w:num>
  <w:num w:numId="15">
    <w:abstractNumId w:val="19"/>
  </w:num>
  <w:num w:numId="16">
    <w:abstractNumId w:val="3"/>
  </w:num>
  <w:num w:numId="17">
    <w:abstractNumId w:val="11"/>
  </w:num>
  <w:num w:numId="18">
    <w:abstractNumId w:val="33"/>
  </w:num>
  <w:num w:numId="19">
    <w:abstractNumId w:val="27"/>
  </w:num>
  <w:num w:numId="20">
    <w:abstractNumId w:val="36"/>
  </w:num>
  <w:num w:numId="21">
    <w:abstractNumId w:val="4"/>
  </w:num>
  <w:num w:numId="22">
    <w:abstractNumId w:val="5"/>
  </w:num>
  <w:num w:numId="23">
    <w:abstractNumId w:val="16"/>
  </w:num>
  <w:num w:numId="24">
    <w:abstractNumId w:val="38"/>
  </w:num>
  <w:num w:numId="25">
    <w:abstractNumId w:val="9"/>
  </w:num>
  <w:num w:numId="26">
    <w:abstractNumId w:val="25"/>
  </w:num>
  <w:num w:numId="27">
    <w:abstractNumId w:val="15"/>
  </w:num>
  <w:num w:numId="28">
    <w:abstractNumId w:val="1"/>
  </w:num>
  <w:num w:numId="29">
    <w:abstractNumId w:val="18"/>
  </w:num>
  <w:num w:numId="30">
    <w:abstractNumId w:val="13"/>
  </w:num>
  <w:num w:numId="31">
    <w:abstractNumId w:val="22"/>
  </w:num>
  <w:num w:numId="32">
    <w:abstractNumId w:val="23"/>
  </w:num>
  <w:num w:numId="33">
    <w:abstractNumId w:val="30"/>
  </w:num>
  <w:num w:numId="34">
    <w:abstractNumId w:val="12"/>
  </w:num>
  <w:num w:numId="35">
    <w:abstractNumId w:val="10"/>
  </w:num>
  <w:num w:numId="36">
    <w:abstractNumId w:val="0"/>
  </w:num>
  <w:num w:numId="37">
    <w:abstractNumId w:val="21"/>
  </w:num>
  <w:num w:numId="38">
    <w:abstractNumId w:val="24"/>
  </w:num>
  <w:num w:numId="39">
    <w:abstractNumId w:val="3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A8"/>
    <w:rsid w:val="002123FD"/>
    <w:rsid w:val="00273BA8"/>
    <w:rsid w:val="005B4490"/>
    <w:rsid w:val="007D38BB"/>
    <w:rsid w:val="00814A8B"/>
    <w:rsid w:val="009267B9"/>
    <w:rsid w:val="00E922E6"/>
    <w:rsid w:val="00F262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F731"/>
  <w15:chartTrackingRefBased/>
  <w15:docId w15:val="{8CEA1B2B-D9DE-4F19-AA0C-C0AF6B6A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3B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link w:val="Nadpis1Char"/>
    <w:qFormat/>
    <w:rsid w:val="00273BA8"/>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273B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273BA8"/>
    <w:pPr>
      <w:keepNext/>
      <w:spacing w:before="240" w:after="60"/>
      <w:outlineLvl w:val="2"/>
    </w:pPr>
    <w:rPr>
      <w:b/>
      <w:bCs/>
      <w:szCs w:val="26"/>
    </w:rPr>
  </w:style>
  <w:style w:type="paragraph" w:styleId="Nadpis4">
    <w:name w:val="heading 4"/>
    <w:basedOn w:val="Normlny"/>
    <w:link w:val="Nadpis4Char"/>
    <w:uiPriority w:val="99"/>
    <w:qFormat/>
    <w:rsid w:val="00273BA8"/>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273BA8"/>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qFormat/>
    <w:rsid w:val="00273BA8"/>
    <w:rPr>
      <w:rFonts w:ascii="Cambria" w:eastAsia="Times New Roman" w:hAnsi="Cambria" w:cs="Times New Roman"/>
      <w:b/>
      <w:bCs/>
      <w:color w:val="365F91"/>
      <w:sz w:val="28"/>
      <w:szCs w:val="28"/>
      <w:lang w:eastAsia="cs-CZ"/>
    </w:rPr>
  </w:style>
  <w:style w:type="character" w:customStyle="1" w:styleId="Nadpis2Char">
    <w:name w:val="Nadpis 2 Char"/>
    <w:basedOn w:val="Predvolenpsmoodseku"/>
    <w:link w:val="Nadpis2"/>
    <w:qFormat/>
    <w:rsid w:val="00273BA8"/>
    <w:rPr>
      <w:rFonts w:ascii="Cambria" w:eastAsia="Times New Roman" w:hAnsi="Cambria" w:cs="Times New Roman"/>
      <w:b/>
      <w:bCs/>
      <w:color w:val="4F81BD"/>
      <w:sz w:val="26"/>
      <w:szCs w:val="26"/>
      <w:lang w:eastAsia="cs-CZ"/>
    </w:rPr>
  </w:style>
  <w:style w:type="character" w:customStyle="1" w:styleId="Nadpis3Char">
    <w:name w:val="Nadpis 3 Char"/>
    <w:basedOn w:val="Predvolenpsmoodseku"/>
    <w:link w:val="Nadpis3"/>
    <w:qFormat/>
    <w:rsid w:val="00273BA8"/>
    <w:rPr>
      <w:rFonts w:ascii="Times New Roman" w:eastAsia="Times New Roman" w:hAnsi="Times New Roman" w:cs="Times New Roman"/>
      <w:b/>
      <w:bCs/>
      <w:sz w:val="24"/>
      <w:szCs w:val="26"/>
      <w:lang w:eastAsia="cs-CZ"/>
    </w:rPr>
  </w:style>
  <w:style w:type="character" w:customStyle="1" w:styleId="Nadpis4Char">
    <w:name w:val="Nadpis 4 Char"/>
    <w:basedOn w:val="Predvolenpsmoodseku"/>
    <w:link w:val="Nadpis4"/>
    <w:uiPriority w:val="99"/>
    <w:qFormat/>
    <w:rsid w:val="00273BA8"/>
    <w:rPr>
      <w:rFonts w:ascii="Arial" w:eastAsia="Times New Roman" w:hAnsi="Arial" w:cs="Arial"/>
      <w:lang w:eastAsia="sk-SK"/>
    </w:rPr>
  </w:style>
  <w:style w:type="character" w:customStyle="1" w:styleId="Nadpis5Char">
    <w:name w:val="Nadpis 5 Char"/>
    <w:basedOn w:val="Predvolenpsmoodseku"/>
    <w:link w:val="Nadpis5"/>
    <w:uiPriority w:val="9"/>
    <w:qFormat/>
    <w:rsid w:val="00273BA8"/>
    <w:rPr>
      <w:rFonts w:ascii="Calibri" w:eastAsia="Times New Roman" w:hAnsi="Calibri" w:cs="Times New Roman"/>
      <w:b/>
      <w:bCs/>
      <w:i/>
      <w:iCs/>
      <w:sz w:val="26"/>
      <w:szCs w:val="26"/>
      <w:lang w:eastAsia="cs-CZ"/>
    </w:rPr>
  </w:style>
  <w:style w:type="character" w:customStyle="1" w:styleId="ZkladntextChar">
    <w:name w:val="Základný text Char"/>
    <w:link w:val="Zkladntext"/>
    <w:uiPriority w:val="99"/>
    <w:qFormat/>
    <w:rsid w:val="00273BA8"/>
    <w:rPr>
      <w:sz w:val="24"/>
      <w:szCs w:val="24"/>
      <w:lang w:eastAsia="cs-CZ"/>
    </w:rPr>
  </w:style>
  <w:style w:type="character" w:customStyle="1" w:styleId="Internetovodkaz">
    <w:name w:val="Internetový odkaz"/>
    <w:basedOn w:val="Predvolenpsmoodseku"/>
    <w:uiPriority w:val="99"/>
    <w:unhideWhenUsed/>
    <w:rsid w:val="00273BA8"/>
    <w:rPr>
      <w:color w:val="0563C1" w:themeColor="hyperlink"/>
      <w:u w:val="single"/>
    </w:rPr>
  </w:style>
  <w:style w:type="character" w:customStyle="1" w:styleId="tendername">
    <w:name w:val="tendername"/>
    <w:qFormat/>
    <w:rsid w:val="00273BA8"/>
    <w:rPr>
      <w:sz w:val="17"/>
      <w:szCs w:val="17"/>
    </w:rPr>
  </w:style>
  <w:style w:type="character" w:customStyle="1" w:styleId="contextlinks1">
    <w:name w:val="contextlinks1"/>
    <w:qFormat/>
    <w:rsid w:val="00273BA8"/>
    <w:rPr>
      <w:sz w:val="17"/>
      <w:szCs w:val="17"/>
    </w:rPr>
  </w:style>
  <w:style w:type="character" w:customStyle="1" w:styleId="Zkladntext1">
    <w:name w:val="Základný text1"/>
    <w:qFormat/>
    <w:rsid w:val="00273BA8"/>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73BA8"/>
  </w:style>
  <w:style w:type="character" w:customStyle="1" w:styleId="PtaChar">
    <w:name w:val="Päta Char"/>
    <w:link w:val="Pta"/>
    <w:uiPriority w:val="99"/>
    <w:qFormat/>
    <w:rsid w:val="00273BA8"/>
    <w:rPr>
      <w:sz w:val="24"/>
      <w:szCs w:val="24"/>
      <w:lang w:eastAsia="cs-CZ"/>
    </w:rPr>
  </w:style>
  <w:style w:type="character" w:customStyle="1" w:styleId="HlavikaChar">
    <w:name w:val="Hlavička Char"/>
    <w:link w:val="Hlavika"/>
    <w:uiPriority w:val="99"/>
    <w:qFormat/>
    <w:rsid w:val="00273BA8"/>
    <w:rPr>
      <w:sz w:val="24"/>
      <w:szCs w:val="24"/>
      <w:lang w:eastAsia="cs-CZ"/>
    </w:rPr>
  </w:style>
  <w:style w:type="character" w:customStyle="1" w:styleId="TextbublinyChar">
    <w:name w:val="Text bubliny Char"/>
    <w:link w:val="Textbubliny"/>
    <w:qFormat/>
    <w:rsid w:val="00273BA8"/>
    <w:rPr>
      <w:rFonts w:ascii="Tahoma" w:hAnsi="Tahoma" w:cs="Tahoma"/>
      <w:sz w:val="16"/>
      <w:szCs w:val="16"/>
      <w:lang w:eastAsia="cs-CZ"/>
    </w:rPr>
  </w:style>
  <w:style w:type="character" w:customStyle="1" w:styleId="ZarkazkladnhotextuChar">
    <w:name w:val="Zarážka základného textu Char"/>
    <w:link w:val="Zarkazkladnhotextu"/>
    <w:qFormat/>
    <w:rsid w:val="00273BA8"/>
    <w:rPr>
      <w:sz w:val="24"/>
      <w:szCs w:val="24"/>
      <w:lang w:eastAsia="cs-CZ"/>
    </w:rPr>
  </w:style>
  <w:style w:type="character" w:customStyle="1" w:styleId="Zarkazkladnhotextu2Char">
    <w:name w:val="Zarážka základného textu 2 Char"/>
    <w:link w:val="Zarkazkladnhotextu2"/>
    <w:qFormat/>
    <w:rsid w:val="00273BA8"/>
    <w:rPr>
      <w:sz w:val="24"/>
      <w:szCs w:val="24"/>
      <w:lang w:eastAsia="cs-CZ"/>
    </w:rPr>
  </w:style>
  <w:style w:type="character" w:customStyle="1" w:styleId="bold">
    <w:name w:val="bold"/>
    <w:qFormat/>
    <w:rsid w:val="00273BA8"/>
    <w:rPr>
      <w:sz w:val="17"/>
      <w:szCs w:val="17"/>
    </w:rPr>
  </w:style>
  <w:style w:type="character" w:customStyle="1" w:styleId="titlevalue">
    <w:name w:val="titlevalue"/>
    <w:qFormat/>
    <w:rsid w:val="00273BA8"/>
    <w:rPr>
      <w:sz w:val="17"/>
      <w:szCs w:val="17"/>
    </w:rPr>
  </w:style>
  <w:style w:type="character" w:customStyle="1" w:styleId="apple-converted-space">
    <w:name w:val="apple-converted-space"/>
    <w:basedOn w:val="Predvolenpsmoodseku"/>
    <w:qFormat/>
    <w:rsid w:val="00273BA8"/>
  </w:style>
  <w:style w:type="character" w:customStyle="1" w:styleId="ObyajntextChar">
    <w:name w:val="Obyčajný text Char"/>
    <w:basedOn w:val="Predvolenpsmoodseku"/>
    <w:link w:val="Obyajntext"/>
    <w:uiPriority w:val="99"/>
    <w:qFormat/>
    <w:rsid w:val="00273BA8"/>
    <w:rPr>
      <w:sz w:val="24"/>
      <w:szCs w:val="24"/>
    </w:rPr>
  </w:style>
  <w:style w:type="character" w:customStyle="1" w:styleId="cell1">
    <w:name w:val="cell1"/>
    <w:basedOn w:val="Predvolenpsmoodseku"/>
    <w:uiPriority w:val="99"/>
    <w:qFormat/>
    <w:rsid w:val="00273BA8"/>
  </w:style>
  <w:style w:type="character" w:customStyle="1" w:styleId="OdsekzoznamuChar">
    <w:name w:val="Odsek zoznamu Char"/>
    <w:aliases w:val="body Char,Odsek zoznamu2 Char,Odsek 1. Char,Odsek Char"/>
    <w:link w:val="Odsekzoznamu"/>
    <w:uiPriority w:val="34"/>
    <w:qFormat/>
    <w:rsid w:val="00273BA8"/>
    <w:rPr>
      <w:rFonts w:ascii="Calibri" w:eastAsia="Calibri" w:hAnsi="Calibri" w:cs="Calibri"/>
      <w:lang w:eastAsia="zh-CN"/>
    </w:rPr>
  </w:style>
  <w:style w:type="character" w:customStyle="1" w:styleId="WW8Num1z0">
    <w:name w:val="WW8Num1z0"/>
    <w:qFormat/>
    <w:rsid w:val="00273BA8"/>
  </w:style>
  <w:style w:type="character" w:customStyle="1" w:styleId="WW8Num1z1">
    <w:name w:val="WW8Num1z1"/>
    <w:qFormat/>
    <w:rsid w:val="00273BA8"/>
  </w:style>
  <w:style w:type="character" w:customStyle="1" w:styleId="WW8Num1z2">
    <w:name w:val="WW8Num1z2"/>
    <w:qFormat/>
    <w:rsid w:val="00273BA8"/>
  </w:style>
  <w:style w:type="character" w:customStyle="1" w:styleId="WW8Num1z3">
    <w:name w:val="WW8Num1z3"/>
    <w:qFormat/>
    <w:rsid w:val="00273BA8"/>
  </w:style>
  <w:style w:type="character" w:customStyle="1" w:styleId="WW8Num1z4">
    <w:name w:val="WW8Num1z4"/>
    <w:qFormat/>
    <w:rsid w:val="00273BA8"/>
  </w:style>
  <w:style w:type="character" w:customStyle="1" w:styleId="WW8Num1z5">
    <w:name w:val="WW8Num1z5"/>
    <w:qFormat/>
    <w:rsid w:val="00273BA8"/>
  </w:style>
  <w:style w:type="character" w:customStyle="1" w:styleId="WW8Num1z6">
    <w:name w:val="WW8Num1z6"/>
    <w:qFormat/>
    <w:rsid w:val="00273BA8"/>
  </w:style>
  <w:style w:type="character" w:customStyle="1" w:styleId="WW8Num1z7">
    <w:name w:val="WW8Num1z7"/>
    <w:qFormat/>
    <w:rsid w:val="00273BA8"/>
  </w:style>
  <w:style w:type="character" w:customStyle="1" w:styleId="WW8Num1z8">
    <w:name w:val="WW8Num1z8"/>
    <w:qFormat/>
    <w:rsid w:val="00273BA8"/>
  </w:style>
  <w:style w:type="character" w:customStyle="1" w:styleId="WW8Num2z0">
    <w:name w:val="WW8Num2z0"/>
    <w:qFormat/>
    <w:rsid w:val="00273BA8"/>
  </w:style>
  <w:style w:type="character" w:customStyle="1" w:styleId="WW8Num2z1">
    <w:name w:val="WW8Num2z1"/>
    <w:qFormat/>
    <w:rsid w:val="00273BA8"/>
  </w:style>
  <w:style w:type="character" w:customStyle="1" w:styleId="WW8Num2z2">
    <w:name w:val="WW8Num2z2"/>
    <w:qFormat/>
    <w:rsid w:val="00273BA8"/>
  </w:style>
  <w:style w:type="character" w:customStyle="1" w:styleId="WW8Num2z3">
    <w:name w:val="WW8Num2z3"/>
    <w:qFormat/>
    <w:rsid w:val="00273BA8"/>
  </w:style>
  <w:style w:type="character" w:customStyle="1" w:styleId="WW8Num2z4">
    <w:name w:val="WW8Num2z4"/>
    <w:qFormat/>
    <w:rsid w:val="00273BA8"/>
  </w:style>
  <w:style w:type="character" w:customStyle="1" w:styleId="WW8Num2z5">
    <w:name w:val="WW8Num2z5"/>
    <w:qFormat/>
    <w:rsid w:val="00273BA8"/>
  </w:style>
  <w:style w:type="character" w:customStyle="1" w:styleId="WW8Num2z6">
    <w:name w:val="WW8Num2z6"/>
    <w:qFormat/>
    <w:rsid w:val="00273BA8"/>
  </w:style>
  <w:style w:type="character" w:customStyle="1" w:styleId="WW8Num2z7">
    <w:name w:val="WW8Num2z7"/>
    <w:qFormat/>
    <w:rsid w:val="00273BA8"/>
  </w:style>
  <w:style w:type="character" w:customStyle="1" w:styleId="WW8Num2z8">
    <w:name w:val="WW8Num2z8"/>
    <w:qFormat/>
    <w:rsid w:val="00273BA8"/>
  </w:style>
  <w:style w:type="character" w:customStyle="1" w:styleId="WW8Num3z0">
    <w:name w:val="WW8Num3z0"/>
    <w:qFormat/>
    <w:rsid w:val="00273BA8"/>
    <w:rPr>
      <w:rFonts w:ascii="Times New Roman" w:hAnsi="Times New Roman" w:cs="Times New Roman"/>
      <w:b/>
      <w:i w:val="0"/>
      <w:sz w:val="24"/>
      <w:szCs w:val="22"/>
    </w:rPr>
  </w:style>
  <w:style w:type="character" w:customStyle="1" w:styleId="WW8Num3z1">
    <w:name w:val="WW8Num3z1"/>
    <w:qFormat/>
    <w:rsid w:val="00273BA8"/>
  </w:style>
  <w:style w:type="character" w:customStyle="1" w:styleId="WW8Num3z2">
    <w:name w:val="WW8Num3z2"/>
    <w:qFormat/>
    <w:rsid w:val="00273BA8"/>
  </w:style>
  <w:style w:type="character" w:customStyle="1" w:styleId="WW8Num3z3">
    <w:name w:val="WW8Num3z3"/>
    <w:qFormat/>
    <w:rsid w:val="00273BA8"/>
  </w:style>
  <w:style w:type="character" w:customStyle="1" w:styleId="WW8Num3z4">
    <w:name w:val="WW8Num3z4"/>
    <w:qFormat/>
    <w:rsid w:val="00273BA8"/>
  </w:style>
  <w:style w:type="character" w:customStyle="1" w:styleId="WW8Num3z5">
    <w:name w:val="WW8Num3z5"/>
    <w:qFormat/>
    <w:rsid w:val="00273BA8"/>
  </w:style>
  <w:style w:type="character" w:customStyle="1" w:styleId="WW8Num3z6">
    <w:name w:val="WW8Num3z6"/>
    <w:qFormat/>
    <w:rsid w:val="00273BA8"/>
  </w:style>
  <w:style w:type="character" w:customStyle="1" w:styleId="WW8Num3z7">
    <w:name w:val="WW8Num3z7"/>
    <w:qFormat/>
    <w:rsid w:val="00273BA8"/>
  </w:style>
  <w:style w:type="character" w:customStyle="1" w:styleId="WW8Num3z8">
    <w:name w:val="WW8Num3z8"/>
    <w:qFormat/>
    <w:rsid w:val="00273BA8"/>
  </w:style>
  <w:style w:type="character" w:customStyle="1" w:styleId="WW8Num4z0">
    <w:name w:val="WW8Num4z0"/>
    <w:qFormat/>
    <w:rsid w:val="00273BA8"/>
    <w:rPr>
      <w:b/>
      <w:sz w:val="22"/>
      <w:szCs w:val="22"/>
      <w:lang w:val="sk-SK"/>
    </w:rPr>
  </w:style>
  <w:style w:type="character" w:customStyle="1" w:styleId="WW8Num5z0">
    <w:name w:val="WW8Num5z0"/>
    <w:qFormat/>
    <w:rsid w:val="00273BA8"/>
    <w:rPr>
      <w:sz w:val="22"/>
      <w:szCs w:val="22"/>
    </w:rPr>
  </w:style>
  <w:style w:type="character" w:customStyle="1" w:styleId="WW8Num5z1">
    <w:name w:val="WW8Num5z1"/>
    <w:qFormat/>
    <w:rsid w:val="00273BA8"/>
  </w:style>
  <w:style w:type="character" w:customStyle="1" w:styleId="WW8Num5z2">
    <w:name w:val="WW8Num5z2"/>
    <w:qFormat/>
    <w:rsid w:val="00273BA8"/>
  </w:style>
  <w:style w:type="character" w:customStyle="1" w:styleId="WW8Num5z3">
    <w:name w:val="WW8Num5z3"/>
    <w:qFormat/>
    <w:rsid w:val="00273BA8"/>
  </w:style>
  <w:style w:type="character" w:customStyle="1" w:styleId="WW8Num5z4">
    <w:name w:val="WW8Num5z4"/>
    <w:qFormat/>
    <w:rsid w:val="00273BA8"/>
  </w:style>
  <w:style w:type="character" w:customStyle="1" w:styleId="WW8Num5z5">
    <w:name w:val="WW8Num5z5"/>
    <w:qFormat/>
    <w:rsid w:val="00273BA8"/>
  </w:style>
  <w:style w:type="character" w:customStyle="1" w:styleId="WW8Num5z6">
    <w:name w:val="WW8Num5z6"/>
    <w:qFormat/>
    <w:rsid w:val="00273BA8"/>
  </w:style>
  <w:style w:type="character" w:customStyle="1" w:styleId="WW8Num5z7">
    <w:name w:val="WW8Num5z7"/>
    <w:qFormat/>
    <w:rsid w:val="00273BA8"/>
  </w:style>
  <w:style w:type="character" w:customStyle="1" w:styleId="WW8Num5z8">
    <w:name w:val="WW8Num5z8"/>
    <w:qFormat/>
    <w:rsid w:val="00273BA8"/>
  </w:style>
  <w:style w:type="character" w:customStyle="1" w:styleId="WW8Num6z0">
    <w:name w:val="WW8Num6z0"/>
    <w:qFormat/>
    <w:rsid w:val="00273BA8"/>
    <w:rPr>
      <w:rFonts w:ascii="Symbol" w:hAnsi="Symbol" w:cs="Symbol"/>
      <w:color w:val="00000A"/>
    </w:rPr>
  </w:style>
  <w:style w:type="character" w:customStyle="1" w:styleId="WW8Num7z0">
    <w:name w:val="WW8Num7z0"/>
    <w:qFormat/>
    <w:rsid w:val="00273BA8"/>
    <w:rPr>
      <w:sz w:val="22"/>
      <w:szCs w:val="22"/>
      <w:lang w:val="sk-SK"/>
    </w:rPr>
  </w:style>
  <w:style w:type="character" w:customStyle="1" w:styleId="WW8Num8z0">
    <w:name w:val="WW8Num8z0"/>
    <w:qFormat/>
    <w:rsid w:val="00273BA8"/>
    <w:rPr>
      <w:sz w:val="22"/>
      <w:szCs w:val="22"/>
    </w:rPr>
  </w:style>
  <w:style w:type="character" w:customStyle="1" w:styleId="WW8Num8z1">
    <w:name w:val="WW8Num8z1"/>
    <w:qFormat/>
    <w:rsid w:val="00273BA8"/>
  </w:style>
  <w:style w:type="character" w:customStyle="1" w:styleId="WW8Num8z2">
    <w:name w:val="WW8Num8z2"/>
    <w:qFormat/>
    <w:rsid w:val="00273BA8"/>
  </w:style>
  <w:style w:type="character" w:customStyle="1" w:styleId="WW8Num8z3">
    <w:name w:val="WW8Num8z3"/>
    <w:qFormat/>
    <w:rsid w:val="00273BA8"/>
  </w:style>
  <w:style w:type="character" w:customStyle="1" w:styleId="WW8Num8z4">
    <w:name w:val="WW8Num8z4"/>
    <w:qFormat/>
    <w:rsid w:val="00273BA8"/>
  </w:style>
  <w:style w:type="character" w:customStyle="1" w:styleId="WW8Num8z5">
    <w:name w:val="WW8Num8z5"/>
    <w:qFormat/>
    <w:rsid w:val="00273BA8"/>
  </w:style>
  <w:style w:type="character" w:customStyle="1" w:styleId="WW8Num8z6">
    <w:name w:val="WW8Num8z6"/>
    <w:qFormat/>
    <w:rsid w:val="00273BA8"/>
  </w:style>
  <w:style w:type="character" w:customStyle="1" w:styleId="WW8Num8z7">
    <w:name w:val="WW8Num8z7"/>
    <w:qFormat/>
    <w:rsid w:val="00273BA8"/>
  </w:style>
  <w:style w:type="character" w:customStyle="1" w:styleId="WW8Num8z8">
    <w:name w:val="WW8Num8z8"/>
    <w:qFormat/>
    <w:rsid w:val="00273BA8"/>
  </w:style>
  <w:style w:type="character" w:customStyle="1" w:styleId="WW8Num9z0">
    <w:name w:val="WW8Num9z0"/>
    <w:qFormat/>
    <w:rsid w:val="00273BA8"/>
    <w:rPr>
      <w:rFonts w:ascii="Times New Roman" w:hAnsi="Times New Roman" w:cs="Times New Roman"/>
      <w:b/>
      <w:i w:val="0"/>
      <w:sz w:val="24"/>
      <w:szCs w:val="22"/>
    </w:rPr>
  </w:style>
  <w:style w:type="character" w:customStyle="1" w:styleId="WW8Num9z1">
    <w:name w:val="WW8Num9z1"/>
    <w:qFormat/>
    <w:rsid w:val="00273BA8"/>
  </w:style>
  <w:style w:type="character" w:customStyle="1" w:styleId="WW8Num9z2">
    <w:name w:val="WW8Num9z2"/>
    <w:qFormat/>
    <w:rsid w:val="00273BA8"/>
  </w:style>
  <w:style w:type="character" w:customStyle="1" w:styleId="WW8Num9z3">
    <w:name w:val="WW8Num9z3"/>
    <w:qFormat/>
    <w:rsid w:val="00273BA8"/>
  </w:style>
  <w:style w:type="character" w:customStyle="1" w:styleId="WW8Num9z4">
    <w:name w:val="WW8Num9z4"/>
    <w:qFormat/>
    <w:rsid w:val="00273BA8"/>
  </w:style>
  <w:style w:type="character" w:customStyle="1" w:styleId="WW8Num9z5">
    <w:name w:val="WW8Num9z5"/>
    <w:qFormat/>
    <w:rsid w:val="00273BA8"/>
  </w:style>
  <w:style w:type="character" w:customStyle="1" w:styleId="WW8Num9z6">
    <w:name w:val="WW8Num9z6"/>
    <w:qFormat/>
    <w:rsid w:val="00273BA8"/>
  </w:style>
  <w:style w:type="character" w:customStyle="1" w:styleId="WW8Num9z7">
    <w:name w:val="WW8Num9z7"/>
    <w:qFormat/>
    <w:rsid w:val="00273BA8"/>
  </w:style>
  <w:style w:type="character" w:customStyle="1" w:styleId="WW8Num9z8">
    <w:name w:val="WW8Num9z8"/>
    <w:qFormat/>
    <w:rsid w:val="00273BA8"/>
  </w:style>
  <w:style w:type="character" w:customStyle="1" w:styleId="WW8Num10z0">
    <w:name w:val="WW8Num10z0"/>
    <w:qFormat/>
    <w:rsid w:val="00273BA8"/>
    <w:rPr>
      <w:sz w:val="22"/>
      <w:szCs w:val="22"/>
    </w:rPr>
  </w:style>
  <w:style w:type="character" w:customStyle="1" w:styleId="WW8Num10z1">
    <w:name w:val="WW8Num10z1"/>
    <w:qFormat/>
    <w:rsid w:val="00273BA8"/>
  </w:style>
  <w:style w:type="character" w:customStyle="1" w:styleId="WW8Num10z2">
    <w:name w:val="WW8Num10z2"/>
    <w:qFormat/>
    <w:rsid w:val="00273BA8"/>
  </w:style>
  <w:style w:type="character" w:customStyle="1" w:styleId="WW8Num10z3">
    <w:name w:val="WW8Num10z3"/>
    <w:qFormat/>
    <w:rsid w:val="00273BA8"/>
  </w:style>
  <w:style w:type="character" w:customStyle="1" w:styleId="WW8Num10z4">
    <w:name w:val="WW8Num10z4"/>
    <w:qFormat/>
    <w:rsid w:val="00273BA8"/>
  </w:style>
  <w:style w:type="character" w:customStyle="1" w:styleId="WW8Num10z5">
    <w:name w:val="WW8Num10z5"/>
    <w:qFormat/>
    <w:rsid w:val="00273BA8"/>
  </w:style>
  <w:style w:type="character" w:customStyle="1" w:styleId="WW8Num10z6">
    <w:name w:val="WW8Num10z6"/>
    <w:qFormat/>
    <w:rsid w:val="00273BA8"/>
  </w:style>
  <w:style w:type="character" w:customStyle="1" w:styleId="WW8Num10z7">
    <w:name w:val="WW8Num10z7"/>
    <w:qFormat/>
    <w:rsid w:val="00273BA8"/>
  </w:style>
  <w:style w:type="character" w:customStyle="1" w:styleId="WW8Num10z8">
    <w:name w:val="WW8Num10z8"/>
    <w:qFormat/>
    <w:rsid w:val="00273BA8"/>
  </w:style>
  <w:style w:type="character" w:customStyle="1" w:styleId="WW8Num11z0">
    <w:name w:val="WW8Num11z0"/>
    <w:qFormat/>
    <w:rsid w:val="00273BA8"/>
    <w:rPr>
      <w:rFonts w:ascii="Times New Roman" w:hAnsi="Times New Roman" w:cs="Times New Roman"/>
      <w:b/>
      <w:i w:val="0"/>
      <w:sz w:val="24"/>
    </w:rPr>
  </w:style>
  <w:style w:type="character" w:customStyle="1" w:styleId="WW8Num11z1">
    <w:name w:val="WW8Num11z1"/>
    <w:qFormat/>
    <w:rsid w:val="00273BA8"/>
  </w:style>
  <w:style w:type="character" w:customStyle="1" w:styleId="WW8Num11z2">
    <w:name w:val="WW8Num11z2"/>
    <w:qFormat/>
    <w:rsid w:val="00273BA8"/>
  </w:style>
  <w:style w:type="character" w:customStyle="1" w:styleId="WW8Num11z3">
    <w:name w:val="WW8Num11z3"/>
    <w:qFormat/>
    <w:rsid w:val="00273BA8"/>
  </w:style>
  <w:style w:type="character" w:customStyle="1" w:styleId="WW8Num11z4">
    <w:name w:val="WW8Num11z4"/>
    <w:qFormat/>
    <w:rsid w:val="00273BA8"/>
  </w:style>
  <w:style w:type="character" w:customStyle="1" w:styleId="WW8Num11z5">
    <w:name w:val="WW8Num11z5"/>
    <w:qFormat/>
    <w:rsid w:val="00273BA8"/>
  </w:style>
  <w:style w:type="character" w:customStyle="1" w:styleId="WW8Num11z6">
    <w:name w:val="WW8Num11z6"/>
    <w:qFormat/>
    <w:rsid w:val="00273BA8"/>
  </w:style>
  <w:style w:type="character" w:customStyle="1" w:styleId="WW8Num11z7">
    <w:name w:val="WW8Num11z7"/>
    <w:qFormat/>
    <w:rsid w:val="00273BA8"/>
  </w:style>
  <w:style w:type="character" w:customStyle="1" w:styleId="WW8Num11z8">
    <w:name w:val="WW8Num11z8"/>
    <w:qFormat/>
    <w:rsid w:val="00273BA8"/>
  </w:style>
  <w:style w:type="character" w:customStyle="1" w:styleId="WW8Num12z0">
    <w:name w:val="WW8Num12z0"/>
    <w:qFormat/>
    <w:rsid w:val="00273BA8"/>
    <w:rPr>
      <w:sz w:val="22"/>
      <w:szCs w:val="22"/>
    </w:rPr>
  </w:style>
  <w:style w:type="character" w:customStyle="1" w:styleId="WW8Num12z1">
    <w:name w:val="WW8Num12z1"/>
    <w:qFormat/>
    <w:rsid w:val="00273BA8"/>
  </w:style>
  <w:style w:type="character" w:customStyle="1" w:styleId="WW8Num12z2">
    <w:name w:val="WW8Num12z2"/>
    <w:qFormat/>
    <w:rsid w:val="00273BA8"/>
  </w:style>
  <w:style w:type="character" w:customStyle="1" w:styleId="WW8Num12z3">
    <w:name w:val="WW8Num12z3"/>
    <w:qFormat/>
    <w:rsid w:val="00273BA8"/>
  </w:style>
  <w:style w:type="character" w:customStyle="1" w:styleId="WW8Num12z4">
    <w:name w:val="WW8Num12z4"/>
    <w:qFormat/>
    <w:rsid w:val="00273BA8"/>
  </w:style>
  <w:style w:type="character" w:customStyle="1" w:styleId="WW8Num12z5">
    <w:name w:val="WW8Num12z5"/>
    <w:qFormat/>
    <w:rsid w:val="00273BA8"/>
  </w:style>
  <w:style w:type="character" w:customStyle="1" w:styleId="WW8Num12z6">
    <w:name w:val="WW8Num12z6"/>
    <w:qFormat/>
    <w:rsid w:val="00273BA8"/>
  </w:style>
  <w:style w:type="character" w:customStyle="1" w:styleId="WW8Num12z7">
    <w:name w:val="WW8Num12z7"/>
    <w:qFormat/>
    <w:rsid w:val="00273BA8"/>
  </w:style>
  <w:style w:type="character" w:customStyle="1" w:styleId="WW8Num12z8">
    <w:name w:val="WW8Num12z8"/>
    <w:qFormat/>
    <w:rsid w:val="00273BA8"/>
  </w:style>
  <w:style w:type="character" w:customStyle="1" w:styleId="WW8Num13z0">
    <w:name w:val="WW8Num13z0"/>
    <w:qFormat/>
    <w:rsid w:val="00273BA8"/>
    <w:rPr>
      <w:sz w:val="22"/>
      <w:szCs w:val="22"/>
    </w:rPr>
  </w:style>
  <w:style w:type="character" w:customStyle="1" w:styleId="WW8Num13z1">
    <w:name w:val="WW8Num13z1"/>
    <w:qFormat/>
    <w:rsid w:val="00273BA8"/>
  </w:style>
  <w:style w:type="character" w:customStyle="1" w:styleId="WW8Num13z2">
    <w:name w:val="WW8Num13z2"/>
    <w:qFormat/>
    <w:rsid w:val="00273BA8"/>
  </w:style>
  <w:style w:type="character" w:customStyle="1" w:styleId="WW8Num13z3">
    <w:name w:val="WW8Num13z3"/>
    <w:qFormat/>
    <w:rsid w:val="00273BA8"/>
  </w:style>
  <w:style w:type="character" w:customStyle="1" w:styleId="WW8Num13z4">
    <w:name w:val="WW8Num13z4"/>
    <w:qFormat/>
    <w:rsid w:val="00273BA8"/>
  </w:style>
  <w:style w:type="character" w:customStyle="1" w:styleId="WW8Num13z5">
    <w:name w:val="WW8Num13z5"/>
    <w:qFormat/>
    <w:rsid w:val="00273BA8"/>
  </w:style>
  <w:style w:type="character" w:customStyle="1" w:styleId="WW8Num13z6">
    <w:name w:val="WW8Num13z6"/>
    <w:qFormat/>
    <w:rsid w:val="00273BA8"/>
  </w:style>
  <w:style w:type="character" w:customStyle="1" w:styleId="WW8Num13z7">
    <w:name w:val="WW8Num13z7"/>
    <w:qFormat/>
    <w:rsid w:val="00273BA8"/>
  </w:style>
  <w:style w:type="character" w:customStyle="1" w:styleId="WW8Num13z8">
    <w:name w:val="WW8Num13z8"/>
    <w:qFormat/>
    <w:rsid w:val="00273BA8"/>
  </w:style>
  <w:style w:type="character" w:customStyle="1" w:styleId="WW8Num14z0">
    <w:name w:val="WW8Num14z0"/>
    <w:qFormat/>
    <w:rsid w:val="00273BA8"/>
    <w:rPr>
      <w:rFonts w:ascii="Symbol" w:hAnsi="Symbol" w:cs="Symbol"/>
      <w:color w:val="00000A"/>
    </w:rPr>
  </w:style>
  <w:style w:type="character" w:customStyle="1" w:styleId="WW8Num14z1">
    <w:name w:val="WW8Num14z1"/>
    <w:qFormat/>
    <w:rsid w:val="00273BA8"/>
  </w:style>
  <w:style w:type="character" w:customStyle="1" w:styleId="WW8Num14z2">
    <w:name w:val="WW8Num14z2"/>
    <w:qFormat/>
    <w:rsid w:val="00273BA8"/>
  </w:style>
  <w:style w:type="character" w:customStyle="1" w:styleId="WW8Num14z3">
    <w:name w:val="WW8Num14z3"/>
    <w:qFormat/>
    <w:rsid w:val="00273BA8"/>
  </w:style>
  <w:style w:type="character" w:customStyle="1" w:styleId="WW8Num14z4">
    <w:name w:val="WW8Num14z4"/>
    <w:qFormat/>
    <w:rsid w:val="00273BA8"/>
  </w:style>
  <w:style w:type="character" w:customStyle="1" w:styleId="WW8Num14z5">
    <w:name w:val="WW8Num14z5"/>
    <w:qFormat/>
    <w:rsid w:val="00273BA8"/>
  </w:style>
  <w:style w:type="character" w:customStyle="1" w:styleId="WW8Num14z6">
    <w:name w:val="WW8Num14z6"/>
    <w:qFormat/>
    <w:rsid w:val="00273BA8"/>
  </w:style>
  <w:style w:type="character" w:customStyle="1" w:styleId="WW8Num14z7">
    <w:name w:val="WW8Num14z7"/>
    <w:qFormat/>
    <w:rsid w:val="00273BA8"/>
  </w:style>
  <w:style w:type="character" w:customStyle="1" w:styleId="WW8Num14z8">
    <w:name w:val="WW8Num14z8"/>
    <w:qFormat/>
    <w:rsid w:val="00273BA8"/>
  </w:style>
  <w:style w:type="character" w:customStyle="1" w:styleId="WW8Num15z0">
    <w:name w:val="WW8Num15z0"/>
    <w:qFormat/>
    <w:rsid w:val="00273BA8"/>
    <w:rPr>
      <w:sz w:val="22"/>
      <w:szCs w:val="22"/>
      <w:lang w:val="sk-SK"/>
    </w:rPr>
  </w:style>
  <w:style w:type="character" w:customStyle="1" w:styleId="WW8Num15z1">
    <w:name w:val="WW8Num15z1"/>
    <w:qFormat/>
    <w:rsid w:val="00273BA8"/>
  </w:style>
  <w:style w:type="character" w:customStyle="1" w:styleId="WW8Num15z2">
    <w:name w:val="WW8Num15z2"/>
    <w:qFormat/>
    <w:rsid w:val="00273BA8"/>
  </w:style>
  <w:style w:type="character" w:customStyle="1" w:styleId="WW8Num15z3">
    <w:name w:val="WW8Num15z3"/>
    <w:qFormat/>
    <w:rsid w:val="00273BA8"/>
  </w:style>
  <w:style w:type="character" w:customStyle="1" w:styleId="WW8Num15z4">
    <w:name w:val="WW8Num15z4"/>
    <w:qFormat/>
    <w:rsid w:val="00273BA8"/>
  </w:style>
  <w:style w:type="character" w:customStyle="1" w:styleId="WW8Num15z5">
    <w:name w:val="WW8Num15z5"/>
    <w:qFormat/>
    <w:rsid w:val="00273BA8"/>
  </w:style>
  <w:style w:type="character" w:customStyle="1" w:styleId="WW8Num15z6">
    <w:name w:val="WW8Num15z6"/>
    <w:qFormat/>
    <w:rsid w:val="00273BA8"/>
  </w:style>
  <w:style w:type="character" w:customStyle="1" w:styleId="WW8Num15z7">
    <w:name w:val="WW8Num15z7"/>
    <w:qFormat/>
    <w:rsid w:val="00273BA8"/>
  </w:style>
  <w:style w:type="character" w:customStyle="1" w:styleId="WW8Num15z8">
    <w:name w:val="WW8Num15z8"/>
    <w:qFormat/>
    <w:rsid w:val="00273BA8"/>
  </w:style>
  <w:style w:type="character" w:customStyle="1" w:styleId="WW8Num16z0">
    <w:name w:val="WW8Num16z0"/>
    <w:qFormat/>
    <w:rsid w:val="00273BA8"/>
  </w:style>
  <w:style w:type="character" w:customStyle="1" w:styleId="WW8Num16z1">
    <w:name w:val="WW8Num16z1"/>
    <w:qFormat/>
    <w:rsid w:val="00273BA8"/>
  </w:style>
  <w:style w:type="character" w:customStyle="1" w:styleId="WW8Num16z2">
    <w:name w:val="WW8Num16z2"/>
    <w:qFormat/>
    <w:rsid w:val="00273BA8"/>
  </w:style>
  <w:style w:type="character" w:customStyle="1" w:styleId="WW8Num16z3">
    <w:name w:val="WW8Num16z3"/>
    <w:qFormat/>
    <w:rsid w:val="00273BA8"/>
  </w:style>
  <w:style w:type="character" w:customStyle="1" w:styleId="WW8Num16z4">
    <w:name w:val="WW8Num16z4"/>
    <w:qFormat/>
    <w:rsid w:val="00273BA8"/>
  </w:style>
  <w:style w:type="character" w:customStyle="1" w:styleId="WW8Num16z5">
    <w:name w:val="WW8Num16z5"/>
    <w:qFormat/>
    <w:rsid w:val="00273BA8"/>
  </w:style>
  <w:style w:type="character" w:customStyle="1" w:styleId="WW8Num16z6">
    <w:name w:val="WW8Num16z6"/>
    <w:qFormat/>
    <w:rsid w:val="00273BA8"/>
  </w:style>
  <w:style w:type="character" w:customStyle="1" w:styleId="WW8Num16z7">
    <w:name w:val="WW8Num16z7"/>
    <w:qFormat/>
    <w:rsid w:val="00273BA8"/>
  </w:style>
  <w:style w:type="character" w:customStyle="1" w:styleId="WW8Num16z8">
    <w:name w:val="WW8Num16z8"/>
    <w:qFormat/>
    <w:rsid w:val="00273BA8"/>
  </w:style>
  <w:style w:type="character" w:customStyle="1" w:styleId="WW8Num17z0">
    <w:name w:val="WW8Num17z0"/>
    <w:qFormat/>
    <w:rsid w:val="00273BA8"/>
    <w:rPr>
      <w:sz w:val="22"/>
      <w:szCs w:val="22"/>
    </w:rPr>
  </w:style>
  <w:style w:type="character" w:customStyle="1" w:styleId="WW8Num17z1">
    <w:name w:val="WW8Num17z1"/>
    <w:qFormat/>
    <w:rsid w:val="00273BA8"/>
  </w:style>
  <w:style w:type="character" w:customStyle="1" w:styleId="WW8Num17z2">
    <w:name w:val="WW8Num17z2"/>
    <w:qFormat/>
    <w:rsid w:val="00273BA8"/>
  </w:style>
  <w:style w:type="character" w:customStyle="1" w:styleId="WW8Num17z3">
    <w:name w:val="WW8Num17z3"/>
    <w:qFormat/>
    <w:rsid w:val="00273BA8"/>
  </w:style>
  <w:style w:type="character" w:customStyle="1" w:styleId="WW8Num17z4">
    <w:name w:val="WW8Num17z4"/>
    <w:qFormat/>
    <w:rsid w:val="00273BA8"/>
  </w:style>
  <w:style w:type="character" w:customStyle="1" w:styleId="WW8Num17z5">
    <w:name w:val="WW8Num17z5"/>
    <w:qFormat/>
    <w:rsid w:val="00273BA8"/>
  </w:style>
  <w:style w:type="character" w:customStyle="1" w:styleId="WW8Num17z6">
    <w:name w:val="WW8Num17z6"/>
    <w:qFormat/>
    <w:rsid w:val="00273BA8"/>
  </w:style>
  <w:style w:type="character" w:customStyle="1" w:styleId="WW8Num17z7">
    <w:name w:val="WW8Num17z7"/>
    <w:qFormat/>
    <w:rsid w:val="00273BA8"/>
  </w:style>
  <w:style w:type="character" w:customStyle="1" w:styleId="WW8Num17z8">
    <w:name w:val="WW8Num17z8"/>
    <w:qFormat/>
    <w:rsid w:val="00273BA8"/>
  </w:style>
  <w:style w:type="character" w:customStyle="1" w:styleId="WW8Num18z0">
    <w:name w:val="WW8Num18z0"/>
    <w:qFormat/>
    <w:rsid w:val="00273BA8"/>
  </w:style>
  <w:style w:type="character" w:customStyle="1" w:styleId="WW8Num18z1">
    <w:name w:val="WW8Num18z1"/>
    <w:qFormat/>
    <w:rsid w:val="00273BA8"/>
  </w:style>
  <w:style w:type="character" w:customStyle="1" w:styleId="WW8Num18z2">
    <w:name w:val="WW8Num18z2"/>
    <w:qFormat/>
    <w:rsid w:val="00273BA8"/>
  </w:style>
  <w:style w:type="character" w:customStyle="1" w:styleId="WW8Num18z3">
    <w:name w:val="WW8Num18z3"/>
    <w:qFormat/>
    <w:rsid w:val="00273BA8"/>
  </w:style>
  <w:style w:type="character" w:customStyle="1" w:styleId="WW8Num18z4">
    <w:name w:val="WW8Num18z4"/>
    <w:qFormat/>
    <w:rsid w:val="00273BA8"/>
  </w:style>
  <w:style w:type="character" w:customStyle="1" w:styleId="WW8Num18z5">
    <w:name w:val="WW8Num18z5"/>
    <w:qFormat/>
    <w:rsid w:val="00273BA8"/>
  </w:style>
  <w:style w:type="character" w:customStyle="1" w:styleId="WW8Num18z6">
    <w:name w:val="WW8Num18z6"/>
    <w:qFormat/>
    <w:rsid w:val="00273BA8"/>
  </w:style>
  <w:style w:type="character" w:customStyle="1" w:styleId="WW8Num18z7">
    <w:name w:val="WW8Num18z7"/>
    <w:qFormat/>
    <w:rsid w:val="00273BA8"/>
  </w:style>
  <w:style w:type="character" w:customStyle="1" w:styleId="WW8Num18z8">
    <w:name w:val="WW8Num18z8"/>
    <w:qFormat/>
    <w:rsid w:val="00273BA8"/>
  </w:style>
  <w:style w:type="character" w:customStyle="1" w:styleId="WW8Num19z0">
    <w:name w:val="WW8Num19z0"/>
    <w:qFormat/>
    <w:rsid w:val="00273BA8"/>
    <w:rPr>
      <w:rFonts w:ascii="Times New Roman" w:hAnsi="Times New Roman" w:cs="Times New Roman"/>
      <w:b/>
      <w:i w:val="0"/>
      <w:sz w:val="24"/>
      <w:szCs w:val="22"/>
    </w:rPr>
  </w:style>
  <w:style w:type="character" w:customStyle="1" w:styleId="WW8Num19z1">
    <w:name w:val="WW8Num19z1"/>
    <w:qFormat/>
    <w:rsid w:val="00273BA8"/>
  </w:style>
  <w:style w:type="character" w:customStyle="1" w:styleId="WW8Num19z2">
    <w:name w:val="WW8Num19z2"/>
    <w:qFormat/>
    <w:rsid w:val="00273BA8"/>
  </w:style>
  <w:style w:type="character" w:customStyle="1" w:styleId="WW8Num19z3">
    <w:name w:val="WW8Num19z3"/>
    <w:qFormat/>
    <w:rsid w:val="00273BA8"/>
  </w:style>
  <w:style w:type="character" w:customStyle="1" w:styleId="WW8Num19z4">
    <w:name w:val="WW8Num19z4"/>
    <w:qFormat/>
    <w:rsid w:val="00273BA8"/>
  </w:style>
  <w:style w:type="character" w:customStyle="1" w:styleId="WW8Num19z5">
    <w:name w:val="WW8Num19z5"/>
    <w:qFormat/>
    <w:rsid w:val="00273BA8"/>
  </w:style>
  <w:style w:type="character" w:customStyle="1" w:styleId="WW8Num19z6">
    <w:name w:val="WW8Num19z6"/>
    <w:qFormat/>
    <w:rsid w:val="00273BA8"/>
  </w:style>
  <w:style w:type="character" w:customStyle="1" w:styleId="WW8Num19z7">
    <w:name w:val="WW8Num19z7"/>
    <w:qFormat/>
    <w:rsid w:val="00273BA8"/>
  </w:style>
  <w:style w:type="character" w:customStyle="1" w:styleId="WW8Num19z8">
    <w:name w:val="WW8Num19z8"/>
    <w:qFormat/>
    <w:rsid w:val="00273BA8"/>
  </w:style>
  <w:style w:type="character" w:customStyle="1" w:styleId="WW8Num20z0">
    <w:name w:val="WW8Num20z0"/>
    <w:qFormat/>
    <w:rsid w:val="00273BA8"/>
    <w:rPr>
      <w:sz w:val="22"/>
      <w:szCs w:val="22"/>
    </w:rPr>
  </w:style>
  <w:style w:type="character" w:customStyle="1" w:styleId="WW8Num20z1">
    <w:name w:val="WW8Num20z1"/>
    <w:qFormat/>
    <w:rsid w:val="00273BA8"/>
  </w:style>
  <w:style w:type="character" w:customStyle="1" w:styleId="WW8Num20z2">
    <w:name w:val="WW8Num20z2"/>
    <w:qFormat/>
    <w:rsid w:val="00273BA8"/>
  </w:style>
  <w:style w:type="character" w:customStyle="1" w:styleId="WW8Num20z3">
    <w:name w:val="WW8Num20z3"/>
    <w:qFormat/>
    <w:rsid w:val="00273BA8"/>
  </w:style>
  <w:style w:type="character" w:customStyle="1" w:styleId="WW8Num20z4">
    <w:name w:val="WW8Num20z4"/>
    <w:qFormat/>
    <w:rsid w:val="00273BA8"/>
  </w:style>
  <w:style w:type="character" w:customStyle="1" w:styleId="WW8Num20z5">
    <w:name w:val="WW8Num20z5"/>
    <w:qFormat/>
    <w:rsid w:val="00273BA8"/>
  </w:style>
  <w:style w:type="character" w:customStyle="1" w:styleId="WW8Num20z6">
    <w:name w:val="WW8Num20z6"/>
    <w:qFormat/>
    <w:rsid w:val="00273BA8"/>
  </w:style>
  <w:style w:type="character" w:customStyle="1" w:styleId="WW8Num20z7">
    <w:name w:val="WW8Num20z7"/>
    <w:qFormat/>
    <w:rsid w:val="00273BA8"/>
  </w:style>
  <w:style w:type="character" w:customStyle="1" w:styleId="WW8Num20z8">
    <w:name w:val="WW8Num20z8"/>
    <w:qFormat/>
    <w:rsid w:val="00273BA8"/>
  </w:style>
  <w:style w:type="character" w:customStyle="1" w:styleId="WW8Num21z0">
    <w:name w:val="WW8Num21z0"/>
    <w:qFormat/>
    <w:rsid w:val="00273BA8"/>
  </w:style>
  <w:style w:type="character" w:customStyle="1" w:styleId="WW8Num21z1">
    <w:name w:val="WW8Num21z1"/>
    <w:qFormat/>
    <w:rsid w:val="00273BA8"/>
  </w:style>
  <w:style w:type="character" w:customStyle="1" w:styleId="WW8Num21z2">
    <w:name w:val="WW8Num21z2"/>
    <w:qFormat/>
    <w:rsid w:val="00273BA8"/>
  </w:style>
  <w:style w:type="character" w:customStyle="1" w:styleId="WW8Num21z3">
    <w:name w:val="WW8Num21z3"/>
    <w:qFormat/>
    <w:rsid w:val="00273BA8"/>
  </w:style>
  <w:style w:type="character" w:customStyle="1" w:styleId="WW8Num21z4">
    <w:name w:val="WW8Num21z4"/>
    <w:qFormat/>
    <w:rsid w:val="00273BA8"/>
  </w:style>
  <w:style w:type="character" w:customStyle="1" w:styleId="WW8Num21z5">
    <w:name w:val="WW8Num21z5"/>
    <w:qFormat/>
    <w:rsid w:val="00273BA8"/>
  </w:style>
  <w:style w:type="character" w:customStyle="1" w:styleId="WW8Num21z6">
    <w:name w:val="WW8Num21z6"/>
    <w:qFormat/>
    <w:rsid w:val="00273BA8"/>
  </w:style>
  <w:style w:type="character" w:customStyle="1" w:styleId="WW8Num21z7">
    <w:name w:val="WW8Num21z7"/>
    <w:qFormat/>
    <w:rsid w:val="00273BA8"/>
  </w:style>
  <w:style w:type="character" w:customStyle="1" w:styleId="WW8Num21z8">
    <w:name w:val="WW8Num21z8"/>
    <w:qFormat/>
    <w:rsid w:val="00273BA8"/>
  </w:style>
  <w:style w:type="character" w:customStyle="1" w:styleId="WW8Num22z0">
    <w:name w:val="WW8Num22z0"/>
    <w:qFormat/>
    <w:rsid w:val="00273BA8"/>
    <w:rPr>
      <w:rFonts w:ascii="Times New Roman" w:hAnsi="Times New Roman" w:cs="Times New Roman"/>
      <w:b/>
      <w:i w:val="0"/>
      <w:sz w:val="24"/>
    </w:rPr>
  </w:style>
  <w:style w:type="character" w:customStyle="1" w:styleId="WW8Num22z1">
    <w:name w:val="WW8Num22z1"/>
    <w:qFormat/>
    <w:rsid w:val="00273BA8"/>
  </w:style>
  <w:style w:type="character" w:customStyle="1" w:styleId="WW8Num22z2">
    <w:name w:val="WW8Num22z2"/>
    <w:qFormat/>
    <w:rsid w:val="00273BA8"/>
  </w:style>
  <w:style w:type="character" w:customStyle="1" w:styleId="WW8Num22z3">
    <w:name w:val="WW8Num22z3"/>
    <w:qFormat/>
    <w:rsid w:val="00273BA8"/>
  </w:style>
  <w:style w:type="character" w:customStyle="1" w:styleId="WW8Num22z4">
    <w:name w:val="WW8Num22z4"/>
    <w:qFormat/>
    <w:rsid w:val="00273BA8"/>
  </w:style>
  <w:style w:type="character" w:customStyle="1" w:styleId="WW8Num22z5">
    <w:name w:val="WW8Num22z5"/>
    <w:qFormat/>
    <w:rsid w:val="00273BA8"/>
  </w:style>
  <w:style w:type="character" w:customStyle="1" w:styleId="WW8Num22z6">
    <w:name w:val="WW8Num22z6"/>
    <w:qFormat/>
    <w:rsid w:val="00273BA8"/>
  </w:style>
  <w:style w:type="character" w:customStyle="1" w:styleId="WW8Num22z7">
    <w:name w:val="WW8Num22z7"/>
    <w:qFormat/>
    <w:rsid w:val="00273BA8"/>
  </w:style>
  <w:style w:type="character" w:customStyle="1" w:styleId="WW8Num22z8">
    <w:name w:val="WW8Num22z8"/>
    <w:qFormat/>
    <w:rsid w:val="00273BA8"/>
  </w:style>
  <w:style w:type="character" w:customStyle="1" w:styleId="WW8Num23z0">
    <w:name w:val="WW8Num23z0"/>
    <w:qFormat/>
    <w:rsid w:val="00273BA8"/>
    <w:rPr>
      <w:sz w:val="22"/>
      <w:szCs w:val="22"/>
    </w:rPr>
  </w:style>
  <w:style w:type="character" w:customStyle="1" w:styleId="WW8Num23z1">
    <w:name w:val="WW8Num23z1"/>
    <w:qFormat/>
    <w:rsid w:val="00273BA8"/>
  </w:style>
  <w:style w:type="character" w:customStyle="1" w:styleId="WW8Num23z2">
    <w:name w:val="WW8Num23z2"/>
    <w:qFormat/>
    <w:rsid w:val="00273BA8"/>
  </w:style>
  <w:style w:type="character" w:customStyle="1" w:styleId="WW8Num23z3">
    <w:name w:val="WW8Num23z3"/>
    <w:qFormat/>
    <w:rsid w:val="00273BA8"/>
  </w:style>
  <w:style w:type="character" w:customStyle="1" w:styleId="WW8Num23z4">
    <w:name w:val="WW8Num23z4"/>
    <w:qFormat/>
    <w:rsid w:val="00273BA8"/>
  </w:style>
  <w:style w:type="character" w:customStyle="1" w:styleId="WW8Num23z5">
    <w:name w:val="WW8Num23z5"/>
    <w:qFormat/>
    <w:rsid w:val="00273BA8"/>
  </w:style>
  <w:style w:type="character" w:customStyle="1" w:styleId="WW8Num23z6">
    <w:name w:val="WW8Num23z6"/>
    <w:qFormat/>
    <w:rsid w:val="00273BA8"/>
  </w:style>
  <w:style w:type="character" w:customStyle="1" w:styleId="WW8Num23z7">
    <w:name w:val="WW8Num23z7"/>
    <w:qFormat/>
    <w:rsid w:val="00273BA8"/>
  </w:style>
  <w:style w:type="character" w:customStyle="1" w:styleId="WW8Num23z8">
    <w:name w:val="WW8Num23z8"/>
    <w:qFormat/>
    <w:rsid w:val="00273BA8"/>
  </w:style>
  <w:style w:type="character" w:customStyle="1" w:styleId="WW8Num24z0">
    <w:name w:val="WW8Num24z0"/>
    <w:qFormat/>
    <w:rsid w:val="00273BA8"/>
    <w:rPr>
      <w:sz w:val="22"/>
      <w:szCs w:val="22"/>
    </w:rPr>
  </w:style>
  <w:style w:type="character" w:customStyle="1" w:styleId="WW8Num24z1">
    <w:name w:val="WW8Num24z1"/>
    <w:qFormat/>
    <w:rsid w:val="00273BA8"/>
  </w:style>
  <w:style w:type="character" w:customStyle="1" w:styleId="WW8Num24z2">
    <w:name w:val="WW8Num24z2"/>
    <w:qFormat/>
    <w:rsid w:val="00273BA8"/>
  </w:style>
  <w:style w:type="character" w:customStyle="1" w:styleId="WW8Num24z3">
    <w:name w:val="WW8Num24z3"/>
    <w:qFormat/>
    <w:rsid w:val="00273BA8"/>
  </w:style>
  <w:style w:type="character" w:customStyle="1" w:styleId="WW8Num24z4">
    <w:name w:val="WW8Num24z4"/>
    <w:qFormat/>
    <w:rsid w:val="00273BA8"/>
  </w:style>
  <w:style w:type="character" w:customStyle="1" w:styleId="WW8Num24z5">
    <w:name w:val="WW8Num24z5"/>
    <w:qFormat/>
    <w:rsid w:val="00273BA8"/>
  </w:style>
  <w:style w:type="character" w:customStyle="1" w:styleId="WW8Num24z6">
    <w:name w:val="WW8Num24z6"/>
    <w:qFormat/>
    <w:rsid w:val="00273BA8"/>
  </w:style>
  <w:style w:type="character" w:customStyle="1" w:styleId="WW8Num24z7">
    <w:name w:val="WW8Num24z7"/>
    <w:qFormat/>
    <w:rsid w:val="00273BA8"/>
  </w:style>
  <w:style w:type="character" w:customStyle="1" w:styleId="WW8Num24z8">
    <w:name w:val="WW8Num24z8"/>
    <w:qFormat/>
    <w:rsid w:val="00273BA8"/>
  </w:style>
  <w:style w:type="character" w:customStyle="1" w:styleId="WW8Num25z0">
    <w:name w:val="WW8Num25z0"/>
    <w:qFormat/>
    <w:rsid w:val="00273BA8"/>
    <w:rPr>
      <w:rFonts w:ascii="Symbol" w:hAnsi="Symbol" w:cs="Symbol"/>
      <w:color w:val="00000A"/>
    </w:rPr>
  </w:style>
  <w:style w:type="character" w:customStyle="1" w:styleId="WW8Num25z1">
    <w:name w:val="WW8Num25z1"/>
    <w:qFormat/>
    <w:rsid w:val="00273BA8"/>
    <w:rPr>
      <w:rFonts w:ascii="Courier New" w:hAnsi="Courier New" w:cs="Courier New"/>
    </w:rPr>
  </w:style>
  <w:style w:type="character" w:customStyle="1" w:styleId="WW8Num25z2">
    <w:name w:val="WW8Num25z2"/>
    <w:qFormat/>
    <w:rsid w:val="00273BA8"/>
    <w:rPr>
      <w:rFonts w:ascii="Wingdings" w:hAnsi="Wingdings" w:cs="Wingdings"/>
    </w:rPr>
  </w:style>
  <w:style w:type="character" w:customStyle="1" w:styleId="WW8Num25z3">
    <w:name w:val="WW8Num25z3"/>
    <w:qFormat/>
    <w:rsid w:val="00273BA8"/>
    <w:rPr>
      <w:rFonts w:ascii="Symbol" w:hAnsi="Symbol" w:cs="Symbol"/>
    </w:rPr>
  </w:style>
  <w:style w:type="character" w:customStyle="1" w:styleId="WW8Num26z0">
    <w:name w:val="WW8Num26z0"/>
    <w:qFormat/>
    <w:rsid w:val="00273BA8"/>
  </w:style>
  <w:style w:type="character" w:customStyle="1" w:styleId="WW8Num26z1">
    <w:name w:val="WW8Num26z1"/>
    <w:qFormat/>
    <w:rsid w:val="00273BA8"/>
  </w:style>
  <w:style w:type="character" w:customStyle="1" w:styleId="WW8Num26z2">
    <w:name w:val="WW8Num26z2"/>
    <w:qFormat/>
    <w:rsid w:val="00273BA8"/>
  </w:style>
  <w:style w:type="character" w:customStyle="1" w:styleId="WW8Num26z3">
    <w:name w:val="WW8Num26z3"/>
    <w:qFormat/>
    <w:rsid w:val="00273BA8"/>
  </w:style>
  <w:style w:type="character" w:customStyle="1" w:styleId="WW8Num26z4">
    <w:name w:val="WW8Num26z4"/>
    <w:qFormat/>
    <w:rsid w:val="00273BA8"/>
  </w:style>
  <w:style w:type="character" w:customStyle="1" w:styleId="WW8Num26z5">
    <w:name w:val="WW8Num26z5"/>
    <w:qFormat/>
    <w:rsid w:val="00273BA8"/>
  </w:style>
  <w:style w:type="character" w:customStyle="1" w:styleId="WW8Num26z6">
    <w:name w:val="WW8Num26z6"/>
    <w:qFormat/>
    <w:rsid w:val="00273BA8"/>
  </w:style>
  <w:style w:type="character" w:customStyle="1" w:styleId="WW8Num26z7">
    <w:name w:val="WW8Num26z7"/>
    <w:qFormat/>
    <w:rsid w:val="00273BA8"/>
  </w:style>
  <w:style w:type="character" w:customStyle="1" w:styleId="WW8Num26z8">
    <w:name w:val="WW8Num26z8"/>
    <w:qFormat/>
    <w:rsid w:val="00273BA8"/>
  </w:style>
  <w:style w:type="character" w:customStyle="1" w:styleId="Predvolenpsmoodseku1">
    <w:name w:val="Predvolené písmo odseku1"/>
    <w:qFormat/>
    <w:rsid w:val="00273BA8"/>
  </w:style>
  <w:style w:type="character" w:customStyle="1" w:styleId="CharChar2">
    <w:name w:val="Char Char2"/>
    <w:qFormat/>
    <w:rsid w:val="00273BA8"/>
    <w:rPr>
      <w:rFonts w:ascii="Arial" w:eastAsia="Times New Roman" w:hAnsi="Arial" w:cs="Arial"/>
      <w:b/>
      <w:bCs/>
      <w:sz w:val="26"/>
      <w:szCs w:val="26"/>
      <w:lang w:val="cs-CZ"/>
    </w:rPr>
  </w:style>
  <w:style w:type="character" w:customStyle="1" w:styleId="CharChar1">
    <w:name w:val="Char Char1"/>
    <w:qFormat/>
    <w:rsid w:val="00273BA8"/>
    <w:rPr>
      <w:rFonts w:ascii="Times New Roman" w:eastAsia="Times New Roman" w:hAnsi="Times New Roman" w:cs="Times New Roman"/>
      <w:sz w:val="24"/>
      <w:szCs w:val="24"/>
      <w:lang w:val="cs-CZ"/>
    </w:rPr>
  </w:style>
  <w:style w:type="character" w:customStyle="1" w:styleId="CharChar">
    <w:name w:val="Char Char"/>
    <w:qFormat/>
    <w:rsid w:val="00273BA8"/>
    <w:rPr>
      <w:rFonts w:ascii="Times New Roman" w:eastAsia="Times New Roman" w:hAnsi="Times New Roman" w:cs="Times New Roman"/>
      <w:sz w:val="24"/>
      <w:szCs w:val="24"/>
      <w:lang w:val="cs-CZ"/>
    </w:rPr>
  </w:style>
  <w:style w:type="character" w:customStyle="1" w:styleId="CharChar6">
    <w:name w:val="Char Char6"/>
    <w:qFormat/>
    <w:rsid w:val="00273BA8"/>
    <w:rPr>
      <w:rFonts w:ascii="Times New Roman" w:eastAsia="Times New Roman" w:hAnsi="Times New Roman" w:cs="Times New Roman"/>
      <w:sz w:val="24"/>
      <w:szCs w:val="24"/>
      <w:lang w:val="en-US"/>
    </w:rPr>
  </w:style>
  <w:style w:type="character" w:customStyle="1" w:styleId="Zkladntext2Char">
    <w:name w:val="Základný text 2 Char"/>
    <w:qFormat/>
    <w:rsid w:val="00273BA8"/>
    <w:rPr>
      <w:rFonts w:ascii="Times New Roman" w:eastAsia="Times New Roman" w:hAnsi="Times New Roman" w:cs="Times New Roman"/>
      <w:sz w:val="24"/>
      <w:szCs w:val="24"/>
      <w:lang w:val="cs-CZ"/>
    </w:rPr>
  </w:style>
  <w:style w:type="character" w:customStyle="1" w:styleId="ft">
    <w:name w:val="ft"/>
    <w:basedOn w:val="Predvolenpsmoodseku1"/>
    <w:qFormat/>
    <w:rsid w:val="00273BA8"/>
  </w:style>
  <w:style w:type="character" w:customStyle="1" w:styleId="Zkladntext3Char">
    <w:name w:val="Základný text 3 Char"/>
    <w:qFormat/>
    <w:rsid w:val="00273BA8"/>
    <w:rPr>
      <w:rFonts w:ascii="Times New Roman" w:eastAsia="Times New Roman" w:hAnsi="Times New Roman" w:cs="Times New Roman"/>
      <w:sz w:val="16"/>
      <w:szCs w:val="16"/>
      <w:lang w:val="cs-CZ"/>
    </w:rPr>
  </w:style>
  <w:style w:type="character" w:customStyle="1" w:styleId="pre">
    <w:name w:val="pre"/>
    <w:qFormat/>
    <w:rsid w:val="00273BA8"/>
  </w:style>
  <w:style w:type="character" w:styleId="Siln">
    <w:name w:val="Strong"/>
    <w:uiPriority w:val="22"/>
    <w:qFormat/>
    <w:rsid w:val="00273BA8"/>
    <w:rPr>
      <w:b/>
      <w:bCs/>
    </w:rPr>
  </w:style>
  <w:style w:type="character" w:styleId="PouitHypertextovPrepojenie">
    <w:name w:val="FollowedHyperlink"/>
    <w:uiPriority w:val="99"/>
    <w:semiHidden/>
    <w:unhideWhenUsed/>
    <w:qFormat/>
    <w:rsid w:val="00273BA8"/>
    <w:rPr>
      <w:color w:val="954F72"/>
      <w:u w:val="single"/>
    </w:rPr>
  </w:style>
  <w:style w:type="character" w:customStyle="1" w:styleId="Zdraznenie">
    <w:name w:val="Zdôraznenie"/>
    <w:uiPriority w:val="20"/>
    <w:qFormat/>
    <w:rsid w:val="00273BA8"/>
    <w:rPr>
      <w:i/>
      <w:iCs/>
    </w:rPr>
  </w:style>
  <w:style w:type="character" w:customStyle="1" w:styleId="Nzov1">
    <w:name w:val="Názov1"/>
    <w:qFormat/>
    <w:rsid w:val="00273BA8"/>
  </w:style>
  <w:style w:type="character" w:customStyle="1" w:styleId="Nevyrieenzmienka1">
    <w:name w:val="Nevyriešená zmienka1"/>
    <w:uiPriority w:val="99"/>
    <w:semiHidden/>
    <w:unhideWhenUsed/>
    <w:qFormat/>
    <w:rsid w:val="00273BA8"/>
    <w:rPr>
      <w:color w:val="808080"/>
      <w:shd w:val="clear" w:color="auto" w:fill="E6E6E6"/>
    </w:rPr>
  </w:style>
  <w:style w:type="character" w:customStyle="1" w:styleId="Zkladntext3Char1">
    <w:name w:val="Základný text 3 Char1"/>
    <w:basedOn w:val="Predvolenpsmoodseku"/>
    <w:link w:val="Zkladntext3"/>
    <w:uiPriority w:val="99"/>
    <w:semiHidden/>
    <w:qFormat/>
    <w:rsid w:val="00273BA8"/>
    <w:rPr>
      <w:sz w:val="16"/>
      <w:szCs w:val="16"/>
      <w:lang w:eastAsia="zh-CN"/>
    </w:rPr>
  </w:style>
  <w:style w:type="character" w:customStyle="1" w:styleId="TextkomentraChar">
    <w:name w:val="Text komentára Char"/>
    <w:basedOn w:val="Predvolenpsmoodseku"/>
    <w:link w:val="Textkomentra"/>
    <w:semiHidden/>
    <w:qFormat/>
    <w:rsid w:val="00273BA8"/>
    <w:rPr>
      <w:lang w:eastAsia="cs-CZ"/>
    </w:rPr>
  </w:style>
  <w:style w:type="character" w:styleId="Odkaznakomentr">
    <w:name w:val="annotation reference"/>
    <w:basedOn w:val="Predvolenpsmoodseku"/>
    <w:semiHidden/>
    <w:unhideWhenUsed/>
    <w:qFormat/>
    <w:rsid w:val="00273BA8"/>
    <w:rPr>
      <w:sz w:val="16"/>
      <w:szCs w:val="16"/>
    </w:rPr>
  </w:style>
  <w:style w:type="character" w:customStyle="1" w:styleId="PredmetkomentraChar">
    <w:name w:val="Predmet komentára Char"/>
    <w:basedOn w:val="TextkomentraChar"/>
    <w:link w:val="Predmetkomentra"/>
    <w:semiHidden/>
    <w:qFormat/>
    <w:rsid w:val="00273BA8"/>
    <w:rPr>
      <w:b/>
      <w:bCs/>
      <w:lang w:eastAsia="cs-CZ"/>
    </w:rPr>
  </w:style>
  <w:style w:type="character" w:customStyle="1" w:styleId="PredformtovanHTMLChar">
    <w:name w:val="Predformátované HTML Char"/>
    <w:basedOn w:val="Predvolenpsmoodseku"/>
    <w:link w:val="PredformtovanHTML"/>
    <w:uiPriority w:val="99"/>
    <w:qFormat/>
    <w:rsid w:val="00273BA8"/>
    <w:rPr>
      <w:rFonts w:ascii="Courier New" w:hAnsi="Courier New" w:cs="Courier New"/>
    </w:rPr>
  </w:style>
  <w:style w:type="paragraph" w:customStyle="1" w:styleId="Nadpis">
    <w:name w:val="Nadpis"/>
    <w:basedOn w:val="Normlny"/>
    <w:next w:val="Zkladntext"/>
    <w:qFormat/>
    <w:rsid w:val="00273BA8"/>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273BA8"/>
    <w:pPr>
      <w:spacing w:before="120"/>
      <w:jc w:val="both"/>
    </w:pPr>
    <w:rPr>
      <w:rFonts w:asciiTheme="minorHAnsi" w:eastAsiaTheme="minorHAnsi" w:hAnsiTheme="minorHAnsi" w:cstheme="minorBidi"/>
    </w:rPr>
  </w:style>
  <w:style w:type="character" w:customStyle="1" w:styleId="ZkladntextChar1">
    <w:name w:val="Základný text Char1"/>
    <w:basedOn w:val="Predvolenpsmoodseku"/>
    <w:uiPriority w:val="99"/>
    <w:semiHidden/>
    <w:rsid w:val="00273BA8"/>
    <w:rPr>
      <w:rFonts w:ascii="Times New Roman" w:eastAsia="Times New Roman" w:hAnsi="Times New Roman" w:cs="Times New Roman"/>
      <w:sz w:val="24"/>
      <w:szCs w:val="24"/>
      <w:lang w:eastAsia="cs-CZ"/>
    </w:rPr>
  </w:style>
  <w:style w:type="paragraph" w:styleId="Zoznam">
    <w:name w:val="List"/>
    <w:basedOn w:val="Zkladntext"/>
    <w:rsid w:val="00273BA8"/>
    <w:pPr>
      <w:ind w:firstLine="709"/>
      <w:jc w:val="left"/>
    </w:pPr>
    <w:rPr>
      <w:rFonts w:cs="Mangal"/>
      <w:lang w:eastAsia="zh-CN"/>
    </w:rPr>
  </w:style>
  <w:style w:type="paragraph" w:styleId="Popis">
    <w:name w:val="caption"/>
    <w:basedOn w:val="Normlny"/>
    <w:qFormat/>
    <w:rsid w:val="00273BA8"/>
    <w:pPr>
      <w:suppressLineNumbers/>
      <w:suppressAutoHyphens/>
      <w:spacing w:before="120" w:after="120"/>
    </w:pPr>
    <w:rPr>
      <w:rFonts w:cs="Mangal"/>
      <w:i/>
      <w:iCs/>
      <w:lang w:eastAsia="zh-CN"/>
    </w:rPr>
  </w:style>
  <w:style w:type="paragraph" w:customStyle="1" w:styleId="Index">
    <w:name w:val="Index"/>
    <w:basedOn w:val="Normlny"/>
    <w:qFormat/>
    <w:rsid w:val="00273BA8"/>
    <w:pPr>
      <w:suppressLineNumbers/>
      <w:suppressAutoHyphens/>
    </w:pPr>
    <w:rPr>
      <w:rFonts w:cs="Mangal"/>
      <w:lang w:eastAsia="zh-CN"/>
    </w:rPr>
  </w:style>
  <w:style w:type="paragraph" w:customStyle="1" w:styleId="Hlavikaapta">
    <w:name w:val="Hlavička a päta"/>
    <w:basedOn w:val="Normlny"/>
    <w:qFormat/>
    <w:rsid w:val="00273BA8"/>
  </w:style>
  <w:style w:type="paragraph" w:styleId="Hlavika">
    <w:name w:val="header"/>
    <w:basedOn w:val="Normlny"/>
    <w:link w:val="HlavikaChar"/>
    <w:uiPriority w:val="99"/>
    <w:rsid w:val="00273BA8"/>
    <w:pPr>
      <w:tabs>
        <w:tab w:val="center" w:pos="4536"/>
        <w:tab w:val="right" w:pos="9072"/>
      </w:tabs>
    </w:pPr>
    <w:rPr>
      <w:rFonts w:asciiTheme="minorHAnsi" w:eastAsiaTheme="minorHAnsi" w:hAnsiTheme="minorHAnsi" w:cstheme="minorBidi"/>
    </w:rPr>
  </w:style>
  <w:style w:type="character" w:customStyle="1" w:styleId="HlavikaChar1">
    <w:name w:val="Hlavička Char1"/>
    <w:basedOn w:val="Predvolenpsmoodseku"/>
    <w:uiPriority w:val="99"/>
    <w:semiHidden/>
    <w:rsid w:val="00273BA8"/>
    <w:rPr>
      <w:rFonts w:ascii="Times New Roman" w:eastAsia="Times New Roman" w:hAnsi="Times New Roman" w:cs="Times New Roman"/>
      <w:sz w:val="24"/>
      <w:szCs w:val="24"/>
      <w:lang w:eastAsia="cs-CZ"/>
    </w:rPr>
  </w:style>
  <w:style w:type="paragraph" w:customStyle="1" w:styleId="Zkladntext31">
    <w:name w:val="Základný text 31"/>
    <w:basedOn w:val="Normlny"/>
    <w:qFormat/>
    <w:rsid w:val="00273BA8"/>
    <w:pPr>
      <w:suppressAutoHyphens/>
      <w:jc w:val="center"/>
    </w:pPr>
    <w:rPr>
      <w:color w:val="FF0000"/>
      <w:sz w:val="20"/>
      <w:szCs w:val="20"/>
      <w:lang w:val="cs-CZ" w:eastAsia="ar-SA"/>
    </w:rPr>
  </w:style>
  <w:style w:type="paragraph" w:styleId="Normlnywebov">
    <w:name w:val="Normal (Web)"/>
    <w:basedOn w:val="Normlny"/>
    <w:uiPriority w:val="99"/>
    <w:unhideWhenUsed/>
    <w:qFormat/>
    <w:rsid w:val="00273BA8"/>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273BA8"/>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273BA8"/>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73BA8"/>
    <w:pPr>
      <w:tabs>
        <w:tab w:val="center" w:pos="4536"/>
        <w:tab w:val="right" w:pos="9072"/>
      </w:tabs>
    </w:pPr>
    <w:rPr>
      <w:rFonts w:asciiTheme="minorHAnsi" w:eastAsiaTheme="minorHAnsi" w:hAnsiTheme="minorHAnsi" w:cstheme="minorBidi"/>
    </w:rPr>
  </w:style>
  <w:style w:type="character" w:customStyle="1" w:styleId="PtaChar1">
    <w:name w:val="Päta Char1"/>
    <w:basedOn w:val="Predvolenpsmoodseku"/>
    <w:uiPriority w:val="99"/>
    <w:semiHidden/>
    <w:rsid w:val="00273BA8"/>
    <w:rPr>
      <w:rFonts w:ascii="Times New Roman" w:eastAsia="Times New Roman" w:hAnsi="Times New Roman" w:cs="Times New Roman"/>
      <w:sz w:val="24"/>
      <w:szCs w:val="24"/>
      <w:lang w:eastAsia="cs-CZ"/>
    </w:rPr>
  </w:style>
  <w:style w:type="paragraph" w:styleId="Textbubliny">
    <w:name w:val="Balloon Text"/>
    <w:basedOn w:val="Normlny"/>
    <w:link w:val="TextbublinyChar"/>
    <w:qFormat/>
    <w:rsid w:val="00273BA8"/>
    <w:rPr>
      <w:rFonts w:ascii="Tahoma" w:eastAsiaTheme="minorHAnsi" w:hAnsi="Tahoma" w:cs="Tahoma"/>
      <w:sz w:val="16"/>
      <w:szCs w:val="16"/>
    </w:rPr>
  </w:style>
  <w:style w:type="character" w:customStyle="1" w:styleId="TextbublinyChar1">
    <w:name w:val="Text bubliny Char1"/>
    <w:basedOn w:val="Predvolenpsmoodseku"/>
    <w:uiPriority w:val="99"/>
    <w:semiHidden/>
    <w:rsid w:val="00273BA8"/>
    <w:rPr>
      <w:rFonts w:ascii="Segoe UI" w:eastAsia="Times New Roman" w:hAnsi="Segoe UI" w:cs="Segoe UI"/>
      <w:sz w:val="18"/>
      <w:szCs w:val="18"/>
      <w:lang w:eastAsia="cs-CZ"/>
    </w:rPr>
  </w:style>
  <w:style w:type="paragraph" w:styleId="Zarkazkladnhotextu">
    <w:name w:val="Body Text Indent"/>
    <w:basedOn w:val="Normlny"/>
    <w:link w:val="ZarkazkladnhotextuChar"/>
    <w:rsid w:val="00273BA8"/>
    <w:pPr>
      <w:spacing w:after="120"/>
      <w:ind w:left="283"/>
    </w:pPr>
    <w:rPr>
      <w:rFonts w:asciiTheme="minorHAnsi" w:eastAsiaTheme="minorHAnsi" w:hAnsiTheme="minorHAnsi" w:cstheme="minorBidi"/>
    </w:rPr>
  </w:style>
  <w:style w:type="character" w:customStyle="1" w:styleId="ZarkazkladnhotextuChar1">
    <w:name w:val="Zarážka základného textu Char1"/>
    <w:basedOn w:val="Predvolenpsmoodseku"/>
    <w:uiPriority w:val="99"/>
    <w:semiHidden/>
    <w:rsid w:val="00273BA8"/>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qFormat/>
    <w:rsid w:val="00273BA8"/>
    <w:pPr>
      <w:spacing w:after="120" w:line="480" w:lineRule="auto"/>
      <w:ind w:left="283"/>
    </w:pPr>
    <w:rPr>
      <w:rFonts w:asciiTheme="minorHAnsi" w:eastAsiaTheme="minorHAnsi" w:hAnsiTheme="minorHAnsi" w:cstheme="minorBidi"/>
    </w:rPr>
  </w:style>
  <w:style w:type="character" w:customStyle="1" w:styleId="Zarkazkladnhotextu2Char1">
    <w:name w:val="Zarážka základného textu 2 Char1"/>
    <w:basedOn w:val="Predvolenpsmoodseku"/>
    <w:uiPriority w:val="99"/>
    <w:semiHidden/>
    <w:rsid w:val="00273BA8"/>
    <w:rPr>
      <w:rFonts w:ascii="Times New Roman" w:eastAsia="Times New Roman" w:hAnsi="Times New Roman" w:cs="Times New Roman"/>
      <w:sz w:val="24"/>
      <w:szCs w:val="24"/>
      <w:lang w:eastAsia="cs-CZ"/>
    </w:rPr>
  </w:style>
  <w:style w:type="paragraph" w:customStyle="1" w:styleId="NormlnyArial">
    <w:name w:val="Normálny + Arial"/>
    <w:basedOn w:val="Normlny"/>
    <w:uiPriority w:val="99"/>
    <w:qFormat/>
    <w:rsid w:val="00273BA8"/>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273BA8"/>
    <w:pPr>
      <w:tabs>
        <w:tab w:val="left" w:pos="1440"/>
      </w:tabs>
      <w:suppressAutoHyphens/>
    </w:pPr>
    <w:rPr>
      <w:b/>
      <w:lang w:eastAsia="ar-SA"/>
    </w:rPr>
  </w:style>
  <w:style w:type="paragraph" w:customStyle="1" w:styleId="odsekobsah">
    <w:name w:val="odsek obsah"/>
    <w:basedOn w:val="Normlny"/>
    <w:qFormat/>
    <w:rsid w:val="00273BA8"/>
    <w:pPr>
      <w:suppressAutoHyphens/>
      <w:ind w:left="357"/>
      <w:jc w:val="both"/>
    </w:pPr>
    <w:rPr>
      <w:lang w:eastAsia="ar-SA"/>
    </w:rPr>
  </w:style>
  <w:style w:type="paragraph" w:styleId="Obyajntext">
    <w:name w:val="Plain Text"/>
    <w:basedOn w:val="Normlny"/>
    <w:link w:val="ObyajntextChar"/>
    <w:uiPriority w:val="99"/>
    <w:unhideWhenUsed/>
    <w:qFormat/>
    <w:rsid w:val="00273BA8"/>
    <w:pPr>
      <w:spacing w:beforeAutospacing="1" w:afterAutospacing="1"/>
    </w:pPr>
    <w:rPr>
      <w:rFonts w:asciiTheme="minorHAnsi" w:eastAsiaTheme="minorHAnsi" w:hAnsiTheme="minorHAnsi" w:cstheme="minorBidi"/>
      <w:lang w:eastAsia="en-US"/>
    </w:rPr>
  </w:style>
  <w:style w:type="character" w:customStyle="1" w:styleId="ObyajntextChar1">
    <w:name w:val="Obyčajný text Char1"/>
    <w:basedOn w:val="Predvolenpsmoodseku"/>
    <w:uiPriority w:val="99"/>
    <w:semiHidden/>
    <w:rsid w:val="00273BA8"/>
    <w:rPr>
      <w:rFonts w:ascii="Consolas" w:eastAsia="Times New Roman" w:hAnsi="Consolas" w:cs="Times New Roman"/>
      <w:sz w:val="21"/>
      <w:szCs w:val="21"/>
      <w:lang w:eastAsia="cs-CZ"/>
    </w:rPr>
  </w:style>
  <w:style w:type="paragraph" w:customStyle="1" w:styleId="odrka2">
    <w:name w:val="odrážka2"/>
    <w:basedOn w:val="Normlny"/>
    <w:qFormat/>
    <w:rsid w:val="00273BA8"/>
    <w:pPr>
      <w:tabs>
        <w:tab w:val="left" w:pos="720"/>
      </w:tabs>
      <w:suppressAutoHyphens/>
      <w:ind w:left="-3213"/>
    </w:pPr>
    <w:rPr>
      <w:lang w:eastAsia="zh-CN"/>
    </w:rPr>
  </w:style>
  <w:style w:type="paragraph" w:customStyle="1" w:styleId="odrka">
    <w:name w:val="odrážka"/>
    <w:basedOn w:val="Normlny"/>
    <w:qFormat/>
    <w:rsid w:val="00273BA8"/>
    <w:pPr>
      <w:tabs>
        <w:tab w:val="left" w:pos="720"/>
      </w:tabs>
      <w:suppressAutoHyphens/>
      <w:ind w:left="-3213"/>
      <w:jc w:val="both"/>
    </w:pPr>
    <w:rPr>
      <w:lang w:eastAsia="zh-CN"/>
    </w:rPr>
  </w:style>
  <w:style w:type="paragraph" w:customStyle="1" w:styleId="Zkladntext21">
    <w:name w:val="Základný text 21"/>
    <w:basedOn w:val="Normlny"/>
    <w:qFormat/>
    <w:rsid w:val="00273BA8"/>
    <w:pPr>
      <w:suppressAutoHyphens/>
      <w:jc w:val="center"/>
      <w:textAlignment w:val="baseline"/>
    </w:pPr>
    <w:rPr>
      <w:sz w:val="32"/>
      <w:szCs w:val="20"/>
      <w:lang w:eastAsia="zh-CN"/>
    </w:rPr>
  </w:style>
  <w:style w:type="paragraph" w:customStyle="1" w:styleId="odrka1">
    <w:name w:val="odrážka1"/>
    <w:basedOn w:val="Normlny"/>
    <w:qFormat/>
    <w:rsid w:val="00273BA8"/>
    <w:rPr>
      <w:lang w:eastAsia="zh-CN"/>
    </w:rPr>
  </w:style>
  <w:style w:type="paragraph" w:customStyle="1" w:styleId="normal2">
    <w:name w:val="normal2"/>
    <w:basedOn w:val="Normlny"/>
    <w:qFormat/>
    <w:rsid w:val="00273BA8"/>
    <w:rPr>
      <w:rFonts w:ascii="Arial" w:hAnsi="Arial" w:cs="Arial"/>
      <w:sz w:val="22"/>
      <w:szCs w:val="20"/>
      <w:lang w:eastAsia="zh-CN"/>
    </w:rPr>
  </w:style>
  <w:style w:type="paragraph" w:customStyle="1" w:styleId="Obyajntext1">
    <w:name w:val="Obyčajný text1"/>
    <w:basedOn w:val="Normlny"/>
    <w:qFormat/>
    <w:rsid w:val="00273BA8"/>
    <w:pPr>
      <w:suppressAutoHyphens/>
    </w:pPr>
    <w:rPr>
      <w:rFonts w:ascii="Courier New" w:hAnsi="Courier New" w:cs="Courier New"/>
      <w:sz w:val="20"/>
      <w:szCs w:val="20"/>
      <w:lang w:eastAsia="zh-CN"/>
    </w:rPr>
  </w:style>
  <w:style w:type="paragraph" w:customStyle="1" w:styleId="Default">
    <w:name w:val="Default"/>
    <w:qFormat/>
    <w:rsid w:val="00273BA8"/>
    <w:pPr>
      <w:suppressAutoHyphens/>
      <w:spacing w:after="0" w:line="240" w:lineRule="auto"/>
    </w:pPr>
    <w:rPr>
      <w:rFonts w:ascii="Times New Roman" w:eastAsia="Times New Roman" w:hAnsi="Times New Roman" w:cs="Times New Roman"/>
      <w:color w:val="000000"/>
      <w:sz w:val="24"/>
      <w:szCs w:val="24"/>
      <w:lang w:val="en-US" w:eastAsia="zh-CN"/>
    </w:rPr>
  </w:style>
  <w:style w:type="paragraph" w:customStyle="1" w:styleId="Normln1">
    <w:name w:val="Normální1"/>
    <w:basedOn w:val="Default"/>
    <w:next w:val="Default"/>
    <w:qFormat/>
    <w:rsid w:val="00273BA8"/>
    <w:rPr>
      <w:color w:val="00000A"/>
      <w:sz w:val="20"/>
    </w:rPr>
  </w:style>
  <w:style w:type="paragraph" w:customStyle="1" w:styleId="Zkladntext22">
    <w:name w:val="Základný text 22"/>
    <w:basedOn w:val="Normlny"/>
    <w:qFormat/>
    <w:rsid w:val="00273BA8"/>
    <w:pPr>
      <w:suppressAutoHyphens/>
      <w:spacing w:after="120" w:line="480" w:lineRule="auto"/>
    </w:pPr>
    <w:rPr>
      <w:lang w:eastAsia="zh-CN"/>
    </w:rPr>
  </w:style>
  <w:style w:type="paragraph" w:customStyle="1" w:styleId="Odsekzoznamu1">
    <w:name w:val="Odsek zoznamu1"/>
    <w:basedOn w:val="Normlny"/>
    <w:uiPriority w:val="99"/>
    <w:qFormat/>
    <w:rsid w:val="00273BA8"/>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273BA8"/>
    <w:pPr>
      <w:suppressAutoHyphens/>
      <w:spacing w:after="120"/>
    </w:pPr>
    <w:rPr>
      <w:rFonts w:asciiTheme="minorHAnsi" w:eastAsiaTheme="minorHAnsi" w:hAnsiTheme="minorHAnsi" w:cstheme="minorBidi"/>
      <w:sz w:val="16"/>
      <w:szCs w:val="16"/>
      <w:lang w:eastAsia="zh-CN"/>
    </w:rPr>
  </w:style>
  <w:style w:type="character" w:customStyle="1" w:styleId="Zkladntext3Char2">
    <w:name w:val="Základný text 3 Char2"/>
    <w:basedOn w:val="Predvolenpsmoodseku"/>
    <w:uiPriority w:val="99"/>
    <w:semiHidden/>
    <w:rsid w:val="00273BA8"/>
    <w:rPr>
      <w:rFonts w:ascii="Times New Roman" w:eastAsia="Times New Roman" w:hAnsi="Times New Roman" w:cs="Times New Roman"/>
      <w:sz w:val="16"/>
      <w:szCs w:val="16"/>
      <w:lang w:eastAsia="cs-CZ"/>
    </w:rPr>
  </w:style>
  <w:style w:type="paragraph" w:customStyle="1" w:styleId="Text">
    <w:name w:val="Text"/>
    <w:basedOn w:val="Normlny"/>
    <w:qFormat/>
    <w:rsid w:val="00273BA8"/>
    <w:pPr>
      <w:tabs>
        <w:tab w:val="left" w:pos="227"/>
      </w:tabs>
      <w:spacing w:line="220" w:lineRule="atLeast"/>
      <w:jc w:val="both"/>
    </w:pPr>
    <w:rPr>
      <w:rFonts w:ascii="Book Antiqua" w:hAnsi="Book Antiqua"/>
      <w:color w:val="000000"/>
      <w:sz w:val="18"/>
      <w:szCs w:val="20"/>
      <w:lang w:val="en-US"/>
    </w:rPr>
  </w:style>
  <w:style w:type="paragraph" w:styleId="Textkomentra">
    <w:name w:val="annotation text"/>
    <w:basedOn w:val="Normlny"/>
    <w:link w:val="TextkomentraChar"/>
    <w:semiHidden/>
    <w:unhideWhenUsed/>
    <w:qFormat/>
    <w:rsid w:val="00273BA8"/>
    <w:rPr>
      <w:rFonts w:asciiTheme="minorHAnsi" w:eastAsiaTheme="minorHAnsi" w:hAnsiTheme="minorHAnsi" w:cstheme="minorBidi"/>
      <w:sz w:val="22"/>
      <w:szCs w:val="22"/>
    </w:rPr>
  </w:style>
  <w:style w:type="character" w:customStyle="1" w:styleId="TextkomentraChar1">
    <w:name w:val="Text komentára Char1"/>
    <w:basedOn w:val="Predvolenpsmoodseku"/>
    <w:uiPriority w:val="99"/>
    <w:semiHidden/>
    <w:rsid w:val="00273BA8"/>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semiHidden/>
    <w:unhideWhenUsed/>
    <w:qFormat/>
    <w:rsid w:val="00273BA8"/>
    <w:rPr>
      <w:b/>
      <w:bCs/>
    </w:rPr>
  </w:style>
  <w:style w:type="character" w:customStyle="1" w:styleId="PredmetkomentraChar1">
    <w:name w:val="Predmet komentára Char1"/>
    <w:basedOn w:val="TextkomentraChar1"/>
    <w:uiPriority w:val="99"/>
    <w:semiHidden/>
    <w:rsid w:val="00273BA8"/>
    <w:rPr>
      <w:rFonts w:ascii="Times New Roman" w:eastAsia="Times New Roman" w:hAnsi="Times New Roman" w:cs="Times New Roman"/>
      <w:b/>
      <w:bCs/>
      <w:sz w:val="20"/>
      <w:szCs w:val="20"/>
      <w:lang w:eastAsia="cs-CZ"/>
    </w:rPr>
  </w:style>
  <w:style w:type="paragraph" w:styleId="Bezriadkovania">
    <w:name w:val="No Spacing"/>
    <w:uiPriority w:val="1"/>
    <w:qFormat/>
    <w:rsid w:val="00273BA8"/>
    <w:pPr>
      <w:spacing w:after="0" w:line="240" w:lineRule="auto"/>
    </w:pPr>
    <w:rPr>
      <w:rFonts w:ascii="Arial" w:eastAsia="Times New Roman" w:hAnsi="Arial" w:cs="Arial"/>
      <w:sz w:val="24"/>
      <w:szCs w:val="20"/>
      <w:lang w:eastAsia="sk-SK"/>
    </w:rPr>
  </w:style>
  <w:style w:type="paragraph" w:styleId="PredformtovanHTML">
    <w:name w:val="HTML Preformatted"/>
    <w:basedOn w:val="Normlny"/>
    <w:link w:val="PredformtovanHTMLChar"/>
    <w:uiPriority w:val="99"/>
    <w:unhideWhenUsed/>
    <w:qFormat/>
    <w:rsid w:val="0027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PredformtovanHTMLChar1">
    <w:name w:val="Predformátované HTML Char1"/>
    <w:basedOn w:val="Predvolenpsmoodseku"/>
    <w:uiPriority w:val="99"/>
    <w:semiHidden/>
    <w:rsid w:val="00273BA8"/>
    <w:rPr>
      <w:rFonts w:ascii="Consolas" w:eastAsia="Times New Roman" w:hAnsi="Consolas" w:cs="Times New Roman"/>
      <w:sz w:val="20"/>
      <w:szCs w:val="20"/>
      <w:lang w:eastAsia="cs-CZ"/>
    </w:rPr>
  </w:style>
  <w:style w:type="table" w:styleId="Mriekatabuky">
    <w:name w:val="Table Grid"/>
    <w:basedOn w:val="Normlnatabuka"/>
    <w:uiPriority w:val="59"/>
    <w:rsid w:val="00273BA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lny"/>
    <w:rsid w:val="00273BA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al@klarte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larte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21020</Words>
  <Characters>119817</Characters>
  <DocSecurity>0</DocSecurity>
  <Lines>998</Lines>
  <Paragraphs>281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2020-06-09T07:51:00Z</cp:lastPrinted>
  <dcterms:created xsi:type="dcterms:W3CDTF">2020-06-09T07:50:00Z</dcterms:created>
  <dcterms:modified xsi:type="dcterms:W3CDTF">2020-06-09T07:52:00Z</dcterms:modified>
</cp:coreProperties>
</file>